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74D6" w14:textId="77777777" w:rsidR="00FD6766" w:rsidRDefault="00FD6766" w:rsidP="00FD6766">
      <w:pPr>
        <w:jc w:val="center"/>
      </w:pPr>
      <w:r>
        <w:t xml:space="preserve">    </w:t>
      </w:r>
      <w:r w:rsidRPr="00515BAF">
        <w:rPr>
          <w:b/>
          <w:noProof/>
          <w:color w:val="000000" w:themeColor="text1"/>
        </w:rPr>
        <w:drawing>
          <wp:inline distT="0" distB="0" distL="0" distR="0" wp14:anchorId="43A9B33E" wp14:editId="604E35A0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326C" w14:textId="77777777" w:rsidR="00FD6766" w:rsidRPr="004A469F" w:rsidRDefault="00FD6766" w:rsidP="00FD6766">
      <w:pPr>
        <w:spacing w:line="276" w:lineRule="auto"/>
        <w:jc w:val="center"/>
        <w:rPr>
          <w:b/>
          <w:bCs/>
        </w:rPr>
      </w:pPr>
      <w:r w:rsidRPr="004A469F">
        <w:rPr>
          <w:b/>
          <w:bCs/>
        </w:rPr>
        <w:t>РОССИЙСКАЯ ФЕДЕРАЦИЯ</w:t>
      </w:r>
    </w:p>
    <w:p w14:paraId="3C7D3CAA" w14:textId="77777777" w:rsidR="00FD6766" w:rsidRPr="004A469F" w:rsidRDefault="00FD6766" w:rsidP="00FD6766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2B8D2106" w14:textId="77777777" w:rsidR="00FD6766" w:rsidRPr="00FC3F88" w:rsidRDefault="00FD6766" w:rsidP="00FD6766">
      <w:pPr>
        <w:pStyle w:val="5"/>
        <w:spacing w:before="0" w:after="0" w:line="276" w:lineRule="auto"/>
        <w:rPr>
          <w:sz w:val="16"/>
          <w:szCs w:val="16"/>
        </w:rPr>
      </w:pPr>
    </w:p>
    <w:p w14:paraId="60389FCC" w14:textId="77777777" w:rsidR="00FD6766" w:rsidRPr="004A469F" w:rsidRDefault="00FD6766" w:rsidP="00FD6766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77572CEC" w14:textId="77777777" w:rsidR="00FD6766" w:rsidRDefault="00FD6766" w:rsidP="00FD6766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66635570" w14:textId="77777777" w:rsidR="00FD6766" w:rsidRPr="00FC3F88" w:rsidRDefault="00FD6766" w:rsidP="00FD6766">
      <w:pPr>
        <w:rPr>
          <w:sz w:val="16"/>
          <w:szCs w:val="16"/>
        </w:rPr>
      </w:pPr>
    </w:p>
    <w:p w14:paraId="0BD1A5B3" w14:textId="77777777" w:rsidR="00FD6766" w:rsidRDefault="00FD6766" w:rsidP="00FD6766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04CE68BF" w14:textId="77777777" w:rsidR="00FD6766" w:rsidRPr="00FC3F88" w:rsidRDefault="00FD6766" w:rsidP="00FD6766">
      <w:pPr>
        <w:spacing w:line="276" w:lineRule="auto"/>
        <w:jc w:val="center"/>
        <w:rPr>
          <w:sz w:val="16"/>
          <w:szCs w:val="16"/>
        </w:rPr>
      </w:pPr>
    </w:p>
    <w:p w14:paraId="7D951B02" w14:textId="1C09B777" w:rsidR="00FD6766" w:rsidRPr="007C55A6" w:rsidRDefault="00FD6766" w:rsidP="00FD6766">
      <w:pPr>
        <w:rPr>
          <w:bCs/>
        </w:rPr>
      </w:pPr>
      <w:r w:rsidRPr="007C55A6">
        <w:rPr>
          <w:bCs/>
        </w:rPr>
        <w:t>«</w:t>
      </w:r>
      <w:r w:rsidR="00E74D5E">
        <w:rPr>
          <w:bCs/>
        </w:rPr>
        <w:t>11</w:t>
      </w:r>
      <w:r w:rsidRPr="007C55A6">
        <w:rPr>
          <w:bCs/>
        </w:rPr>
        <w:t xml:space="preserve">» </w:t>
      </w:r>
      <w:r w:rsidR="00E74D5E">
        <w:rPr>
          <w:bCs/>
        </w:rPr>
        <w:t>мая</w:t>
      </w:r>
      <w:r w:rsidRPr="007C55A6">
        <w:rPr>
          <w:bCs/>
        </w:rPr>
        <w:t xml:space="preserve"> 2023 г.                        </w:t>
      </w:r>
      <w:proofErr w:type="spellStart"/>
      <w:r w:rsidRPr="007C55A6">
        <w:rPr>
          <w:bCs/>
        </w:rPr>
        <w:t>р.п</w:t>
      </w:r>
      <w:proofErr w:type="spellEnd"/>
      <w:r w:rsidRPr="007C55A6">
        <w:rPr>
          <w:bCs/>
        </w:rPr>
        <w:t xml:space="preserve">. Куйтун                      </w:t>
      </w:r>
      <w:r w:rsidRPr="007C55A6">
        <w:rPr>
          <w:bCs/>
        </w:rPr>
        <w:tab/>
        <w:t xml:space="preserve">                № </w:t>
      </w:r>
      <w:r w:rsidR="00E74D5E">
        <w:rPr>
          <w:bCs/>
        </w:rPr>
        <w:t>367-п</w:t>
      </w:r>
    </w:p>
    <w:p w14:paraId="5C3A21B2" w14:textId="77777777" w:rsidR="00FD6766" w:rsidRDefault="00FD6766" w:rsidP="00FD6766">
      <w:pPr>
        <w:spacing w:line="276" w:lineRule="auto"/>
        <w:jc w:val="both"/>
      </w:pPr>
    </w:p>
    <w:p w14:paraId="3D2BA12D" w14:textId="77777777" w:rsidR="00FD6766" w:rsidRDefault="00FD6766" w:rsidP="00FD6766">
      <w:pPr>
        <w:spacing w:line="276" w:lineRule="auto"/>
        <w:jc w:val="both"/>
      </w:pPr>
    </w:p>
    <w:p w14:paraId="4DD30A52" w14:textId="77777777" w:rsidR="00FD6766" w:rsidRDefault="00FD6766" w:rsidP="00FD6766">
      <w:pPr>
        <w:spacing w:line="276" w:lineRule="auto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 xml:space="preserve">«Развитие физической культуры, спорта и молодежной политики на территории муниципального образования </w:t>
      </w:r>
      <w:proofErr w:type="spellStart"/>
      <w:r w:rsidRPr="00FB7701">
        <w:t>Куйтунский</w:t>
      </w:r>
      <w:proofErr w:type="spellEnd"/>
      <w:r w:rsidRPr="00FB7701">
        <w:t xml:space="preserve">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</w:t>
      </w: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от 24.07.2020 года №566-п </w:t>
      </w:r>
    </w:p>
    <w:p w14:paraId="343FD6DD" w14:textId="77777777" w:rsidR="00FD6766" w:rsidRDefault="00FD6766" w:rsidP="00FD6766">
      <w:pPr>
        <w:spacing w:line="276" w:lineRule="auto"/>
        <w:jc w:val="both"/>
        <w:rPr>
          <w:color w:val="000000"/>
        </w:rPr>
      </w:pPr>
    </w:p>
    <w:p w14:paraId="1022A56B" w14:textId="77777777" w:rsidR="00FD6766" w:rsidRDefault="00FD6766" w:rsidP="00FD6766">
      <w:pPr>
        <w:spacing w:line="276" w:lineRule="auto"/>
        <w:ind w:firstLine="708"/>
        <w:jc w:val="both"/>
        <w:rPr>
          <w:szCs w:val="28"/>
        </w:rPr>
      </w:pP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>
        <w:rPr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район», руководствуясь ст. ст. 37, 46 Устава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район, администрация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</w:t>
      </w:r>
    </w:p>
    <w:p w14:paraId="1C30B824" w14:textId="77777777" w:rsidR="00FD6766" w:rsidRPr="001224EC" w:rsidRDefault="00FD6766" w:rsidP="00FD6766">
      <w:pPr>
        <w:spacing w:line="276" w:lineRule="auto"/>
        <w:jc w:val="both"/>
      </w:pPr>
    </w:p>
    <w:p w14:paraId="1414EE62" w14:textId="77777777" w:rsidR="00FD6766" w:rsidRDefault="00FD6766" w:rsidP="00FD6766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0209ED03" w14:textId="77777777" w:rsidR="00FD6766" w:rsidRDefault="00FD6766" w:rsidP="00FD6766">
      <w:pPr>
        <w:spacing w:line="276" w:lineRule="auto"/>
        <w:jc w:val="both"/>
        <w:rPr>
          <w:sz w:val="16"/>
          <w:szCs w:val="16"/>
        </w:rPr>
      </w:pPr>
    </w:p>
    <w:p w14:paraId="51D64389" w14:textId="77777777" w:rsidR="00FD6766" w:rsidRPr="00243092" w:rsidRDefault="00FD6766" w:rsidP="00FD6766">
      <w:pPr>
        <w:spacing w:line="276" w:lineRule="auto"/>
        <w:ind w:firstLine="708"/>
        <w:jc w:val="both"/>
      </w:pPr>
      <w:r w:rsidRPr="00243092">
        <w:t xml:space="preserve">1. Внести в муниципальную программу «Развитие физической культуры, спорта и молодежной политики на территории муниципального образования </w:t>
      </w:r>
      <w:proofErr w:type="spellStart"/>
      <w:r w:rsidRPr="00243092">
        <w:t>Куйтунский</w:t>
      </w:r>
      <w:proofErr w:type="spellEnd"/>
      <w:r w:rsidRPr="00243092">
        <w:t xml:space="preserve"> район на 2023-2027гг.», утвержденную постановлением администрации муниципального образования </w:t>
      </w:r>
      <w:proofErr w:type="spellStart"/>
      <w:r w:rsidRPr="00243092">
        <w:t>Куйтунский</w:t>
      </w:r>
      <w:proofErr w:type="spellEnd"/>
      <w:r w:rsidRPr="00243092">
        <w:t xml:space="preserve"> район от 24.07.2020 года №566-п следующие изменения:</w:t>
      </w:r>
    </w:p>
    <w:p w14:paraId="142F1E12" w14:textId="161F9279" w:rsidR="00FD6766" w:rsidRDefault="00FD6766" w:rsidP="00FD6766">
      <w:pPr>
        <w:spacing w:line="276" w:lineRule="auto"/>
        <w:jc w:val="both"/>
      </w:pPr>
      <w:r w:rsidRPr="00243092">
        <w:t xml:space="preserve">        </w:t>
      </w:r>
      <w:r w:rsidRPr="00243092">
        <w:tab/>
        <w:t xml:space="preserve">1.1. </w:t>
      </w:r>
      <w:r>
        <w:t xml:space="preserve"> </w:t>
      </w:r>
      <w:r w:rsidRPr="00056D9B">
        <w:t>Пункты 1.18 и 2.3 Раздела «</w:t>
      </w:r>
      <w:r w:rsidRPr="00CF60E2">
        <w:rPr>
          <w:rStyle w:val="a3"/>
          <w:b w:val="0"/>
          <w:bCs w:val="0"/>
        </w:rPr>
        <w:t>Система мероприятий подпрограммы 1»</w:t>
      </w:r>
      <w:r w:rsidRPr="00056D9B">
        <w:rPr>
          <w:rStyle w:val="a3"/>
        </w:rPr>
        <w:t xml:space="preserve"> </w:t>
      </w:r>
      <w:r w:rsidRPr="00CC6D47">
        <w:t xml:space="preserve">«Развитие физической культуры и спорта в муниципальном образовании </w:t>
      </w:r>
      <w:proofErr w:type="spellStart"/>
      <w:r w:rsidRPr="00CC6D47">
        <w:t>Куйтунский</w:t>
      </w:r>
      <w:proofErr w:type="spellEnd"/>
      <w:r w:rsidRPr="00CC6D47">
        <w:t xml:space="preserve"> район на 2023-2027г.»</w:t>
      </w:r>
      <w:r>
        <w:rPr>
          <w:rStyle w:val="a3"/>
        </w:rPr>
        <w:t xml:space="preserve"> </w:t>
      </w:r>
      <w:r w:rsidRPr="00056D9B">
        <w:t>изложить в новой редакции</w:t>
      </w:r>
      <w:r>
        <w:t xml:space="preserve">, согласно </w:t>
      </w:r>
      <w:r w:rsidRPr="00056D9B">
        <w:t>Приложени</w:t>
      </w:r>
      <w:r>
        <w:t>ю</w:t>
      </w:r>
      <w:r w:rsidRPr="00056D9B">
        <w:t xml:space="preserve"> </w:t>
      </w:r>
      <w:r w:rsidR="00D758B8">
        <w:t>1</w:t>
      </w:r>
      <w:r>
        <w:t xml:space="preserve"> к настоящему постановлению.</w:t>
      </w:r>
    </w:p>
    <w:p w14:paraId="4DE3D23E" w14:textId="77777777" w:rsidR="00FD6766" w:rsidRPr="00056D9B" w:rsidRDefault="00FD6766" w:rsidP="00FD6766">
      <w:pPr>
        <w:shd w:val="clear" w:color="auto" w:fill="FFFFFF"/>
        <w:spacing w:line="276" w:lineRule="auto"/>
        <w:jc w:val="both"/>
      </w:pPr>
      <w:r w:rsidRPr="00056D9B">
        <w:t xml:space="preserve">           </w:t>
      </w:r>
      <w:r>
        <w:t xml:space="preserve">  </w:t>
      </w:r>
      <w:r w:rsidRPr="00056D9B">
        <w:t xml:space="preserve">2. </w:t>
      </w:r>
      <w:r>
        <w:t xml:space="preserve">  </w:t>
      </w:r>
      <w:r w:rsidRPr="00056D9B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056D9B">
        <w:t>Куйтунский</w:t>
      </w:r>
      <w:proofErr w:type="spellEnd"/>
      <w:r w:rsidRPr="00056D9B">
        <w:t xml:space="preserve"> район </w:t>
      </w:r>
      <w:proofErr w:type="spellStart"/>
      <w:r w:rsidRPr="00056D9B">
        <w:t>Чуйкиной</w:t>
      </w:r>
      <w:proofErr w:type="spellEnd"/>
      <w:r w:rsidRPr="00056D9B">
        <w:t xml:space="preserve"> И. В.</w:t>
      </w:r>
    </w:p>
    <w:p w14:paraId="38056A64" w14:textId="77777777" w:rsidR="00FD6766" w:rsidRPr="00056D9B" w:rsidRDefault="00FD6766" w:rsidP="00FD6766">
      <w:pPr>
        <w:shd w:val="clear" w:color="auto" w:fill="FFFFFF"/>
        <w:spacing w:line="276" w:lineRule="auto"/>
        <w:jc w:val="both"/>
      </w:pPr>
      <w:r w:rsidRPr="00056D9B">
        <w:t xml:space="preserve">         - </w:t>
      </w:r>
      <w:r>
        <w:t xml:space="preserve"> </w:t>
      </w:r>
      <w:r w:rsidRPr="00056D9B">
        <w:t xml:space="preserve">опубликовать настоящее постановление в газете «Вестник </w:t>
      </w:r>
      <w:proofErr w:type="spellStart"/>
      <w:r w:rsidRPr="00056D9B">
        <w:t>Куйтунского</w:t>
      </w:r>
      <w:proofErr w:type="spellEnd"/>
      <w:r w:rsidRPr="00056D9B">
        <w:t xml:space="preserve"> района»;</w:t>
      </w:r>
    </w:p>
    <w:p w14:paraId="42CF5E50" w14:textId="77777777" w:rsidR="00FD6766" w:rsidRPr="00056D9B" w:rsidRDefault="00FD6766" w:rsidP="00FD6766">
      <w:pPr>
        <w:shd w:val="clear" w:color="auto" w:fill="FFFFFF"/>
        <w:spacing w:line="276" w:lineRule="auto"/>
        <w:jc w:val="both"/>
      </w:pPr>
      <w:r w:rsidRPr="00056D9B">
        <w:t xml:space="preserve">         - разместить настоящее постановление в сетевом издании «Официальный сайт муниципального образования </w:t>
      </w:r>
      <w:proofErr w:type="spellStart"/>
      <w:r w:rsidRPr="00056D9B">
        <w:t>Куйтунский</w:t>
      </w:r>
      <w:proofErr w:type="spellEnd"/>
      <w:r w:rsidRPr="00056D9B">
        <w:t xml:space="preserve"> район»» в информационно- телекоммуникационной сети «Интернет» </w:t>
      </w:r>
      <w:proofErr w:type="spellStart"/>
      <w:proofErr w:type="gramStart"/>
      <w:r w:rsidRPr="00056D9B">
        <w:t>куйтунскийрайон.рф</w:t>
      </w:r>
      <w:proofErr w:type="spellEnd"/>
      <w:proofErr w:type="gramEnd"/>
      <w:r w:rsidRPr="00056D9B">
        <w:t>, внести информационную справку о внесении изменений.</w:t>
      </w:r>
    </w:p>
    <w:p w14:paraId="2861F0B1" w14:textId="77777777" w:rsidR="00FD6766" w:rsidRPr="00056D9B" w:rsidRDefault="00FD6766" w:rsidP="00FD6766">
      <w:pPr>
        <w:tabs>
          <w:tab w:val="left" w:pos="0"/>
        </w:tabs>
        <w:spacing w:line="276" w:lineRule="auto"/>
        <w:ind w:firstLine="426"/>
        <w:jc w:val="both"/>
      </w:pPr>
      <w:r w:rsidRPr="00056D9B">
        <w:lastRenderedPageBreak/>
        <w:t xml:space="preserve">       3.</w:t>
      </w:r>
      <w:r w:rsidRPr="00056D9B">
        <w:rPr>
          <w:bCs/>
        </w:rPr>
        <w:t> </w:t>
      </w:r>
      <w:r>
        <w:rPr>
          <w:bCs/>
        </w:rPr>
        <w:t xml:space="preserve"> </w:t>
      </w:r>
      <w:r w:rsidRPr="00056D9B">
        <w:rPr>
          <w:bCs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056D9B">
        <w:rPr>
          <w:bCs/>
        </w:rPr>
        <w:t>Куйтунский</w:t>
      </w:r>
      <w:proofErr w:type="spellEnd"/>
      <w:r w:rsidRPr="00056D9B">
        <w:rPr>
          <w:bCs/>
        </w:rPr>
        <w:t xml:space="preserve"> район</w:t>
      </w:r>
      <w:r>
        <w:rPr>
          <w:bCs/>
        </w:rPr>
        <w:t xml:space="preserve"> </w:t>
      </w:r>
      <w:proofErr w:type="spellStart"/>
      <w:r w:rsidRPr="00056D9B">
        <w:t>Хужеевой</w:t>
      </w:r>
      <w:proofErr w:type="spellEnd"/>
      <w:r w:rsidRPr="00056D9B">
        <w:t xml:space="preserve"> Е.В.</w:t>
      </w:r>
      <w:r>
        <w:t xml:space="preserve"> </w:t>
      </w:r>
      <w:r w:rsidRPr="00056D9B"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Pr="00056D9B">
        <w:t>Куйтунский</w:t>
      </w:r>
      <w:proofErr w:type="spellEnd"/>
      <w:r w:rsidRPr="00056D9B">
        <w:t xml:space="preserve"> район от 24.07.2020 года № 566-п о дате внесения в него настоящим постановлением изменений.</w:t>
      </w:r>
    </w:p>
    <w:p w14:paraId="505B70AB" w14:textId="77777777" w:rsidR="00FD6766" w:rsidRPr="00056D9B" w:rsidRDefault="00FD6766" w:rsidP="00FD6766">
      <w:pPr>
        <w:spacing w:line="276" w:lineRule="auto"/>
        <w:ind w:firstLine="426"/>
        <w:jc w:val="both"/>
      </w:pPr>
      <w:r w:rsidRPr="00056D9B">
        <w:t xml:space="preserve">       4.</w:t>
      </w:r>
      <w:r>
        <w:t xml:space="preserve"> </w:t>
      </w:r>
      <w:r w:rsidRPr="00056D9B">
        <w:t xml:space="preserve">Настоящее постановление вступает в силу после его официального опубликования. </w:t>
      </w:r>
    </w:p>
    <w:p w14:paraId="5EFE3D11" w14:textId="77777777" w:rsidR="00FD6766" w:rsidRPr="00056D9B" w:rsidRDefault="00FD6766" w:rsidP="00FD6766">
      <w:pPr>
        <w:shd w:val="clear" w:color="auto" w:fill="FFFFFF"/>
        <w:spacing w:line="276" w:lineRule="auto"/>
        <w:jc w:val="both"/>
      </w:pPr>
      <w:r w:rsidRPr="00056D9B">
        <w:rPr>
          <w:bCs/>
        </w:rPr>
        <w:t xml:space="preserve">              5.</w:t>
      </w:r>
      <w:r>
        <w:rPr>
          <w:bCs/>
        </w:rPr>
        <w:t xml:space="preserve">  </w:t>
      </w:r>
      <w:r w:rsidRPr="00056D9B">
        <w:rPr>
          <w:bCs/>
        </w:rPr>
        <w:t xml:space="preserve"> </w:t>
      </w:r>
      <w:r w:rsidRPr="00056D9B">
        <w:t xml:space="preserve">Контроль за исполнением настоящего постановления </w:t>
      </w:r>
      <w:r>
        <w:t>оставляю за собой.</w:t>
      </w:r>
    </w:p>
    <w:p w14:paraId="24E059DA" w14:textId="77777777" w:rsidR="00FD6766" w:rsidRPr="00FD6766" w:rsidRDefault="00FD6766" w:rsidP="00FD6766">
      <w:pPr>
        <w:spacing w:line="276" w:lineRule="auto"/>
        <w:jc w:val="both"/>
      </w:pPr>
    </w:p>
    <w:tbl>
      <w:tblPr>
        <w:tblW w:w="9584" w:type="dxa"/>
        <w:tblLayout w:type="fixed"/>
        <w:tblLook w:val="04A0" w:firstRow="1" w:lastRow="0" w:firstColumn="1" w:lastColumn="0" w:noHBand="0" w:noVBand="1"/>
      </w:tblPr>
      <w:tblGrid>
        <w:gridCol w:w="9584"/>
      </w:tblGrid>
      <w:tr w:rsidR="00FD6766" w:rsidRPr="00056D9B" w14:paraId="0989ACB8" w14:textId="77777777" w:rsidTr="00ED62C1">
        <w:trPr>
          <w:trHeight w:val="5595"/>
        </w:trPr>
        <w:tc>
          <w:tcPr>
            <w:tcW w:w="9584" w:type="dxa"/>
          </w:tcPr>
          <w:p w14:paraId="0DE41ABB" w14:textId="77777777" w:rsidR="00FD6766" w:rsidRDefault="00FD6766" w:rsidP="00ED62C1">
            <w:pPr>
              <w:spacing w:line="276" w:lineRule="auto"/>
              <w:jc w:val="both"/>
            </w:pPr>
            <w:r>
              <w:t xml:space="preserve">Мэр муниципального образования </w:t>
            </w:r>
          </w:p>
          <w:p w14:paraId="2491D449" w14:textId="29FD7EE4" w:rsidR="00FD6766" w:rsidRPr="00056D9B" w:rsidRDefault="00FD6766" w:rsidP="00ED62C1">
            <w:pPr>
              <w:spacing w:line="276" w:lineRule="auto"/>
              <w:jc w:val="both"/>
            </w:pPr>
            <w:proofErr w:type="spellStart"/>
            <w:r>
              <w:t>Куйтунский</w:t>
            </w:r>
            <w:proofErr w:type="spellEnd"/>
            <w:r>
              <w:t xml:space="preserve"> район                                                                                    А. А. Непомнящий</w:t>
            </w:r>
          </w:p>
        </w:tc>
      </w:tr>
      <w:tr w:rsidR="00FD6766" w:rsidRPr="00113FE0" w14:paraId="6985C633" w14:textId="77777777" w:rsidTr="00ED62C1">
        <w:trPr>
          <w:trHeight w:val="5595"/>
        </w:trPr>
        <w:tc>
          <w:tcPr>
            <w:tcW w:w="9584" w:type="dxa"/>
          </w:tcPr>
          <w:p w14:paraId="01B3CB2A" w14:textId="77777777" w:rsidR="00FD6766" w:rsidRDefault="00FD6766" w:rsidP="00ED62C1">
            <w:pPr>
              <w:shd w:val="clear" w:color="auto" w:fill="FFFFFF"/>
              <w:ind w:firstLine="746"/>
              <w:jc w:val="both"/>
            </w:pPr>
          </w:p>
        </w:tc>
      </w:tr>
    </w:tbl>
    <w:p w14:paraId="5793AF06" w14:textId="77777777" w:rsidR="00FD6766" w:rsidRDefault="00FD6766" w:rsidP="00FD6766"/>
    <w:p w14:paraId="57AE61A1" w14:textId="77777777" w:rsidR="00FD6766" w:rsidRDefault="00FD6766" w:rsidP="00FD6766">
      <w:pPr>
        <w:jc w:val="right"/>
      </w:pPr>
    </w:p>
    <w:p w14:paraId="4A46FC8C" w14:textId="77777777" w:rsidR="00FD6766" w:rsidRDefault="00FD6766" w:rsidP="00FD6766">
      <w:pPr>
        <w:rPr>
          <w:rStyle w:val="a3"/>
          <w:b w:val="0"/>
        </w:rPr>
        <w:sectPr w:rsidR="00FD6766" w:rsidSect="00BA1901">
          <w:pgSz w:w="11906" w:h="16838"/>
          <w:pgMar w:top="993" w:right="726" w:bottom="1134" w:left="1701" w:header="709" w:footer="709" w:gutter="0"/>
          <w:cols w:space="708"/>
          <w:docGrid w:linePitch="360"/>
        </w:sectPr>
      </w:pPr>
    </w:p>
    <w:p w14:paraId="20535337" w14:textId="266B2103" w:rsidR="00FD6766" w:rsidRDefault="00FD6766" w:rsidP="00FD6766">
      <w:pPr>
        <w:jc w:val="right"/>
      </w:pPr>
      <w:r>
        <w:lastRenderedPageBreak/>
        <w:t xml:space="preserve">Приложение </w:t>
      </w:r>
      <w:r w:rsidR="00D758B8">
        <w:t>1</w:t>
      </w:r>
      <w:r>
        <w:t xml:space="preserve"> к постановлению</w:t>
      </w:r>
    </w:p>
    <w:p w14:paraId="37AC1BFB" w14:textId="77777777" w:rsidR="00FD6766" w:rsidRDefault="00FD6766" w:rsidP="00FD6766">
      <w:pPr>
        <w:jc w:val="right"/>
      </w:pPr>
      <w:r w:rsidRPr="00537BC3">
        <w:t>администрации муниципального</w:t>
      </w:r>
    </w:p>
    <w:p w14:paraId="60BA2C19" w14:textId="77777777" w:rsidR="00FD6766" w:rsidRDefault="00FD6766" w:rsidP="00FD6766">
      <w:pPr>
        <w:jc w:val="right"/>
      </w:pPr>
      <w:r w:rsidRPr="00537BC3">
        <w:t>образования</w:t>
      </w:r>
      <w:r>
        <w:t xml:space="preserve"> </w:t>
      </w:r>
      <w:proofErr w:type="spellStart"/>
      <w:r w:rsidRPr="00537BC3">
        <w:t>Куйтунский</w:t>
      </w:r>
      <w:proofErr w:type="spellEnd"/>
      <w:r>
        <w:t xml:space="preserve"> район</w:t>
      </w:r>
    </w:p>
    <w:p w14:paraId="613A9299" w14:textId="5DCED3E3" w:rsidR="00FD6766" w:rsidRDefault="00FD6766" w:rsidP="00FD6766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 w:rsidR="00E74D5E">
        <w:t>11</w:t>
      </w:r>
      <w:r w:rsidRPr="00FB7701">
        <w:t>»</w:t>
      </w:r>
      <w:r>
        <w:t xml:space="preserve"> </w:t>
      </w:r>
      <w:r w:rsidR="00E74D5E">
        <w:t xml:space="preserve"> мая </w:t>
      </w:r>
      <w:bookmarkStart w:id="0" w:name="_GoBack"/>
      <w:bookmarkEnd w:id="0"/>
      <w:r>
        <w:t>2023 года №</w:t>
      </w:r>
      <w:r>
        <w:rPr>
          <w:u w:val="single"/>
        </w:rPr>
        <w:t xml:space="preserve"> </w:t>
      </w:r>
      <w:r w:rsidR="00E74D5E">
        <w:rPr>
          <w:u w:val="single"/>
        </w:rPr>
        <w:t>367-п</w:t>
      </w:r>
    </w:p>
    <w:p w14:paraId="1F16D76B" w14:textId="77777777" w:rsidR="00FD6766" w:rsidRDefault="00FD6766" w:rsidP="00FD6766">
      <w:pPr>
        <w:jc w:val="center"/>
        <w:rPr>
          <w:rStyle w:val="a3"/>
        </w:rPr>
      </w:pPr>
    </w:p>
    <w:p w14:paraId="4A52E38F" w14:textId="77777777" w:rsidR="00FD6766" w:rsidRPr="00352F42" w:rsidRDefault="00FD6766" w:rsidP="00FD6766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68F0CDEC" w14:textId="77777777" w:rsidR="00FD6766" w:rsidRPr="00CC6D47" w:rsidRDefault="00FD6766" w:rsidP="00FD6766">
      <w:pPr>
        <w:jc w:val="center"/>
        <w:rPr>
          <w:rStyle w:val="a3"/>
          <w:b w:val="0"/>
        </w:rPr>
      </w:pPr>
      <w:r w:rsidRPr="00CC6D47">
        <w:t xml:space="preserve">«Развитие физической культуры и спорта в муниципальном образовании </w:t>
      </w:r>
      <w:proofErr w:type="spellStart"/>
      <w:r w:rsidRPr="00CC6D47">
        <w:t>Куйтунский</w:t>
      </w:r>
      <w:proofErr w:type="spellEnd"/>
      <w:r w:rsidRPr="00CC6D47">
        <w:t xml:space="preserve"> район на 2023-2027г.»</w:t>
      </w:r>
    </w:p>
    <w:p w14:paraId="7918C2ED" w14:textId="77777777" w:rsidR="00FD6766" w:rsidRDefault="00FD6766" w:rsidP="00FD6766">
      <w:pPr>
        <w:autoSpaceDE w:val="0"/>
        <w:autoSpaceDN w:val="0"/>
        <w:adjustRightInd w:val="0"/>
        <w:jc w:val="right"/>
        <w:outlineLvl w:val="1"/>
      </w:pPr>
    </w:p>
    <w:tbl>
      <w:tblPr>
        <w:tblW w:w="15626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18"/>
        <w:gridCol w:w="510"/>
        <w:gridCol w:w="1084"/>
        <w:gridCol w:w="24"/>
        <w:gridCol w:w="650"/>
        <w:gridCol w:w="709"/>
        <w:gridCol w:w="444"/>
        <w:gridCol w:w="622"/>
        <w:gridCol w:w="185"/>
        <w:gridCol w:w="416"/>
        <w:gridCol w:w="416"/>
        <w:gridCol w:w="1108"/>
        <w:gridCol w:w="415"/>
        <w:gridCol w:w="416"/>
        <w:gridCol w:w="1108"/>
        <w:gridCol w:w="416"/>
        <w:gridCol w:w="416"/>
        <w:gridCol w:w="1108"/>
        <w:gridCol w:w="726"/>
        <w:gridCol w:w="567"/>
        <w:gridCol w:w="709"/>
        <w:gridCol w:w="656"/>
        <w:gridCol w:w="478"/>
        <w:gridCol w:w="567"/>
      </w:tblGrid>
      <w:tr w:rsidR="00FD6766" w14:paraId="67A5857E" w14:textId="77777777" w:rsidTr="00ED62C1">
        <w:trPr>
          <w:trHeight w:val="55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0964" w14:textId="77777777" w:rsidR="00FD6766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A40E94" w14:textId="77777777" w:rsidR="00FD6766" w:rsidRPr="008946D8" w:rsidRDefault="00FD6766" w:rsidP="00ED62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Наименование мероприятий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D02806" w14:textId="77777777" w:rsidR="00FD6766" w:rsidRPr="008946D8" w:rsidRDefault="00FD6766" w:rsidP="00ED62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Срок реализации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9C2301" w14:textId="77777777" w:rsidR="00FD6766" w:rsidRPr="008946D8" w:rsidRDefault="00FD6766" w:rsidP="00ED62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Исполнители</w:t>
            </w:r>
          </w:p>
        </w:tc>
        <w:tc>
          <w:tcPr>
            <w:tcW w:w="97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B960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3D0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5AC788" w14:textId="77777777" w:rsidR="00FD6766" w:rsidRPr="008946D8" w:rsidRDefault="00FD6766" w:rsidP="00ED62C1">
            <w:pPr>
              <w:autoSpaceDE w:val="0"/>
              <w:autoSpaceDN w:val="0"/>
              <w:adjustRightInd w:val="0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Связь с показателями результативности подпрограммы</w:t>
            </w:r>
          </w:p>
        </w:tc>
      </w:tr>
      <w:tr w:rsidR="00FD6766" w14:paraId="59572360" w14:textId="77777777" w:rsidTr="00ED62C1">
        <w:trPr>
          <w:trHeight w:val="189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1DA" w14:textId="77777777" w:rsidR="00FD6766" w:rsidRDefault="00FD6766" w:rsidP="00ED62C1">
            <w:pPr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5470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0CE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771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2F2A6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3BA05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44B59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2025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B8727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2026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C9359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D9D8F4D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8F723D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A1E4BE7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AA2C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</w:tr>
      <w:tr w:rsidR="00FD6766" w14:paraId="2F533B6B" w14:textId="77777777" w:rsidTr="00ED62C1">
        <w:trPr>
          <w:cantSplit/>
          <w:trHeight w:val="326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03B5" w14:textId="77777777" w:rsidR="00FD6766" w:rsidRDefault="00FD6766" w:rsidP="00ED62C1">
            <w:pPr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3995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24D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CE26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4148143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1AFD209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1199648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DA74164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Бюджет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4846F20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7A7D146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C14628B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515287E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7BF33E1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D360ADE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D4BAF1A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B896B16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1DE0163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CE7F700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FB9224" w14:textId="77777777" w:rsidR="00FD6766" w:rsidRPr="008946D8" w:rsidRDefault="00FD6766" w:rsidP="00ED62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26F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409E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D481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9F0" w14:textId="77777777" w:rsidR="00FD6766" w:rsidRPr="008946D8" w:rsidRDefault="00FD6766" w:rsidP="00ED62C1">
            <w:pPr>
              <w:rPr>
                <w:sz w:val="20"/>
                <w:szCs w:val="18"/>
              </w:rPr>
            </w:pPr>
          </w:p>
        </w:tc>
      </w:tr>
      <w:tr w:rsidR="00FD6766" w14:paraId="0F8288F3" w14:textId="77777777" w:rsidTr="00ED62C1">
        <w:trPr>
          <w:cantSplit/>
          <w:trHeight w:val="270"/>
        </w:trPr>
        <w:tc>
          <w:tcPr>
            <w:tcW w:w="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3BD5" w14:textId="77777777" w:rsidR="00FD6766" w:rsidRDefault="00FD6766" w:rsidP="00ED62C1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987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Основные мероприятия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A8D" w14:textId="77777777" w:rsidR="00FD6766" w:rsidRDefault="00FD6766" w:rsidP="00ED62C1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outlineLvl w:val="1"/>
              <w:rPr>
                <w:szCs w:val="2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AB2" w14:textId="77777777" w:rsidR="00FD6766" w:rsidRDefault="00FD6766" w:rsidP="00ED62C1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outlineLvl w:val="1"/>
              <w:rPr>
                <w:szCs w:val="22"/>
              </w:rPr>
            </w:pPr>
            <w:r>
              <w:rPr>
                <w:szCs w:val="22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FD6766" w14:paraId="00858BB8" w14:textId="77777777" w:rsidTr="00ED62C1">
        <w:trPr>
          <w:cantSplit/>
          <w:trHeight w:val="10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968A" w14:textId="77777777" w:rsidR="00FD6766" w:rsidRDefault="00FD6766" w:rsidP="00ED62C1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F1D1" w14:textId="77777777" w:rsidR="00FD6766" w:rsidRDefault="00FD6766" w:rsidP="00ED62C1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Участие в летних сельских спортивных играх Иркутской области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C4B5EB" w14:textId="77777777" w:rsidR="00FD6766" w:rsidRDefault="00FD6766" w:rsidP="00ED62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Июль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DCA" w14:textId="77777777" w:rsidR="00FD6766" w:rsidRDefault="00FD6766" w:rsidP="00ED62C1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A9AEB" w14:textId="29629BAE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60FB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0AB1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50403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CD84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266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23B85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2520E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2BCC6" w14:textId="77777777" w:rsidR="00FD6766" w:rsidRDefault="00FD6766" w:rsidP="00ED62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0E206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082C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73E6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51851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CC7D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DB4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84D5F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04C8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D739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BA08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FD6766" w14:paraId="28391DC0" w14:textId="77777777" w:rsidTr="00ED62C1">
        <w:trPr>
          <w:cantSplit/>
          <w:trHeight w:val="10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7E9" w14:textId="77777777" w:rsidR="00FD6766" w:rsidRDefault="00FD6766" w:rsidP="00ED62C1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39D" w14:textId="77777777" w:rsidR="00FD6766" w:rsidRDefault="00FD6766" w:rsidP="00ED62C1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Приобретение спортивного оборудования и инвентаря для оснащения муниципальных организаций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840554" w14:textId="77777777" w:rsidR="00FD6766" w:rsidRDefault="00FD6766" w:rsidP="00ED62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В течении года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E0E" w14:textId="77777777" w:rsidR="00FD6766" w:rsidRDefault="00FD6766" w:rsidP="00ED62C1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4BD9" w14:textId="2E417BA6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298BB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587,304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9E9B1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70823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00293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B5C4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FD6A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A3D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9B96" w14:textId="77777777" w:rsidR="00FD6766" w:rsidRDefault="00FD6766" w:rsidP="00ED62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CEF0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CBA5B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627D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3942A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7CB0C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899D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2859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AFC8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5025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4FAA" w14:textId="77777777" w:rsidR="00FD6766" w:rsidRDefault="00FD6766" w:rsidP="00ED62C1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</w:tbl>
    <w:p w14:paraId="3237254B" w14:textId="77777777" w:rsidR="00FD6766" w:rsidRDefault="00FD6766" w:rsidP="00FD6766">
      <w:pPr>
        <w:rPr>
          <w:rStyle w:val="a3"/>
          <w:b w:val="0"/>
        </w:rPr>
      </w:pPr>
    </w:p>
    <w:p w14:paraId="1023A8D9" w14:textId="77777777" w:rsidR="00F00B9C" w:rsidRDefault="00F00B9C"/>
    <w:sectPr w:rsidR="00F00B9C" w:rsidSect="00BA190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0D"/>
    <w:rsid w:val="0010070D"/>
    <w:rsid w:val="00CF60E2"/>
    <w:rsid w:val="00D758B8"/>
    <w:rsid w:val="00E74D5E"/>
    <w:rsid w:val="00F00B9C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0E55"/>
  <w15:chartTrackingRefBased/>
  <w15:docId w15:val="{5EEE3E60-A821-4784-B59E-4DF4C1C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6766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D6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D6766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D6766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7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D67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676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D676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Цветовое выделение"/>
    <w:uiPriority w:val="99"/>
    <w:rsid w:val="00FD6766"/>
    <w:rPr>
      <w:b/>
      <w:bCs/>
      <w:color w:val="26282F"/>
    </w:rPr>
  </w:style>
  <w:style w:type="paragraph" w:customStyle="1" w:styleId="ConsPlusNormal">
    <w:name w:val="ConsPlusNormal"/>
    <w:rsid w:val="00FD6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6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D67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FD67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FD6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F60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2</cp:revision>
  <cp:lastPrinted>2023-05-10T06:05:00Z</cp:lastPrinted>
  <dcterms:created xsi:type="dcterms:W3CDTF">2023-06-14T03:47:00Z</dcterms:created>
  <dcterms:modified xsi:type="dcterms:W3CDTF">2023-06-14T03:47:00Z</dcterms:modified>
</cp:coreProperties>
</file>