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665C" w:rsidRPr="001F2AD0" w:rsidRDefault="000E665C" w:rsidP="000E665C">
      <w:pPr>
        <w:tabs>
          <w:tab w:val="left" w:pos="570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1F2AD0">
        <w:rPr>
          <w:rFonts w:ascii="Times New Roman" w:hAnsi="Times New Roman"/>
          <w:b/>
          <w:sz w:val="28"/>
          <w:szCs w:val="28"/>
        </w:rPr>
        <w:t>Утверждаю</w:t>
      </w:r>
    </w:p>
    <w:p w:rsidR="000E665C" w:rsidRPr="001F2AD0" w:rsidRDefault="000E665C" w:rsidP="000E665C">
      <w:pPr>
        <w:tabs>
          <w:tab w:val="left" w:pos="53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1F2AD0">
        <w:rPr>
          <w:rFonts w:ascii="Times New Roman" w:hAnsi="Times New Roman"/>
          <w:sz w:val="24"/>
          <w:szCs w:val="24"/>
        </w:rPr>
        <w:t>Заместитель мэра по социальным вопросам</w:t>
      </w:r>
    </w:p>
    <w:p w:rsidR="000E665C" w:rsidRPr="001F2AD0" w:rsidRDefault="000E665C" w:rsidP="000E66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F2AD0"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0E665C" w:rsidRPr="001F2AD0" w:rsidRDefault="000E665C" w:rsidP="000E66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F2AD0">
        <w:rPr>
          <w:rFonts w:ascii="Times New Roman" w:hAnsi="Times New Roman"/>
          <w:sz w:val="24"/>
          <w:szCs w:val="24"/>
        </w:rPr>
        <w:t>образования Куйтунский район</w:t>
      </w:r>
    </w:p>
    <w:p w:rsidR="000E665C" w:rsidRPr="001F2AD0" w:rsidRDefault="000E665C" w:rsidP="000E665C">
      <w:pPr>
        <w:tabs>
          <w:tab w:val="left" w:pos="62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F2AD0">
        <w:rPr>
          <w:rFonts w:ascii="Times New Roman" w:hAnsi="Times New Roman"/>
          <w:sz w:val="24"/>
          <w:szCs w:val="24"/>
        </w:rPr>
        <w:t>______________Кравченко О.Э</w:t>
      </w:r>
    </w:p>
    <w:p w:rsidR="000E665C" w:rsidRPr="001F2AD0" w:rsidRDefault="000E665C" w:rsidP="000E665C">
      <w:pPr>
        <w:tabs>
          <w:tab w:val="left" w:pos="58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F2AD0">
        <w:rPr>
          <w:rFonts w:ascii="Times New Roman" w:hAnsi="Times New Roman"/>
          <w:sz w:val="24"/>
          <w:szCs w:val="24"/>
        </w:rPr>
        <w:t>«___»________2021 г.</w:t>
      </w:r>
    </w:p>
    <w:p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6B2E" w:rsidRPr="00BD65EF" w:rsidRDefault="00156B2E" w:rsidP="00156B2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-Roman" w:hAnsi="Times-Roman" w:cs="Times-Roman"/>
          <w:sz w:val="24"/>
          <w:szCs w:val="24"/>
          <w:u w:color="000000"/>
        </w:rPr>
      </w:pPr>
    </w:p>
    <w:p w:rsidR="001249A8" w:rsidRPr="00BD65EF" w:rsidRDefault="000E665C" w:rsidP="001249A8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 xml:space="preserve">Отчет о реализации </w:t>
      </w:r>
      <w:r w:rsidR="00156B2E" w:rsidRPr="00BD65EF">
        <w:rPr>
          <w:rFonts w:ascii="Times New Roman" w:hAnsi="Times New Roman" w:cs="Times New Roman"/>
          <w:sz w:val="24"/>
          <w:szCs w:val="24"/>
          <w:u w:color="000000"/>
        </w:rPr>
        <w:t>План</w:t>
      </w:r>
      <w:r>
        <w:rPr>
          <w:rFonts w:ascii="Times New Roman" w:hAnsi="Times New Roman" w:cs="Times New Roman"/>
          <w:sz w:val="24"/>
          <w:szCs w:val="24"/>
          <w:u w:color="000000"/>
        </w:rPr>
        <w:t>а</w:t>
      </w:r>
      <w:r w:rsidR="00156B2E" w:rsidRPr="00BD65EF">
        <w:rPr>
          <w:rFonts w:ascii="Times New Roman" w:hAnsi="Times New Roman" w:cs="Times New Roman"/>
          <w:sz w:val="24"/>
          <w:szCs w:val="24"/>
          <w:u w:color="000000"/>
        </w:rPr>
        <w:t xml:space="preserve"> мероприятий</w:t>
      </w:r>
      <w:r w:rsidR="00156B2E" w:rsidRPr="00BD65EF">
        <w:rPr>
          <w:rFonts w:ascii="MS Mincho" w:eastAsia="MS Mincho" w:hAnsi="MS Mincho" w:cs="MS Mincho" w:hint="eastAsia"/>
          <w:sz w:val="24"/>
          <w:szCs w:val="24"/>
          <w:u w:color="000000"/>
        </w:rPr>
        <w:t> </w:t>
      </w:r>
    </w:p>
    <w:p w:rsidR="003B65AE" w:rsidRPr="00BD65EF" w:rsidRDefault="00156B2E" w:rsidP="003B65AE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BD65EF">
        <w:rPr>
          <w:rFonts w:ascii="Times New Roman" w:hAnsi="Times New Roman" w:cs="Times New Roman"/>
          <w:sz w:val="24"/>
          <w:szCs w:val="24"/>
          <w:u w:color="000000"/>
        </w:rPr>
        <w:t xml:space="preserve">по развитию системы </w:t>
      </w:r>
      <w:r w:rsidR="001249A8" w:rsidRPr="00BD65EF">
        <w:rPr>
          <w:rFonts w:ascii="Times New Roman" w:hAnsi="Times New Roman" w:cs="Times New Roman"/>
          <w:sz w:val="24"/>
          <w:szCs w:val="24"/>
          <w:u w:color="000000"/>
        </w:rPr>
        <w:t>постинтернатного сопровождения, социальной адаптации детей-сирот и детей, оставшихся без попечения родителей, лиц из их числа в возрасте от 18-23 лет на территории муниципального образования Куйтунский район на 2019-2021 годы</w:t>
      </w:r>
    </w:p>
    <w:p w:rsidR="001249A8" w:rsidRPr="001249A8" w:rsidRDefault="001249A8" w:rsidP="001249A8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</w:rPr>
      </w:pPr>
    </w:p>
    <w:tbl>
      <w:tblPr>
        <w:tblW w:w="14449" w:type="dxa"/>
        <w:tblLayout w:type="fixed"/>
        <w:tblLook w:val="0000" w:firstRow="0" w:lastRow="0" w:firstColumn="0" w:lastColumn="0" w:noHBand="0" w:noVBand="0"/>
      </w:tblPr>
      <w:tblGrid>
        <w:gridCol w:w="699"/>
        <w:gridCol w:w="4678"/>
        <w:gridCol w:w="2410"/>
        <w:gridCol w:w="2693"/>
        <w:gridCol w:w="3969"/>
      </w:tblGrid>
      <w:tr w:rsidR="000E665C" w:rsidRPr="00C8158D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665C" w:rsidRPr="00C8158D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</w:pPr>
            <w:r w:rsidRPr="00C8158D"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  <w:t>№</w:t>
            </w:r>
          </w:p>
          <w:p w:rsidR="000E665C" w:rsidRPr="00C8158D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</w:pPr>
            <w:r w:rsidRPr="00C8158D"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  <w:t>п/п</w:t>
            </w:r>
          </w:p>
          <w:p w:rsidR="000E665C" w:rsidRPr="00C8158D" w:rsidRDefault="000E665C" w:rsidP="009420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  <w:u w:color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665C" w:rsidRPr="00C8158D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Helvetica" w:hAnsi="Helvetica" w:cs="Helvetica"/>
                <w:kern w:val="1"/>
                <w:sz w:val="24"/>
                <w:szCs w:val="24"/>
                <w:u w:color="000000"/>
              </w:rPr>
            </w:pPr>
            <w:r w:rsidRPr="00C8158D"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665C" w:rsidRPr="00C8158D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8158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Срок исполнения</w:t>
            </w:r>
          </w:p>
          <w:p w:rsidR="000E665C" w:rsidRPr="00C8158D" w:rsidRDefault="000E665C" w:rsidP="009420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  <w:u w:color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665C" w:rsidRPr="00C8158D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Helvetica" w:hAnsi="Helvetica" w:cs="Helvetica"/>
                <w:kern w:val="1"/>
                <w:sz w:val="24"/>
                <w:szCs w:val="24"/>
                <w:u w:color="000000"/>
              </w:rPr>
            </w:pPr>
            <w:r w:rsidRPr="00C8158D"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65C" w:rsidRPr="000E665C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0E665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Исполнение за 1 полугодие 2021 года </w:t>
            </w:r>
          </w:p>
        </w:tc>
      </w:tr>
      <w:tr w:rsidR="001C1565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565" w:rsidRPr="00EF2AF0" w:rsidRDefault="001C1565" w:rsidP="00EF2AF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565" w:rsidRPr="001C1565" w:rsidRDefault="001C1565" w:rsidP="003B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1C1565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I. Обеспечение в соответствии с законодательством условий для создания комплексной межведомственной системы постинтернатной адаптации и сопровождения выпускников</w:t>
            </w: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1.1.</w:t>
            </w:r>
          </w:p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Подготовка воспитанников организаций для детей-сирот и детей, оставшихся без попечения родителей, к выбору будущей̆ профессии, повышение правовой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грамотности воспитанников в вопросах трудоустройства </w:t>
            </w:r>
          </w:p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1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Областное государственное казенное учреждение «Центр занятости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населения Куйтунского района»</w:t>
            </w:r>
          </w:p>
          <w:p w:rsidR="003B65AE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AE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AE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1 полугодие 2021 года выпускники интернатов для детей-сирот и детей оставшихся без </w:t>
            </w:r>
            <w:r w:rsidRPr="003B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 в ОГКУ ЦЗН Куйтунского района не обращались</w:t>
            </w:r>
            <w:r>
              <w:rPr>
                <w:sz w:val="24"/>
                <w:szCs w:val="24"/>
              </w:rPr>
              <w:t>.</w:t>
            </w:r>
          </w:p>
          <w:p w:rsidR="002E2E4F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4F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4F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подготовке детей-сирот и детей оставшихся без попечения родителей, к самостоятельной жизни «Уверенными шагами во взрослую жизнь», профессиональное ориентирование подростков старших классов в соответствии с их интересами и способностями. Программа так же включает разделы, повышения правовой грамотности воспитанников, формирование коммуникативных качеств, социальную защиты детей сирот и другое, в рамках общей социализации детей-сирот.</w:t>
            </w: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Содействие в трудоустройстве выпускников профессиональных образовательных организаций из числа детей-сирот и детей, оставшихся без попечения родителей, по полученной профессии, специальности в непосредственной близости от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закрепленного жилья, организация переобучения, повышения квалификации путем направления на курсы профессионального обучения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Куйтунского района»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 выпускников учебных заведений по полученной профессии не было.</w:t>
            </w:r>
          </w:p>
        </w:tc>
      </w:tr>
      <w:tr w:rsidR="001C1565" w:rsidTr="00F75678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565" w:rsidRPr="001C1565" w:rsidRDefault="001C1565" w:rsidP="002E2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1C1565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II. Развитие различных форм деятельности администрации муниципального образования Куйтунский район, общественных объединений, организаций, средств массовой информации, направленных на содействие социальной адаптации выпускников, а также на формирование и развитие их личностных и профессионально значимых качеств и навыков </w:t>
            </w: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Организация мероприятий по формированию здорового образа жизни молодежи, профилактика социально-негативных явлений (ВИЧ-инфекции, СПИДа, наркомании, ранней беременности и пр.) среди воспитанников (будущих выпускников) организации для детей-сирот и детей, оставшихся без попечения родителей </w:t>
            </w:r>
          </w:p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Отдел спорта, молодежной политики и туризма администрации муниципального образования Куйтунский район</w:t>
            </w: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проводятся медицинскими работниками профилактика социально-негативных явлений среди детей и подростков, с целью формирования ЗОЖ, навыки и умения заботиться о своем здоровье, темы:</w:t>
            </w:r>
          </w:p>
          <w:p w:rsidR="002E2E4F" w:rsidRDefault="002E2E4F" w:rsidP="002E2E4F">
            <w:pPr>
              <w:ind w:firstLine="284"/>
              <w:jc w:val="center"/>
            </w:pPr>
            <w:r w:rsidRPr="00A63BB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Лекция «Твое здоровье и ВИЧ/СПИД инфекции», «Мое будущее-профилактика вич, спида»,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информационный час- «Заболевания передающиеся половым путем», беседа о сущности «Ранняя беременность», инфекции передающиеся половым путем, ряд бесед «О вредных привычках и их влиянии на половую систему», беседа «Аборт и его последствия», беседа- Курительные смеси, и др.</w:t>
            </w:r>
          </w:p>
          <w:p w:rsidR="002E2E4F" w:rsidRDefault="002E2E4F" w:rsidP="002E2E4F">
            <w:pPr>
              <w:ind w:firstLine="284"/>
              <w:jc w:val="both"/>
            </w:pPr>
          </w:p>
          <w:p w:rsidR="001C1565" w:rsidRDefault="001C1565" w:rsidP="002E2E4F">
            <w:pPr>
              <w:jc w:val="both"/>
            </w:pP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формирования здорового образа жизни молодого поколения, профилактики безнадзорности, подростковой преступности, наркомании и алкоголизма в молодежной среде на территории муниципального образования Куйтунский район проведены акции, приуроченные к </w:t>
            </w:r>
            <w:r w:rsidRPr="00306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Всемирному </w:t>
            </w:r>
            <w:r w:rsidRPr="003063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3063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борьбы</w:t>
            </w:r>
            <w:r w:rsidRPr="003063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3063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наркоманией «Мы выбираем жизнь!» (июнь)</w:t>
            </w: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 xml:space="preserve">, Всемирному дню отказа от курения «Меняем сигарету на конфету!» (май), планируется проведение акции, посвященной Всемирному Дню борьбы со СПИДом «Стоп-СПИД!» (декабрь). </w:t>
            </w: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Осуществление контроля за своевременной подачей законными представи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телями детей - сирот заявлений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 включении в список детей-сирот, подлежащих обеспечению жилыми помещениями, достигшими 14 лет </w:t>
            </w:r>
          </w:p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граждан по Куйтунскому району межрайонного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управления министерства социального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 Иркутской области № 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F20673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7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своевременной подачей законными представителями детей-сирот заявлений о включении в Список детей-сирот, подлежащих обеспечению жилыми помещениями, достигшими возраста 14 лет.</w:t>
            </w:r>
          </w:p>
          <w:p w:rsidR="002E2E4F" w:rsidRPr="00F20673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73">
              <w:rPr>
                <w:rFonts w:ascii="Times New Roman" w:hAnsi="Times New Roman" w:cs="Times New Roman"/>
                <w:sz w:val="24"/>
                <w:szCs w:val="24"/>
              </w:rPr>
              <w:t>Специалистами органов опеки и попечительства ежемесячно:</w:t>
            </w:r>
          </w:p>
          <w:p w:rsidR="002E2E4F" w:rsidRPr="00F20673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73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производится сверка списков подопечных с целью контроля за </w:t>
            </w:r>
            <w:r w:rsidRPr="00F2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сроками проведения работы по сбору пакета документов замещающими родителями по включению детей-сирот в Список на получения жилья. </w:t>
            </w:r>
          </w:p>
          <w:p w:rsidR="002E2E4F" w:rsidRPr="00F20673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73">
              <w:rPr>
                <w:rFonts w:ascii="Times New Roman" w:hAnsi="Times New Roman" w:cs="Times New Roman"/>
                <w:sz w:val="24"/>
                <w:szCs w:val="24"/>
              </w:rPr>
              <w:t>- проводится работа по оказанию содействия в сборе необходимого пакета документов.</w:t>
            </w:r>
          </w:p>
          <w:p w:rsidR="002E2E4F" w:rsidRPr="00F20673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6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1 полугодие 2021 года включено в Список на получение жилья 8 несовершеннолетних подопечных, достигших возраста 14 лет.</w:t>
            </w:r>
          </w:p>
          <w:p w:rsidR="002E2E4F" w:rsidRPr="00F20673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2.3.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Содействие в подготовке документов для включения в список лиц подлежащих обеспечению жилыми помещениями по договорам найма специализированных жилых помещений лицам, достигшим 18 лет </w:t>
            </w:r>
          </w:p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граждан по Куйтунскому району межрайонного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управления министерства социального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 Иркутской области № 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  <w:r w:rsidRPr="003063B0">
              <w:rPr>
                <w:rFonts w:ascii="Times New Roman" w:hAnsi="Times New Roman" w:cs="Times New Roman"/>
              </w:rPr>
              <w:t>Содействие в подготовке документов для включения в Список лиц, подлежащих обеспечению жилыми помещениями по договорам найма специализированных жилых помещений, лицам, достигшим 18 лет.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  <w:r w:rsidRPr="003063B0">
              <w:rPr>
                <w:rFonts w:ascii="Times New Roman" w:hAnsi="Times New Roman" w:cs="Times New Roman"/>
              </w:rPr>
              <w:t>Специалистами органов опеки и попечительства ежемесячно: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  <w:r w:rsidRPr="003063B0">
              <w:rPr>
                <w:rFonts w:ascii="Times New Roman" w:hAnsi="Times New Roman" w:cs="Times New Roman"/>
              </w:rPr>
              <w:t>- производится сверка списков лиц из указанной категории, включенных в Список на предоставление жилых помещений.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  <w:r w:rsidRPr="003063B0">
              <w:rPr>
                <w:rFonts w:ascii="Times New Roman" w:hAnsi="Times New Roman" w:cs="Times New Roman"/>
              </w:rPr>
              <w:t xml:space="preserve">- проводится работа по консультированию лиц из вышеуказанной категории (старше 18 лет) по сбору пакета документов и </w:t>
            </w:r>
            <w:r w:rsidRPr="003063B0">
              <w:rPr>
                <w:rFonts w:ascii="Times New Roman" w:hAnsi="Times New Roman" w:cs="Times New Roman"/>
              </w:rPr>
              <w:lastRenderedPageBreak/>
              <w:t xml:space="preserve">помощь в сборе пакета документов на предоставление жилого помещения. 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  <w:r w:rsidRPr="003063B0">
              <w:rPr>
                <w:rFonts w:ascii="Times New Roman" w:hAnsi="Times New Roman" w:cs="Times New Roman"/>
              </w:rPr>
              <w:t xml:space="preserve">- на постоянной основе проводится консультирование лиц из вышеуказанной категории (старше 18 лет) о необходимости обращения с заявлением на предоставление жилого помещения. 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63B0">
              <w:rPr>
                <w:rFonts w:ascii="Times New Roman" w:hAnsi="Times New Roman" w:cs="Times New Roman"/>
                <w:u w:val="single"/>
              </w:rPr>
              <w:t xml:space="preserve">В </w:t>
            </w:r>
            <w:r w:rsidRPr="003063B0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Pr="003063B0">
              <w:rPr>
                <w:rFonts w:ascii="Times New Roman" w:hAnsi="Times New Roman" w:cs="Times New Roman"/>
                <w:u w:val="single"/>
              </w:rPr>
              <w:t xml:space="preserve"> полугодие 2021 года проконсультировано 45 граждан.       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63B0">
              <w:rPr>
                <w:rFonts w:ascii="Times New Roman" w:hAnsi="Times New Roman" w:cs="Times New Roman"/>
                <w:u w:val="single"/>
              </w:rPr>
              <w:t xml:space="preserve">В </w:t>
            </w:r>
            <w:r w:rsidRPr="003063B0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Pr="003063B0">
              <w:rPr>
                <w:rFonts w:ascii="Times New Roman" w:hAnsi="Times New Roman" w:cs="Times New Roman"/>
                <w:u w:val="single"/>
              </w:rPr>
              <w:t xml:space="preserve"> полугодие 2021 года удовлетворено 20 заявлений о предоставлении жилого помещения.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2.4.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При наличии оснований оказание содействия в установлении факта невозможности проживания детей-сирот в ранее занимаемых жилых помещениях </w:t>
            </w:r>
          </w:p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граждан по Куйтунскому району межрайонного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управления министерства социального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 Иркутской области № 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оказание содействия в установлении факта невозможности проживания детей-сирот в ранее занимаемых жилых помещениях.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органов опеки и попечительства ежемесячно: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производится сверка реестра жилых помещений, анализируются акты сохранности жилых  помещений, составляемые ежегодно по результатам. 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проводится работа по консультированию приемных </w:t>
            </w:r>
            <w:r w:rsidRPr="0030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(подопечных старше 14-ти лет) и оказание помощи в  сборе пакета необходимых документов с целью установления факта невозможности  проживания детей-сирот в ранее занимаемых жилых помещениях (находящихся в собственности, закрепленных по нормативному документу).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3063B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3063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полугодие 2021 года – установления факта невозможности проживания не было. 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2.5.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Привлечение детей -сирот и детей, оставшихся без попечения родителей, а также лиц из числа детей сирот и детей, оставшихся без попечения родителей, физкультурные и спортивные мероприятия, проводимые на территории муниципального образования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Отдел спорта, молодежной политики и туризма администрации муниципального образования Куйтунский район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3063B0" w:rsidRDefault="002E2E4F" w:rsidP="002E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color="000000"/>
              </w:rPr>
            </w:pPr>
            <w:r w:rsidRPr="003063B0">
              <w:rPr>
                <w:rFonts w:ascii="Times New Roman" w:hAnsi="Times New Roman" w:cs="Times New Roman"/>
                <w:u w:color="000000"/>
              </w:rPr>
              <w:t>В первом полугодии 2021 года на территории муниципального образования Куйтунский район проведены следующие мероприятия с участием данной категории детей:</w:t>
            </w:r>
          </w:p>
          <w:p w:rsidR="002E2E4F" w:rsidRPr="003063B0" w:rsidRDefault="002E2E4F" w:rsidP="002E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color="000000"/>
              </w:rPr>
            </w:pPr>
            <w:r w:rsidRPr="003063B0">
              <w:rPr>
                <w:rFonts w:ascii="Times New Roman" w:hAnsi="Times New Roman" w:cs="Times New Roman"/>
                <w:u w:color="000000"/>
              </w:rPr>
              <w:t>- массовая лыжная гонка "Лыжня России",</w:t>
            </w:r>
          </w:p>
          <w:p w:rsidR="002E2E4F" w:rsidRPr="003063B0" w:rsidRDefault="002E2E4F" w:rsidP="002E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color="000000"/>
              </w:rPr>
            </w:pPr>
            <w:r w:rsidRPr="003063B0">
              <w:rPr>
                <w:rFonts w:ascii="Times New Roman" w:hAnsi="Times New Roman" w:cs="Times New Roman"/>
                <w:u w:color="000000"/>
              </w:rPr>
              <w:t>- зимние сельские спортивные игры;</w:t>
            </w:r>
          </w:p>
          <w:p w:rsidR="002E2E4F" w:rsidRPr="003063B0" w:rsidRDefault="002E2E4F" w:rsidP="002E2E4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color="000000"/>
              </w:rPr>
            </w:pPr>
            <w:r w:rsidRPr="003063B0">
              <w:rPr>
                <w:rFonts w:ascii="Times New Roman" w:hAnsi="Times New Roman" w:cs="Times New Roman"/>
                <w:u w:color="000000"/>
              </w:rPr>
              <w:t>- районный туристический слет для детей, находящихся в СОП;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3063B0">
              <w:rPr>
                <w:rFonts w:ascii="Times New Roman" w:hAnsi="Times New Roman" w:cs="Times New Roman"/>
                <w:u w:color="000000"/>
              </w:rPr>
              <w:t>- летние сельские спортивные игры.</w:t>
            </w: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2.6.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Привлечение детей - сирот, оставшихся без попечения родителей, а также лиц из их числа в возрасте до 23 лет к деятельности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детских и молодежных общественных организаций муниципального образования Куйтунский район, к участию в акциях и мероприятиях волонтерских движений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Отдел спорта, молодежной политики и туризма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администрации муниципального образования Куйтунский район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3063B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063B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Для данной категории и с ее участием проводятся мероприятия, направленные на профилактику </w:t>
            </w:r>
            <w:r w:rsidRPr="003063B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социально-негативных явлений, </w:t>
            </w: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становления, интеллектуального, творческого и физического развития молодежи, реализации ее творческого потенциала,</w:t>
            </w: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2.7.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Реализация проекта «Личные деньги» с целью повышения финансовой грамотности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граждан по Куйтунскому району межрайонного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управления министерства социального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 Иркутской области № 5</w:t>
            </w: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AE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AE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«Личные деньги» с целью повышения финансовой грамотности детей-сирот и детей, оставшихся без попечения родителей.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>С законными представителями (родителями, опекунами, попечителями, приемными родителями) а также с несовершеннолетними подопечными (при осуществлении плановых, внеплановых обследований условий проживания), при проведении каких-либо  массовых мероприятий ( ежегодного Форума приемных родителей, «Мобильных приемных « в ЦПД с.Карымск, телефонов «Горячих линий» и др. консультативных мероприятий) проводится разъяснительная работа по вышеуказанному вопросу.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 xml:space="preserve">Данный вопрос обсуждался на районном Форуме приемных </w:t>
            </w:r>
            <w:r w:rsidRPr="0030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проведенном 21 апреля 2021 года.</w:t>
            </w:r>
          </w:p>
          <w:p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73" w:rsidRDefault="00F20673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65" w:rsidRDefault="001C1565" w:rsidP="00F2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общеобразовательной программы по формированию финансовой грамотности у воспитанников центра помощи детям, оставшимся без попечения родителей Куйтунского района</w:t>
            </w:r>
          </w:p>
          <w:p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грамотность», возраст 13-15 лет, срок реализации 2 года. Предлагаемый курс повышения финансовой грамотности для воспитанников предполагает формирование у воспитанников понятий: откуда берутся деньги, что такое финансовое благополучие человека, как заработать деньги и что необходимо сделать для этого как правильно планировать расходы и что такое личное финансовое планирование, как организовать бюджет семьи и др.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Заключено соглашение о сотрудничестве с РОССЕЛЬХОЗБАНКОМ, СБЕРБАНКОМ.</w:t>
            </w:r>
          </w:p>
          <w:p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Участие в неделе финансовой грамотности с 22-28 марта 2021г., в режиме онлайн; видеопрезентации, мультики Азбука финансовой грамотности, для дошкольников и младших школьников.</w:t>
            </w:r>
          </w:p>
          <w:p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2.8.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Обеспечение выпускников организаций для детей- сирот и детей, оставшихся без попечения родителей и образовательных учрежд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ений информационными листовками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памятками со сведениями об органах и учреждениях, которые могут оказать содействие и помощь в реализации своих прав и гарантий, а также о правовых, медицинских и социальных последствиях потребления наркотических средств и психотропных веществ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2019- 20121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F20673" w:rsidP="00F2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из учреждения ОГКУ «Центр помощи детям, оставшимся без попечения родителей»  выпускаются 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дети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 сирот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ы и дети, оставшиеся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учреждение обеспечивает их  листовками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памятками со сведениями об органах и учреждениях, которые могут оказать содействие и помощь в реализации своих прав и гарантий, а также о правовых, медицинских и социальных последствиях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А также при возникновении трудной жизненной ситуации воспитанник может  обратиться в учреждение для оказания той или иной помоши </w:t>
            </w: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F20673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Включение детей-сирот и детей, оставшихся без попечения родителей, а также выпускников организаций для детей - сирот и детей, оставшихся без попечения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родителей, в деятельность муниципальной системы по патриотическому воспитанию, военно - патриотических общественных организациях, движений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Отдел спорта, молодежной политики и туризма администрации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3063B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063B0">
              <w:rPr>
                <w:rFonts w:ascii="Times New Roman" w:hAnsi="Times New Roman" w:cs="Times New Roman"/>
              </w:rPr>
              <w:lastRenderedPageBreak/>
              <w:t xml:space="preserve">С целью военно-патриотического, духовно-нравственного воспитания проводится работа  по вовлечению детей и молодежи к участию  в деятельности детских и молодежных </w:t>
            </w:r>
            <w:r w:rsidRPr="003063B0">
              <w:rPr>
                <w:rFonts w:ascii="Times New Roman" w:hAnsi="Times New Roman" w:cs="Times New Roman"/>
              </w:rPr>
              <w:lastRenderedPageBreak/>
              <w:t>общественных объеди</w:t>
            </w:r>
            <w:r>
              <w:rPr>
                <w:rFonts w:ascii="Times New Roman" w:hAnsi="Times New Roman" w:cs="Times New Roman"/>
              </w:rPr>
              <w:t>нений, в частности ВОО «Юнармия»</w:t>
            </w:r>
            <w:r w:rsidRPr="003063B0">
              <w:rPr>
                <w:rFonts w:ascii="Times New Roman" w:hAnsi="Times New Roman" w:cs="Times New Roman"/>
              </w:rPr>
              <w:t>.</w:t>
            </w: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F20673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Организация и проведение обучающих тренингов, и семинаров для детей - сирот и детей, оставшихся без попечения родителей, а также выпускников организаций для детей - сирот и детей оставшихся без попечения родителей, по вопросам подготовки к самостоятельной жизни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E4F" w:rsidRPr="00EF2AF0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отделении круглосуточного пребывания имеется комната социально-бытовая, в которой дети под руководством воспитателя получают навыки кулинарного мастерства: варят, стряпают, осваивают бытовую технику , правила пользования и возможности современной техники.</w:t>
            </w: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C8158D" w:rsidRDefault="00F20673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C8158D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8158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Оказание бесплатной юридической помощи детям - сиротам и детям, оставшихся без попечения родителей по юридическим вопросам: семейного, гражданского, жилищного, трудового и административного права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C8158D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8158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2019-2021 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8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Куйтунского района»</w:t>
            </w: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обращению воспитанников.</w:t>
            </w:r>
          </w:p>
          <w:p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Обращений не было </w:t>
            </w:r>
          </w:p>
          <w:p w:rsidR="002E2E4F" w:rsidRPr="00C8158D" w:rsidRDefault="002E2E4F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65" w:rsidTr="00BC77C1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565" w:rsidRPr="001C1565" w:rsidRDefault="001C1565" w:rsidP="001C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1C1565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III. Социальная адаптация выпускников организаций для детей-сирот и детей, оставшихся без попечения родителей, лиц из их числа в возрасте до 23 лет </w:t>
            </w:r>
          </w:p>
        </w:tc>
      </w:tr>
      <w:tr w:rsidR="002E2E4F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3.1.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Оказание услуги временного проживания выпускникам организаций для детей-сирот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и детей, оставшихся без попечения родителей, оказавшихся в «трудной жизненной ситуации» в кризисных квартирах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На сопровождении состоит 9 человек.</w:t>
            </w:r>
          </w:p>
          <w:p w:rsidR="002E2E4F" w:rsidRPr="00EF2AF0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Обращений не было.</w:t>
            </w:r>
          </w:p>
        </w:tc>
      </w:tr>
      <w:tr w:rsidR="001C1565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565" w:rsidRPr="00EF2AF0" w:rsidRDefault="001C1565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3.2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565" w:rsidRP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C156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Социальная адаптация выпускников организаций для детей-сирот и детей, оставшихся без попечения родителей, лиц из их числа в возрасте до 23 лет.</w:t>
            </w:r>
          </w:p>
          <w:p w:rsidR="001C1565" w:rsidRPr="00EF2AF0" w:rsidRDefault="001C1565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565" w:rsidRPr="00EF2AF0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1565" w:rsidRPr="00EF2AF0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:rsidR="001C1565" w:rsidRPr="00EF2AF0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Ежемесячный контроль над выпускниками за обучением в ОО, по средству телефонограммы со специалистами и педагогами образовательных организации. Регистрируется в журнал учета по взаимодействию с учебными заведениями</w:t>
            </w:r>
          </w:p>
        </w:tc>
      </w:tr>
    </w:tbl>
    <w:p w:rsidR="00156B2E" w:rsidRDefault="00156B2E" w:rsidP="00156B2E"/>
    <w:sectPr w:rsidR="00156B2E" w:rsidSect="003B65AE">
      <w:pgSz w:w="16838" w:h="11906" w:orient="landscape"/>
      <w:pgMar w:top="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46" w:rsidRDefault="00110046" w:rsidP="00A129CD">
      <w:pPr>
        <w:spacing w:after="0" w:line="240" w:lineRule="auto"/>
      </w:pPr>
      <w:r>
        <w:separator/>
      </w:r>
    </w:p>
  </w:endnote>
  <w:endnote w:type="continuationSeparator" w:id="0">
    <w:p w:rsidR="00110046" w:rsidRDefault="00110046" w:rsidP="00A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46" w:rsidRDefault="00110046" w:rsidP="00A129CD">
      <w:pPr>
        <w:spacing w:after="0" w:line="240" w:lineRule="auto"/>
      </w:pPr>
      <w:r>
        <w:separator/>
      </w:r>
    </w:p>
  </w:footnote>
  <w:footnote w:type="continuationSeparator" w:id="0">
    <w:p w:rsidR="00110046" w:rsidRDefault="00110046" w:rsidP="00A1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C27"/>
    <w:multiLevelType w:val="multilevel"/>
    <w:tmpl w:val="954A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67DC1"/>
    <w:multiLevelType w:val="multilevel"/>
    <w:tmpl w:val="65E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7"/>
    <w:rsid w:val="000E3791"/>
    <w:rsid w:val="000E665C"/>
    <w:rsid w:val="00110046"/>
    <w:rsid w:val="001249A8"/>
    <w:rsid w:val="00156B2E"/>
    <w:rsid w:val="00161636"/>
    <w:rsid w:val="001979C1"/>
    <w:rsid w:val="001C1565"/>
    <w:rsid w:val="001C4CA3"/>
    <w:rsid w:val="001F40F8"/>
    <w:rsid w:val="00292990"/>
    <w:rsid w:val="002E2E4F"/>
    <w:rsid w:val="003063B0"/>
    <w:rsid w:val="0038645D"/>
    <w:rsid w:val="003B65AE"/>
    <w:rsid w:val="004E4E09"/>
    <w:rsid w:val="004E4FCB"/>
    <w:rsid w:val="0056699B"/>
    <w:rsid w:val="005A36DE"/>
    <w:rsid w:val="00605D23"/>
    <w:rsid w:val="006B6431"/>
    <w:rsid w:val="006E2902"/>
    <w:rsid w:val="007275DE"/>
    <w:rsid w:val="00831091"/>
    <w:rsid w:val="008B1A4C"/>
    <w:rsid w:val="008D175F"/>
    <w:rsid w:val="009A4C50"/>
    <w:rsid w:val="009C3F77"/>
    <w:rsid w:val="00A129CD"/>
    <w:rsid w:val="00AB257D"/>
    <w:rsid w:val="00B958B8"/>
    <w:rsid w:val="00BB38E8"/>
    <w:rsid w:val="00BD65EF"/>
    <w:rsid w:val="00C8158D"/>
    <w:rsid w:val="00C8704D"/>
    <w:rsid w:val="00CF6A65"/>
    <w:rsid w:val="00D444D8"/>
    <w:rsid w:val="00DC67A2"/>
    <w:rsid w:val="00E55A25"/>
    <w:rsid w:val="00E77183"/>
    <w:rsid w:val="00EF2AF0"/>
    <w:rsid w:val="00F20673"/>
    <w:rsid w:val="00F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F95A"/>
  <w15:docId w15:val="{FBFEE154-CA06-4285-AC87-605CC3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791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E55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9CD"/>
  </w:style>
  <w:style w:type="paragraph" w:styleId="a7">
    <w:name w:val="footer"/>
    <w:basedOn w:val="a"/>
    <w:link w:val="a8"/>
    <w:uiPriority w:val="99"/>
    <w:unhideWhenUsed/>
    <w:rsid w:val="00A1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9CD"/>
  </w:style>
  <w:style w:type="paragraph" w:styleId="a9">
    <w:name w:val="Balloon Text"/>
    <w:basedOn w:val="a"/>
    <w:link w:val="aa"/>
    <w:uiPriority w:val="99"/>
    <w:semiHidden/>
    <w:unhideWhenUsed/>
    <w:rsid w:val="008B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1A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6B2E"/>
    <w:pPr>
      <w:ind w:left="720"/>
      <w:contextualSpacing/>
    </w:pPr>
  </w:style>
  <w:style w:type="character" w:customStyle="1" w:styleId="apple-converted-space">
    <w:name w:val="apple-converted-space"/>
    <w:basedOn w:val="a0"/>
    <w:rsid w:val="0030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8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2021-08-03T04:50:00Z</cp:lastPrinted>
  <dcterms:created xsi:type="dcterms:W3CDTF">2019-08-08T01:57:00Z</dcterms:created>
  <dcterms:modified xsi:type="dcterms:W3CDTF">2021-08-03T04:51:00Z</dcterms:modified>
</cp:coreProperties>
</file>