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E484" w14:textId="77777777" w:rsidR="00841475" w:rsidRDefault="00841475" w:rsidP="0084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D6865A" w14:textId="77777777" w:rsidR="00841475" w:rsidRDefault="00841475" w:rsidP="0084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D01D6" w14:textId="77777777" w:rsidR="00841475" w:rsidRDefault="00841475" w:rsidP="0084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C521A" w14:textId="77777777" w:rsidR="00841475" w:rsidRDefault="00841475" w:rsidP="00841475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45E9E883" wp14:editId="3989D423">
            <wp:extent cx="7524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5D60" w14:textId="77777777" w:rsidR="00841475" w:rsidRDefault="00841475" w:rsidP="00841475">
      <w:pPr>
        <w:spacing w:after="0" w:line="240" w:lineRule="auto"/>
        <w:jc w:val="center"/>
      </w:pPr>
    </w:p>
    <w:p w14:paraId="5F8912FA" w14:textId="77777777" w:rsidR="00841475" w:rsidRPr="00F63EC8" w:rsidRDefault="00841475" w:rsidP="008414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3EC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28A9D843" w14:textId="77777777" w:rsidR="00841475" w:rsidRPr="00F63EC8" w:rsidRDefault="00841475" w:rsidP="00841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EC8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14:paraId="16DA5B35" w14:textId="77777777" w:rsidR="00841475" w:rsidRPr="00F63EC8" w:rsidRDefault="00841475" w:rsidP="0084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9C410" w14:textId="77777777" w:rsidR="00841475" w:rsidRPr="00F63EC8" w:rsidRDefault="00841475" w:rsidP="00841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3EC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013826A" w14:textId="77777777" w:rsidR="00841475" w:rsidRPr="00F63EC8" w:rsidRDefault="00841475" w:rsidP="00841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3EC8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77EE5DD" w14:textId="77777777" w:rsidR="00841475" w:rsidRPr="00F63EC8" w:rsidRDefault="00841475" w:rsidP="0084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52275" w14:textId="77777777" w:rsidR="00841475" w:rsidRPr="00F63EC8" w:rsidRDefault="00841475" w:rsidP="008414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3E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947ADCF" w14:textId="77777777" w:rsidR="00841475" w:rsidRPr="00F63EC8" w:rsidRDefault="00841475" w:rsidP="008414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A6BB" w14:textId="100D24E6" w:rsidR="00841475" w:rsidRPr="00CA41DC" w:rsidRDefault="007E2F1E" w:rsidP="008414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841475">
        <w:rPr>
          <w:rFonts w:ascii="Times New Roman" w:hAnsi="Times New Roman" w:cs="Times New Roman"/>
          <w:sz w:val="24"/>
          <w:szCs w:val="24"/>
        </w:rPr>
        <w:t>20</w:t>
      </w:r>
      <w:r w:rsidR="00B41EBB">
        <w:rPr>
          <w:rFonts w:ascii="Times New Roman" w:hAnsi="Times New Roman" w:cs="Times New Roman"/>
          <w:sz w:val="24"/>
          <w:szCs w:val="24"/>
        </w:rPr>
        <w:t>21</w:t>
      </w:r>
      <w:r w:rsidR="00841475" w:rsidRPr="00CA41DC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414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475" w:rsidRPr="00CA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1475" w:rsidRPr="00CA41DC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="00841475" w:rsidRPr="00CA41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1B30F1">
        <w:rPr>
          <w:rFonts w:ascii="Times New Roman" w:hAnsi="Times New Roman" w:cs="Times New Roman"/>
          <w:sz w:val="24"/>
          <w:szCs w:val="24"/>
        </w:rPr>
        <w:t xml:space="preserve">     </w:t>
      </w:r>
      <w:r w:rsidR="00841475" w:rsidRPr="00CA41DC">
        <w:rPr>
          <w:rFonts w:ascii="Times New Roman" w:hAnsi="Times New Roman" w:cs="Times New Roman"/>
          <w:sz w:val="24"/>
          <w:szCs w:val="24"/>
        </w:rPr>
        <w:t xml:space="preserve"> №</w:t>
      </w:r>
      <w:r w:rsidR="001B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116-п</w:t>
      </w:r>
    </w:p>
    <w:p w14:paraId="4180272E" w14:textId="77777777" w:rsidR="00841475" w:rsidRPr="00CA41DC" w:rsidRDefault="00841475" w:rsidP="0084147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BE1FB" w14:textId="77777777" w:rsidR="00841475" w:rsidRPr="00CA41DC" w:rsidRDefault="00841475" w:rsidP="0084147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>О наделении должностного лица администрации муниципального образования Куйтунский район полномочиями по составлению протоколов</w:t>
      </w:r>
    </w:p>
    <w:p w14:paraId="01C944F6" w14:textId="77777777" w:rsidR="00841475" w:rsidRPr="00CA41DC" w:rsidRDefault="00841475" w:rsidP="008414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73EB3" w14:textId="793B4B7E" w:rsidR="00841475" w:rsidRPr="00CA41DC" w:rsidRDefault="00841475" w:rsidP="0084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1DC">
        <w:rPr>
          <w:rFonts w:ascii="Times New Roman" w:hAnsi="Times New Roman" w:cs="Times New Roman"/>
          <w:sz w:val="24"/>
          <w:szCs w:val="24"/>
        </w:rPr>
        <w:t xml:space="preserve">         В соответствии с законом Иркутской области от 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04.04.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2014 года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, законом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ркутской области от 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29.12.</w:t>
      </w:r>
      <w:r>
        <w:rPr>
          <w:rFonts w:ascii="Times New Roman" w:hAnsi="Times New Roman" w:cs="Times New Roman"/>
          <w:color w:val="000000"/>
          <w:sz w:val="24"/>
          <w:szCs w:val="24"/>
        </w:rPr>
        <w:t>2007 года № 15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3-ОЗ «</w:t>
      </w:r>
      <w:r w:rsidRPr="00CA41DC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административной ответственности </w:t>
      </w:r>
      <w:r w:rsidR="00BF61F2">
        <w:rPr>
          <w:rFonts w:ascii="Times New Roman" w:eastAsia="Calibri" w:hAnsi="Times New Roman" w:cs="Times New Roman"/>
          <w:sz w:val="24"/>
          <w:szCs w:val="24"/>
        </w:rPr>
        <w:t>за нарушение правил охраны жизни людей на водных объектах в Иркутской области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BF61F2" w:rsidRPr="00BF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законом И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 xml:space="preserve">ркутской области от  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07.10.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>2008 года № 76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-ОЗ «</w:t>
      </w:r>
      <w:r w:rsidR="00BF61F2" w:rsidRPr="00CA41DC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административной ответственности </w:t>
      </w:r>
      <w:r w:rsidR="00BF61F2">
        <w:rPr>
          <w:rFonts w:ascii="Times New Roman" w:eastAsia="Calibri" w:hAnsi="Times New Roman" w:cs="Times New Roman"/>
          <w:sz w:val="24"/>
          <w:szCs w:val="24"/>
        </w:rPr>
        <w:t>за нарушение правил пользования водными объектами для плавания на маломерных судах в Иркутской области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ст. 37, 46 Устава муниципального образования Куйтунский район, администрация муниципального образования Куйтунский район  </w:t>
      </w:r>
    </w:p>
    <w:p w14:paraId="10DD2EC0" w14:textId="77777777" w:rsidR="00841475" w:rsidRPr="00CA41DC" w:rsidRDefault="00841475" w:rsidP="008414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73E70" w14:textId="77777777" w:rsidR="00841475" w:rsidRPr="00CA41DC" w:rsidRDefault="00841475" w:rsidP="008414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>П О С Т А Н О В Л Я Е Т:</w:t>
      </w:r>
    </w:p>
    <w:p w14:paraId="7E031B7C" w14:textId="77777777" w:rsidR="00841475" w:rsidRPr="00CA41DC" w:rsidRDefault="00841475" w:rsidP="0084147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26B37" w14:textId="7C2A7300" w:rsidR="00841475" w:rsidRPr="00CA41DC" w:rsidRDefault="00841475" w:rsidP="008414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1. Наделить 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>Пивцайкина Андрея Ивановича –</w:t>
      </w:r>
      <w:r w:rsidRPr="00C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отдела по гражданской обороне, чрезвычайным ситуациям </w:t>
      </w:r>
      <w:r w:rsidRPr="00CA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Куйтунский район, полномочиями по составлению протоколов об административных правонарушениях, предусмотренных   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законом И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>ркутской области от 29 декабря 2007 года № 15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3-ОЗ «</w:t>
      </w:r>
      <w:r w:rsidR="00BF61F2" w:rsidRPr="00CA41DC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административной ответственности </w:t>
      </w:r>
      <w:r w:rsidR="00BF61F2">
        <w:rPr>
          <w:rFonts w:ascii="Times New Roman" w:eastAsia="Calibri" w:hAnsi="Times New Roman" w:cs="Times New Roman"/>
          <w:sz w:val="24"/>
          <w:szCs w:val="24"/>
        </w:rPr>
        <w:t>за нарушение правил охраны жизни людей на водных объектах в Иркутской области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BF61F2" w:rsidRPr="00BF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законом И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>ркутской области от  7 октября 2008 года № 76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-ОЗ «</w:t>
      </w:r>
      <w:r w:rsidR="00BF61F2" w:rsidRPr="00CA41DC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административной ответственности </w:t>
      </w:r>
      <w:r w:rsidR="00BF61F2">
        <w:rPr>
          <w:rFonts w:ascii="Times New Roman" w:eastAsia="Calibri" w:hAnsi="Times New Roman" w:cs="Times New Roman"/>
          <w:sz w:val="24"/>
          <w:szCs w:val="24"/>
        </w:rPr>
        <w:t>за нарушение правил пользования водными объектами для плавания на маломерных судах в Иркутской области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1F2"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1810E6" w14:textId="6A7326E8" w:rsidR="00841475" w:rsidRPr="00CA41DC" w:rsidRDefault="00841475" w:rsidP="008414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935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образования Куйтунский район от 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07.10.2019</w:t>
      </w:r>
      <w:r w:rsidR="00BF61F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B41EBB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-п «О наделении должностного лица администрации муниципального образования Куйтунский район полномочиями по составлению протоколов» признать утратившим силу.</w:t>
      </w:r>
    </w:p>
    <w:p w14:paraId="5EA88F7C" w14:textId="77777777" w:rsidR="00B41EBB" w:rsidRPr="00CA41DC" w:rsidRDefault="00B41EBB" w:rsidP="00B41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организационного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по правовым вопросам, работе с архивом и кадрами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Куйтунский район Рябиково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</w:p>
    <w:p w14:paraId="039575E5" w14:textId="77777777" w:rsidR="00B41EBB" w:rsidRPr="00CA41DC" w:rsidRDefault="00B41EBB" w:rsidP="00B41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Вестник Куйтунского района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6722F699" w14:textId="29F796E1" w:rsidR="00271620" w:rsidRDefault="00271620" w:rsidP="002716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внести информационную справку на сайте о признании постановления утратившим силу.</w:t>
      </w:r>
    </w:p>
    <w:p w14:paraId="69B78B7F" w14:textId="2ADF5E94" w:rsidR="00074E2F" w:rsidRPr="00CA41DC" w:rsidRDefault="00074E2F" w:rsidP="00074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ознакомить начальника отдела по гражданской обороне, чрезвычайным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ситуациям  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Куйтунский район Пивцайкина А.И. с настоящим постановлением под подпись. </w:t>
      </w:r>
    </w:p>
    <w:p w14:paraId="6A306FE9" w14:textId="77777777" w:rsidR="00B41EBB" w:rsidRPr="00CA41DC" w:rsidRDefault="00B41EBB" w:rsidP="00B41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архивного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по правовым вопросам, работе с архивом и кадрами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18.01.2017 года №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>-п о дате признания утратившим силу.</w:t>
      </w:r>
    </w:p>
    <w:p w14:paraId="5F42232C" w14:textId="77777777" w:rsidR="00B41EBB" w:rsidRPr="00CA41DC" w:rsidRDefault="00B41EBB" w:rsidP="00B41EBB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5. Настоящее постановление вступает в силу со дня его подписания. </w:t>
      </w:r>
    </w:p>
    <w:p w14:paraId="074C2D8C" w14:textId="77777777" w:rsidR="00B41EBB" w:rsidRPr="004C660F" w:rsidRDefault="00B41EBB" w:rsidP="00B41EBB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4C660F">
        <w:rPr>
          <w:rFonts w:ascii="Times New Roman" w:hAnsi="Times New Roman" w:cs="Times New Roman"/>
          <w:color w:val="000000"/>
          <w:sz w:val="24"/>
          <w:szCs w:val="24"/>
        </w:rPr>
        <w:t xml:space="preserve">         6. Контроль за исполнением настоящего постановления оставляю за собой. </w:t>
      </w:r>
    </w:p>
    <w:p w14:paraId="107C102E" w14:textId="77777777" w:rsidR="00B41EBB" w:rsidRPr="00CA41DC" w:rsidRDefault="00B41EBB" w:rsidP="00B41EBB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4E057" w14:textId="77777777" w:rsidR="00841475" w:rsidRPr="00CA41DC" w:rsidRDefault="00841475" w:rsidP="00841475">
      <w:pPr>
        <w:pStyle w:val="2"/>
        <w:shd w:val="clear" w:color="auto" w:fill="auto"/>
        <w:tabs>
          <w:tab w:val="left" w:pos="1442"/>
        </w:tabs>
        <w:spacing w:before="0"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F5607" w14:textId="77777777" w:rsidR="00841475" w:rsidRPr="00CA41DC" w:rsidRDefault="00841475" w:rsidP="00841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Мэр муниципального образования </w:t>
      </w:r>
    </w:p>
    <w:p w14:paraId="41A41E17" w14:textId="77777777" w:rsidR="00841475" w:rsidRPr="00CA41DC" w:rsidRDefault="00841475" w:rsidP="0084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Куйтунский район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A41DC">
        <w:rPr>
          <w:rFonts w:ascii="Times New Roman" w:hAnsi="Times New Roman" w:cs="Times New Roman"/>
          <w:color w:val="000000"/>
          <w:sz w:val="24"/>
          <w:szCs w:val="24"/>
        </w:rPr>
        <w:t xml:space="preserve">  А. П. Мари </w:t>
      </w:r>
    </w:p>
    <w:p w14:paraId="50232023" w14:textId="77777777" w:rsidR="00841475" w:rsidRPr="00CA41DC" w:rsidRDefault="00841475" w:rsidP="0084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4B900" w14:textId="77777777" w:rsidR="00841475" w:rsidRPr="00CA41DC" w:rsidRDefault="00841475" w:rsidP="0084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A307B" w14:textId="77777777" w:rsidR="00841475" w:rsidRPr="00CA41DC" w:rsidRDefault="00841475" w:rsidP="00841475">
      <w:pPr>
        <w:spacing w:after="0" w:line="240" w:lineRule="auto"/>
        <w:rPr>
          <w:sz w:val="24"/>
          <w:szCs w:val="24"/>
        </w:rPr>
      </w:pPr>
    </w:p>
    <w:p w14:paraId="0272C5B7" w14:textId="77777777" w:rsidR="00841475" w:rsidRPr="00357AE4" w:rsidRDefault="00841475" w:rsidP="00841475">
      <w:pPr>
        <w:spacing w:after="0" w:line="240" w:lineRule="auto"/>
        <w:rPr>
          <w:sz w:val="28"/>
          <w:szCs w:val="28"/>
        </w:rPr>
      </w:pPr>
    </w:p>
    <w:p w14:paraId="0817A798" w14:textId="77777777" w:rsidR="00841475" w:rsidRDefault="00841475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528D9" w14:textId="77777777" w:rsidR="00841475" w:rsidRDefault="00841475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CC0E6" w14:textId="77777777" w:rsidR="00841475" w:rsidRDefault="00841475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10B5D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DBBC6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979F1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7D251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9C3702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7096F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1F2FD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3C3EE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04A24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92842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A5C5E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66DAD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A2C23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C0D95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2094A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B0E89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96F85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09BC0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3DD36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A0688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965CD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338F9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D7795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161C7" w14:textId="77777777" w:rsidR="001B30F1" w:rsidRDefault="001B30F1" w:rsidP="004A38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30F1" w:rsidSect="00DB3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C7"/>
    <w:rsid w:val="00074E2F"/>
    <w:rsid w:val="000A4C85"/>
    <w:rsid w:val="000C4198"/>
    <w:rsid w:val="000E3205"/>
    <w:rsid w:val="001025D5"/>
    <w:rsid w:val="00135716"/>
    <w:rsid w:val="00143653"/>
    <w:rsid w:val="0015339C"/>
    <w:rsid w:val="001B30F1"/>
    <w:rsid w:val="00271620"/>
    <w:rsid w:val="002867F2"/>
    <w:rsid w:val="00287C74"/>
    <w:rsid w:val="00294B7F"/>
    <w:rsid w:val="002B7B4F"/>
    <w:rsid w:val="002C505D"/>
    <w:rsid w:val="00325421"/>
    <w:rsid w:val="00357AE4"/>
    <w:rsid w:val="004719FF"/>
    <w:rsid w:val="004A3842"/>
    <w:rsid w:val="004B7479"/>
    <w:rsid w:val="004C2840"/>
    <w:rsid w:val="004C660F"/>
    <w:rsid w:val="004D3196"/>
    <w:rsid w:val="00536C4F"/>
    <w:rsid w:val="0056788B"/>
    <w:rsid w:val="005A13D6"/>
    <w:rsid w:val="005D5D66"/>
    <w:rsid w:val="006442F9"/>
    <w:rsid w:val="00647627"/>
    <w:rsid w:val="006F3197"/>
    <w:rsid w:val="00711D64"/>
    <w:rsid w:val="007215CD"/>
    <w:rsid w:val="007E2F1E"/>
    <w:rsid w:val="007F1EC5"/>
    <w:rsid w:val="007F71E3"/>
    <w:rsid w:val="00822E9F"/>
    <w:rsid w:val="00841475"/>
    <w:rsid w:val="00866F9F"/>
    <w:rsid w:val="00935E27"/>
    <w:rsid w:val="0095758F"/>
    <w:rsid w:val="00990E56"/>
    <w:rsid w:val="009C60E1"/>
    <w:rsid w:val="009D49B8"/>
    <w:rsid w:val="00A300C7"/>
    <w:rsid w:val="00A95E52"/>
    <w:rsid w:val="00AC75F3"/>
    <w:rsid w:val="00B41EBB"/>
    <w:rsid w:val="00B51C57"/>
    <w:rsid w:val="00BD3915"/>
    <w:rsid w:val="00BE4EDA"/>
    <w:rsid w:val="00BF2A21"/>
    <w:rsid w:val="00BF61F2"/>
    <w:rsid w:val="00C04F11"/>
    <w:rsid w:val="00C07FE5"/>
    <w:rsid w:val="00C46B50"/>
    <w:rsid w:val="00C62344"/>
    <w:rsid w:val="00C850B0"/>
    <w:rsid w:val="00CA41DC"/>
    <w:rsid w:val="00CE2BE3"/>
    <w:rsid w:val="00D1639C"/>
    <w:rsid w:val="00D22D05"/>
    <w:rsid w:val="00D56FCD"/>
    <w:rsid w:val="00D8735B"/>
    <w:rsid w:val="00D91E4D"/>
    <w:rsid w:val="00DB3695"/>
    <w:rsid w:val="00DC2676"/>
    <w:rsid w:val="00DE0C1A"/>
    <w:rsid w:val="00DE4AB1"/>
    <w:rsid w:val="00E05117"/>
    <w:rsid w:val="00E104E8"/>
    <w:rsid w:val="00E8525F"/>
    <w:rsid w:val="00EE5D6C"/>
    <w:rsid w:val="00F04D73"/>
    <w:rsid w:val="00F54AA5"/>
    <w:rsid w:val="00F63EC8"/>
    <w:rsid w:val="00F754D6"/>
    <w:rsid w:val="00F7789A"/>
    <w:rsid w:val="00F9110A"/>
    <w:rsid w:val="00FA4911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1DC"/>
  <w15:chartTrackingRefBased/>
  <w15:docId w15:val="{6672F873-C07F-4756-BFD2-9AEA74F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23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locked/>
    <w:rsid w:val="00F63EC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63EC8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</w:rPr>
  </w:style>
  <w:style w:type="character" w:customStyle="1" w:styleId="a6">
    <w:name w:val="Гипертекстовая ссылка"/>
    <w:uiPriority w:val="99"/>
    <w:rsid w:val="00F63EC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635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75</cp:revision>
  <cp:lastPrinted>2021-02-15T04:50:00Z</cp:lastPrinted>
  <dcterms:created xsi:type="dcterms:W3CDTF">2020-04-15T04:14:00Z</dcterms:created>
  <dcterms:modified xsi:type="dcterms:W3CDTF">2021-02-15T08:42:00Z</dcterms:modified>
</cp:coreProperties>
</file>