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6C" w:rsidRPr="00583DA4" w:rsidRDefault="0009146C" w:rsidP="00F5318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74295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46C" w:rsidRPr="00583DA4" w:rsidRDefault="0009146C" w:rsidP="00F53186">
      <w:pPr>
        <w:spacing w:after="0"/>
        <w:jc w:val="center"/>
        <w:rPr>
          <w:rFonts w:ascii="Times New Roman" w:hAnsi="Times New Roman"/>
          <w:b/>
        </w:rPr>
      </w:pPr>
    </w:p>
    <w:p w:rsidR="0009146C" w:rsidRPr="0009146C" w:rsidRDefault="0009146C" w:rsidP="00F53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6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9146C" w:rsidRDefault="0009146C" w:rsidP="00F53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6C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53186" w:rsidRPr="0009146C" w:rsidRDefault="00F53186" w:rsidP="00F53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46C" w:rsidRPr="0009146C" w:rsidRDefault="0009146C" w:rsidP="00F53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6C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09146C" w:rsidRDefault="0009146C" w:rsidP="00F53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6C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F53186" w:rsidRPr="0009146C" w:rsidRDefault="00F53186" w:rsidP="00F53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46C" w:rsidRPr="0009146C" w:rsidRDefault="0009146C" w:rsidP="00F53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6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9146C" w:rsidRPr="0009146C" w:rsidRDefault="0009146C" w:rsidP="0009146C">
      <w:pPr>
        <w:rPr>
          <w:rFonts w:ascii="Times New Roman" w:hAnsi="Times New Roman" w:cs="Times New Roman"/>
          <w:sz w:val="24"/>
          <w:szCs w:val="24"/>
        </w:rPr>
      </w:pPr>
    </w:p>
    <w:p w:rsidR="0009146C" w:rsidRDefault="0009146C" w:rsidP="0009146C">
      <w:pPr>
        <w:rPr>
          <w:rFonts w:ascii="Times New Roman" w:hAnsi="Times New Roman" w:cs="Times New Roman"/>
          <w:sz w:val="24"/>
          <w:szCs w:val="24"/>
        </w:rPr>
      </w:pPr>
      <w:r w:rsidRPr="0009146C">
        <w:rPr>
          <w:rFonts w:ascii="Times New Roman" w:hAnsi="Times New Roman" w:cs="Times New Roman"/>
          <w:sz w:val="24"/>
          <w:szCs w:val="24"/>
        </w:rPr>
        <w:t>«</w:t>
      </w:r>
      <w:r w:rsidR="0041431E">
        <w:rPr>
          <w:rFonts w:ascii="Times New Roman" w:hAnsi="Times New Roman" w:cs="Times New Roman"/>
          <w:sz w:val="24"/>
          <w:szCs w:val="24"/>
        </w:rPr>
        <w:t>03</w:t>
      </w:r>
      <w:r w:rsidR="008C5F8D">
        <w:rPr>
          <w:rFonts w:ascii="Times New Roman" w:hAnsi="Times New Roman" w:cs="Times New Roman"/>
          <w:sz w:val="24"/>
          <w:szCs w:val="24"/>
        </w:rPr>
        <w:t>»</w:t>
      </w:r>
      <w:r w:rsidR="0041431E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A129B2">
        <w:rPr>
          <w:rFonts w:ascii="Times New Roman" w:hAnsi="Times New Roman" w:cs="Times New Roman"/>
          <w:sz w:val="24"/>
          <w:szCs w:val="24"/>
        </w:rPr>
        <w:t xml:space="preserve"> 2019 г.         </w:t>
      </w:r>
      <w:r w:rsidR="00875C54">
        <w:rPr>
          <w:rFonts w:ascii="Times New Roman" w:hAnsi="Times New Roman" w:cs="Times New Roman"/>
          <w:sz w:val="24"/>
          <w:szCs w:val="24"/>
        </w:rPr>
        <w:t xml:space="preserve">    </w:t>
      </w:r>
      <w:r w:rsidR="008C5F8D">
        <w:rPr>
          <w:rFonts w:ascii="Times New Roman" w:hAnsi="Times New Roman" w:cs="Times New Roman"/>
          <w:sz w:val="24"/>
          <w:szCs w:val="24"/>
        </w:rPr>
        <w:t xml:space="preserve">    </w:t>
      </w:r>
      <w:r w:rsidRPr="0009146C">
        <w:rPr>
          <w:rFonts w:ascii="Times New Roman" w:hAnsi="Times New Roman" w:cs="Times New Roman"/>
          <w:sz w:val="24"/>
          <w:szCs w:val="24"/>
        </w:rPr>
        <w:t xml:space="preserve">   р.п. Куйтун</w:t>
      </w:r>
      <w:r w:rsidRPr="0009146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17EF2">
        <w:rPr>
          <w:rFonts w:ascii="Times New Roman" w:hAnsi="Times New Roman" w:cs="Times New Roman"/>
          <w:sz w:val="24"/>
          <w:szCs w:val="24"/>
        </w:rPr>
        <w:t xml:space="preserve">     </w:t>
      </w:r>
      <w:r w:rsidRPr="0009146C">
        <w:rPr>
          <w:rFonts w:ascii="Times New Roman" w:hAnsi="Times New Roman" w:cs="Times New Roman"/>
          <w:sz w:val="24"/>
          <w:szCs w:val="24"/>
        </w:rPr>
        <w:t xml:space="preserve">                  № </w:t>
      </w:r>
      <w:r w:rsidR="0041431E">
        <w:rPr>
          <w:rFonts w:ascii="Times New Roman" w:hAnsi="Times New Roman" w:cs="Times New Roman"/>
          <w:sz w:val="24"/>
          <w:szCs w:val="24"/>
        </w:rPr>
        <w:t>1036-п</w:t>
      </w:r>
    </w:p>
    <w:p w:rsidR="00AB1F56" w:rsidRPr="0009146C" w:rsidRDefault="00AB1F56" w:rsidP="0009146C">
      <w:pPr>
        <w:rPr>
          <w:rFonts w:ascii="Times New Roman" w:hAnsi="Times New Roman" w:cs="Times New Roman"/>
          <w:sz w:val="24"/>
          <w:szCs w:val="24"/>
        </w:rPr>
      </w:pPr>
    </w:p>
    <w:p w:rsidR="0009146C" w:rsidRDefault="0009146C" w:rsidP="0009146C">
      <w:pPr>
        <w:pStyle w:val="1"/>
        <w:jc w:val="both"/>
        <w:rPr>
          <w:rFonts w:ascii="Times New Roman" w:hAnsi="Times New Roman" w:cs="Times New Roman"/>
        </w:rPr>
      </w:pPr>
      <w:r w:rsidRPr="0009146C">
        <w:rPr>
          <w:rFonts w:ascii="Times New Roman" w:hAnsi="Times New Roman" w:cs="Times New Roman"/>
          <w:b w:val="0"/>
        </w:rPr>
        <w:t xml:space="preserve"> </w:t>
      </w:r>
      <w:r w:rsidRPr="0009146C">
        <w:rPr>
          <w:rFonts w:ascii="Times New Roman" w:hAnsi="Times New Roman" w:cs="Times New Roman"/>
          <w:b w:val="0"/>
        </w:rPr>
        <w:tab/>
      </w:r>
      <w:r w:rsidRPr="008D6BF9">
        <w:rPr>
          <w:rFonts w:ascii="Times New Roman" w:hAnsi="Times New Roman" w:cs="Times New Roman"/>
          <w:b w:val="0"/>
        </w:rPr>
        <w:t xml:space="preserve"> О внесении изменений в Положение об оплате труда работников муниципальных казенных, бюджетных</w:t>
      </w:r>
      <w:r w:rsidR="00AB1F56">
        <w:rPr>
          <w:rFonts w:ascii="Times New Roman" w:hAnsi="Times New Roman" w:cs="Times New Roman"/>
          <w:b w:val="0"/>
        </w:rPr>
        <w:t xml:space="preserve">, автономных </w:t>
      </w:r>
      <w:r w:rsidRPr="008D6BF9">
        <w:rPr>
          <w:rFonts w:ascii="Times New Roman" w:hAnsi="Times New Roman" w:cs="Times New Roman"/>
          <w:b w:val="0"/>
        </w:rPr>
        <w:t xml:space="preserve">учреждений, в отношении которых функции и полномочия учредителя осуществляет Управление образования администрации муниципального образования Куйтунский район, утвержденного постановлением администрации муниципального образования Куйтунский </w:t>
      </w:r>
      <w:r w:rsidR="00AB1F56">
        <w:rPr>
          <w:rFonts w:ascii="Times New Roman" w:hAnsi="Times New Roman" w:cs="Times New Roman"/>
          <w:b w:val="0"/>
        </w:rPr>
        <w:t xml:space="preserve">район  от 26 декабря 2018 года </w:t>
      </w:r>
      <w:r w:rsidRPr="008D6BF9">
        <w:rPr>
          <w:rFonts w:ascii="Times New Roman" w:hAnsi="Times New Roman" w:cs="Times New Roman"/>
          <w:b w:val="0"/>
        </w:rPr>
        <w:t>№ 698-</w:t>
      </w:r>
      <w:r w:rsidR="003C4360" w:rsidRPr="008D6BF9">
        <w:rPr>
          <w:rFonts w:ascii="Times New Roman" w:hAnsi="Times New Roman" w:cs="Times New Roman"/>
          <w:b w:val="0"/>
        </w:rPr>
        <w:t>п</w:t>
      </w:r>
      <w:r w:rsidR="006E6028" w:rsidRPr="008D6BF9">
        <w:rPr>
          <w:rFonts w:ascii="Times New Roman" w:hAnsi="Times New Roman" w:cs="Times New Roman"/>
        </w:rPr>
        <w:t xml:space="preserve"> </w:t>
      </w:r>
    </w:p>
    <w:p w:rsidR="00AB1F56" w:rsidRDefault="00AB1F56" w:rsidP="0009146C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</w:p>
    <w:p w:rsidR="0009146C" w:rsidRDefault="0009146C" w:rsidP="0009146C">
      <w:pPr>
        <w:pStyle w:val="1"/>
        <w:ind w:firstLine="708"/>
        <w:jc w:val="both"/>
        <w:rPr>
          <w:rFonts w:ascii="Times New Roman" w:hAnsi="Times New Roman" w:cs="Times New Roman"/>
          <w:b w:val="0"/>
        </w:rPr>
      </w:pPr>
      <w:r w:rsidRPr="008D6BF9">
        <w:rPr>
          <w:rFonts w:ascii="Times New Roman" w:hAnsi="Times New Roman" w:cs="Times New Roman"/>
          <w:b w:val="0"/>
          <w:color w:val="auto"/>
        </w:rPr>
        <w:t xml:space="preserve"> В целях совершенствования оплаты труда </w:t>
      </w:r>
      <w:r w:rsidRPr="008D6BF9">
        <w:rPr>
          <w:rFonts w:ascii="Times New Roman" w:hAnsi="Times New Roman" w:cs="Times New Roman"/>
          <w:b w:val="0"/>
        </w:rPr>
        <w:t>работников муниципальных казенных, бюджетных   учреждений, в отношении которых функции и полномочия учредителя осуществляет Управление образования администрации муниципального образования Куйтунский район,</w:t>
      </w:r>
      <w:r w:rsidRPr="008D6BF9">
        <w:rPr>
          <w:rFonts w:ascii="Times New Roman" w:hAnsi="Times New Roman" w:cs="Times New Roman"/>
          <w:color w:val="auto"/>
        </w:rPr>
        <w:t xml:space="preserve"> </w:t>
      </w:r>
      <w:r w:rsidRPr="008D6BF9">
        <w:rPr>
          <w:rFonts w:ascii="Times New Roman" w:hAnsi="Times New Roman" w:cs="Times New Roman"/>
          <w:b w:val="0"/>
          <w:color w:val="auto"/>
        </w:rPr>
        <w:t xml:space="preserve">руководствуясь </w:t>
      </w:r>
      <w:r w:rsidRPr="008D6BF9">
        <w:rPr>
          <w:rFonts w:ascii="Times New Roman" w:hAnsi="Times New Roman" w:cs="Times New Roman"/>
          <w:b w:val="0"/>
        </w:rPr>
        <w:t>ст. ст. 37,46 Устава муниципального образования Куйтунский район, администрация муниципального образования Куйтунский район</w:t>
      </w:r>
    </w:p>
    <w:p w:rsidR="00AB1F56" w:rsidRPr="00AB1F56" w:rsidRDefault="00AB1F56" w:rsidP="00AB1F56"/>
    <w:p w:rsidR="00AB1F56" w:rsidRPr="00AB1F56" w:rsidRDefault="00AB1F56" w:rsidP="00AB1F56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F5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F5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F5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F5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F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F5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F5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F5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F5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F5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F5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F56">
        <w:rPr>
          <w:rFonts w:ascii="Times New Roman" w:hAnsi="Times New Roman" w:cs="Times New Roman"/>
          <w:sz w:val="24"/>
          <w:szCs w:val="24"/>
        </w:rPr>
        <w:t>Т:</w:t>
      </w:r>
    </w:p>
    <w:p w:rsidR="0009146C" w:rsidRPr="008D6BF9" w:rsidRDefault="00AB1F56" w:rsidP="00AB1F5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</w:t>
      </w:r>
      <w:r w:rsidR="006E6028" w:rsidRPr="008D6BF9">
        <w:rPr>
          <w:rFonts w:ascii="Times New Roman" w:hAnsi="Times New Roman" w:cs="Times New Roman"/>
          <w:b w:val="0"/>
        </w:rPr>
        <w:t xml:space="preserve">. </w:t>
      </w:r>
      <w:r w:rsidR="0009146C" w:rsidRPr="008D6BF9">
        <w:rPr>
          <w:rFonts w:ascii="Times New Roman" w:hAnsi="Times New Roman" w:cs="Times New Roman"/>
          <w:b w:val="0"/>
        </w:rPr>
        <w:t xml:space="preserve">Внести </w:t>
      </w:r>
      <w:r>
        <w:rPr>
          <w:rFonts w:ascii="Times New Roman" w:hAnsi="Times New Roman" w:cs="Times New Roman"/>
          <w:b w:val="0"/>
        </w:rPr>
        <w:t>в постановление</w:t>
      </w:r>
      <w:r w:rsidR="0009146C" w:rsidRPr="008D6BF9">
        <w:rPr>
          <w:rFonts w:ascii="Times New Roman" w:hAnsi="Times New Roman" w:cs="Times New Roman"/>
          <w:b w:val="0"/>
        </w:rPr>
        <w:t xml:space="preserve"> администрации муниципального образования Куйтунский район  от 26 декабря 2018 года. № 698-п</w:t>
      </w:r>
      <w:r w:rsidR="0009146C" w:rsidRPr="008D6BF9">
        <w:rPr>
          <w:rFonts w:ascii="Times New Roman" w:hAnsi="Times New Roman" w:cs="Times New Roman"/>
        </w:rPr>
        <w:t xml:space="preserve"> </w:t>
      </w:r>
      <w:r w:rsidR="006E6028" w:rsidRPr="008D6BF9">
        <w:rPr>
          <w:rFonts w:ascii="Times New Roman" w:hAnsi="Times New Roman" w:cs="Times New Roman"/>
          <w:b w:val="0"/>
        </w:rPr>
        <w:t xml:space="preserve">«Об утверждении Положения об оплате труда работников муниципальных казенных, бюджетных, автономных учреждений, в отношении которых функции и полномочия учредителя осуществляет Управление образования администрации муниципального образования Куйтунский район»  </w:t>
      </w:r>
      <w:r w:rsidR="0009146C" w:rsidRPr="008D6BF9">
        <w:rPr>
          <w:rFonts w:ascii="Times New Roman" w:hAnsi="Times New Roman" w:cs="Times New Roman"/>
          <w:b w:val="0"/>
        </w:rPr>
        <w:t>следующие изменения:</w:t>
      </w:r>
    </w:p>
    <w:p w:rsidR="003846C0" w:rsidRPr="003846C0" w:rsidRDefault="003846C0" w:rsidP="00AB1F5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D6BF9">
        <w:rPr>
          <w:rFonts w:ascii="Times New Roman" w:hAnsi="Times New Roman" w:cs="Times New Roman"/>
          <w:sz w:val="24"/>
          <w:szCs w:val="24"/>
        </w:rPr>
        <w:t xml:space="preserve">1.1.  По тексту </w:t>
      </w:r>
      <w:r w:rsidR="00AB1F56">
        <w:rPr>
          <w:rFonts w:ascii="Times New Roman" w:hAnsi="Times New Roman" w:cs="Times New Roman"/>
          <w:sz w:val="24"/>
          <w:szCs w:val="24"/>
        </w:rPr>
        <w:t xml:space="preserve">постановления и </w:t>
      </w:r>
      <w:r w:rsidRPr="008D6BF9">
        <w:rPr>
          <w:rFonts w:ascii="Times New Roman" w:hAnsi="Times New Roman" w:cs="Times New Roman"/>
          <w:sz w:val="24"/>
          <w:szCs w:val="24"/>
        </w:rPr>
        <w:t xml:space="preserve">Положения об оплате труда работников муниципальных казенных, бюджетных, </w:t>
      </w:r>
      <w:r w:rsidRPr="00AB1F56">
        <w:rPr>
          <w:rFonts w:ascii="Times New Roman" w:hAnsi="Times New Roman" w:cs="Times New Roman"/>
          <w:sz w:val="24"/>
          <w:szCs w:val="24"/>
        </w:rPr>
        <w:t xml:space="preserve"> </w:t>
      </w:r>
      <w:r w:rsidR="00AB1F56" w:rsidRPr="00AB1F56">
        <w:rPr>
          <w:rFonts w:ascii="Times New Roman" w:hAnsi="Times New Roman" w:cs="Times New Roman"/>
          <w:sz w:val="24"/>
          <w:szCs w:val="24"/>
        </w:rPr>
        <w:t>автономных</w:t>
      </w:r>
      <w:r w:rsidR="00AB1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BF9">
        <w:rPr>
          <w:rFonts w:ascii="Times New Roman" w:hAnsi="Times New Roman" w:cs="Times New Roman"/>
          <w:sz w:val="24"/>
          <w:szCs w:val="24"/>
        </w:rPr>
        <w:t xml:space="preserve"> учреждений, в отношении которых функции и полномочия учредителя</w:t>
      </w:r>
      <w:r w:rsidRPr="003846C0">
        <w:rPr>
          <w:rFonts w:ascii="Times New Roman" w:hAnsi="Times New Roman" w:cs="Times New Roman"/>
          <w:sz w:val="24"/>
          <w:szCs w:val="24"/>
        </w:rPr>
        <w:t xml:space="preserve"> осуществляет Управление образования администрации муниципального образования Куйтунский район</w:t>
      </w:r>
      <w:r>
        <w:rPr>
          <w:rFonts w:ascii="Times New Roman" w:hAnsi="Times New Roman" w:cs="Times New Roman"/>
          <w:sz w:val="24"/>
          <w:szCs w:val="24"/>
        </w:rPr>
        <w:t xml:space="preserve"> слово «автономных» исключить.</w:t>
      </w:r>
    </w:p>
    <w:p w:rsidR="0009146C" w:rsidRPr="0009146C" w:rsidRDefault="006E6028" w:rsidP="00AB1F56">
      <w:pPr>
        <w:pStyle w:val="a7"/>
        <w:ind w:left="0"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846C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F94626">
        <w:rPr>
          <w:rFonts w:ascii="Times New Roman" w:hAnsi="Times New Roman" w:cs="Times New Roman"/>
        </w:rPr>
        <w:t xml:space="preserve">  </w:t>
      </w:r>
      <w:r w:rsidR="00875C54">
        <w:rPr>
          <w:rFonts w:ascii="Times New Roman" w:hAnsi="Times New Roman" w:cs="Times New Roman"/>
        </w:rPr>
        <w:t xml:space="preserve"> </w:t>
      </w:r>
      <w:r w:rsidR="0009146C" w:rsidRPr="0009146C">
        <w:rPr>
          <w:rFonts w:ascii="Times New Roman" w:hAnsi="Times New Roman" w:cs="Times New Roman"/>
        </w:rPr>
        <w:t>Приложение 2</w:t>
      </w:r>
      <w:r w:rsidR="0009146C" w:rsidRPr="0009146C">
        <w:rPr>
          <w:rFonts w:ascii="Times New Roman" w:hAnsi="Times New Roman" w:cs="Times New Roman"/>
          <w:b/>
        </w:rPr>
        <w:t xml:space="preserve">  </w:t>
      </w:r>
      <w:r w:rsidR="0009146C" w:rsidRPr="0009146C">
        <w:rPr>
          <w:rStyle w:val="a4"/>
          <w:rFonts w:ascii="Times New Roman" w:hAnsi="Times New Roman" w:cs="Times New Roman"/>
          <w:b w:val="0"/>
          <w:bCs/>
        </w:rPr>
        <w:t>к Положению оплате труда работников мун</w:t>
      </w:r>
      <w:r w:rsidR="008C5F8D">
        <w:rPr>
          <w:rStyle w:val="a4"/>
          <w:rFonts w:ascii="Times New Roman" w:hAnsi="Times New Roman" w:cs="Times New Roman"/>
          <w:b w:val="0"/>
          <w:bCs/>
        </w:rPr>
        <w:t>иципальных казенных, бюджетных</w:t>
      </w:r>
      <w:r w:rsidR="00ED6ADF">
        <w:rPr>
          <w:rStyle w:val="a4"/>
          <w:rFonts w:ascii="Times New Roman" w:hAnsi="Times New Roman" w:cs="Times New Roman"/>
          <w:b w:val="0"/>
          <w:bCs/>
        </w:rPr>
        <w:t>, автономных</w:t>
      </w:r>
      <w:r w:rsidR="0009146C" w:rsidRPr="0009146C">
        <w:rPr>
          <w:rStyle w:val="a4"/>
          <w:rFonts w:ascii="Times New Roman" w:hAnsi="Times New Roman" w:cs="Times New Roman"/>
          <w:b w:val="0"/>
          <w:bCs/>
        </w:rPr>
        <w:t xml:space="preserve"> учреждений, в отношении которых функции и полномочия учредителя осуществляет Управление образования администрации муниципального образования Куйтунский район</w:t>
      </w:r>
      <w:r w:rsidR="0009146C">
        <w:rPr>
          <w:rStyle w:val="a4"/>
          <w:rFonts w:ascii="Times New Roman" w:hAnsi="Times New Roman" w:cs="Times New Roman"/>
          <w:b w:val="0"/>
          <w:bCs/>
        </w:rPr>
        <w:t xml:space="preserve"> </w:t>
      </w:r>
      <w:r w:rsidR="0009146C">
        <w:rPr>
          <w:rFonts w:ascii="Times New Roman" w:hAnsi="Times New Roman" w:cs="Times New Roman"/>
          <w:b/>
        </w:rPr>
        <w:t xml:space="preserve"> </w:t>
      </w:r>
      <w:r w:rsidR="009E07D7" w:rsidRPr="003F5E4E">
        <w:t>изложить в новой редакции, согласно приложению 1</w:t>
      </w:r>
      <w:r w:rsidR="00F53186">
        <w:t>.</w:t>
      </w:r>
    </w:p>
    <w:p w:rsidR="0009146C" w:rsidRPr="0009146C" w:rsidRDefault="006E6028" w:rsidP="00AB1F5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09146C">
        <w:rPr>
          <w:rFonts w:ascii="Times New Roman" w:hAnsi="Times New Roman" w:cs="Times New Roman"/>
          <w:sz w:val="24"/>
          <w:szCs w:val="24"/>
        </w:rPr>
        <w:t>Начальнику</w:t>
      </w:r>
      <w:r w:rsidR="0009146C" w:rsidRPr="0009146C">
        <w:rPr>
          <w:rFonts w:ascii="Times New Roman" w:hAnsi="Times New Roman" w:cs="Times New Roman"/>
          <w:sz w:val="24"/>
          <w:szCs w:val="24"/>
        </w:rPr>
        <w:t xml:space="preserve"> организационного отдела  администрации муниципального </w:t>
      </w:r>
      <w:r w:rsidR="0009146C" w:rsidRPr="0009146C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Куйтунский район  </w:t>
      </w:r>
      <w:r w:rsidR="0009146C">
        <w:rPr>
          <w:rFonts w:ascii="Times New Roman" w:hAnsi="Times New Roman" w:cs="Times New Roman"/>
          <w:sz w:val="24"/>
          <w:szCs w:val="24"/>
        </w:rPr>
        <w:t>Рябиковой Т. А</w:t>
      </w:r>
      <w:r w:rsidR="0009146C" w:rsidRPr="0009146C">
        <w:rPr>
          <w:rFonts w:ascii="Times New Roman" w:hAnsi="Times New Roman" w:cs="Times New Roman"/>
          <w:sz w:val="24"/>
          <w:szCs w:val="24"/>
        </w:rPr>
        <w:t>.:</w:t>
      </w:r>
    </w:p>
    <w:p w:rsidR="00E118D4" w:rsidRDefault="00827700" w:rsidP="00AB1F56">
      <w:pPr>
        <w:pStyle w:val="a7"/>
        <w:ind w:left="0" w:firstLine="567"/>
      </w:pPr>
      <w:r>
        <w:rPr>
          <w:rFonts w:ascii="Times New Roman" w:hAnsi="Times New Roman" w:cs="Times New Roman"/>
        </w:rPr>
        <w:t xml:space="preserve">- </w:t>
      </w:r>
      <w:r w:rsidR="0009146C" w:rsidRPr="0009146C">
        <w:rPr>
          <w:rFonts w:ascii="Times New Roman" w:hAnsi="Times New Roman" w:cs="Times New Roman"/>
        </w:rPr>
        <w:t xml:space="preserve">разместить </w:t>
      </w:r>
      <w:r w:rsidR="00AB1F56">
        <w:rPr>
          <w:rFonts w:ascii="Times New Roman" w:hAnsi="Times New Roman" w:cs="Times New Roman"/>
        </w:rPr>
        <w:t xml:space="preserve"> постановление </w:t>
      </w:r>
      <w:r w:rsidR="0009146C" w:rsidRPr="0009146C">
        <w:rPr>
          <w:rFonts w:ascii="Times New Roman" w:hAnsi="Times New Roman" w:cs="Times New Roman"/>
        </w:rPr>
        <w:t xml:space="preserve">на официальном сайте  муниципального образования Куйтунский район </w:t>
      </w:r>
      <w:r w:rsidR="0009146C" w:rsidRPr="0009146C">
        <w:rPr>
          <w:rFonts w:ascii="Times New Roman" w:hAnsi="Times New Roman" w:cs="Times New Roman"/>
          <w:u w:val="single"/>
          <w:lang w:val="en-US"/>
        </w:rPr>
        <w:t>kuitun</w:t>
      </w:r>
      <w:r w:rsidR="0009146C" w:rsidRPr="0009146C">
        <w:rPr>
          <w:rFonts w:ascii="Times New Roman" w:hAnsi="Times New Roman" w:cs="Times New Roman"/>
          <w:u w:val="single"/>
        </w:rPr>
        <w:t>.</w:t>
      </w:r>
      <w:r w:rsidR="0009146C" w:rsidRPr="0009146C">
        <w:rPr>
          <w:rFonts w:ascii="Times New Roman" w:hAnsi="Times New Roman" w:cs="Times New Roman"/>
          <w:u w:val="single"/>
          <w:lang w:val="en-US"/>
        </w:rPr>
        <w:t>irkobl</w:t>
      </w:r>
      <w:r w:rsidR="0009146C" w:rsidRPr="0009146C">
        <w:rPr>
          <w:rFonts w:ascii="Times New Roman" w:hAnsi="Times New Roman" w:cs="Times New Roman"/>
          <w:u w:val="single"/>
        </w:rPr>
        <w:t>.</w:t>
      </w:r>
      <w:r w:rsidR="0009146C" w:rsidRPr="0009146C">
        <w:rPr>
          <w:rFonts w:ascii="Times New Roman" w:hAnsi="Times New Roman" w:cs="Times New Roman"/>
          <w:u w:val="single"/>
          <w:lang w:val="en-US"/>
        </w:rPr>
        <w:t>ru</w:t>
      </w:r>
      <w:r w:rsidR="003C4360">
        <w:rPr>
          <w:rFonts w:ascii="Times New Roman" w:hAnsi="Times New Roman" w:cs="Times New Roman"/>
        </w:rPr>
        <w:t xml:space="preserve">, </w:t>
      </w:r>
      <w:r w:rsidR="003C4360">
        <w:t>внести на сайте информационную справ</w:t>
      </w:r>
      <w:r>
        <w:t>ку о внесении изменений;</w:t>
      </w:r>
    </w:p>
    <w:p w:rsidR="0009146C" w:rsidRPr="0009146C" w:rsidRDefault="00E118D4" w:rsidP="00AB1F56">
      <w:pPr>
        <w:pStyle w:val="a7"/>
        <w:ind w:left="0" w:firstLine="567"/>
        <w:rPr>
          <w:rFonts w:ascii="Times New Roman" w:hAnsi="Times New Roman" w:cs="Times New Roman"/>
        </w:rPr>
      </w:pPr>
      <w:r>
        <w:t>-</w:t>
      </w:r>
      <w:r w:rsidR="0009146C" w:rsidRPr="0009146C">
        <w:rPr>
          <w:rFonts w:ascii="Times New Roman" w:hAnsi="Times New Roman" w:cs="Times New Roman"/>
        </w:rPr>
        <w:t xml:space="preserve"> внести информационную справку в оригинал постановления  администрации муниципального образования Куйтунский район  от 26 декабря 2018 года. № 698-п  о внесении изменений.</w:t>
      </w:r>
    </w:p>
    <w:p w:rsidR="006E6028" w:rsidRDefault="006E6028" w:rsidP="00AB1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1F56">
        <w:rPr>
          <w:rFonts w:ascii="Times New Roman" w:hAnsi="Times New Roman" w:cs="Times New Roman"/>
          <w:sz w:val="24"/>
          <w:szCs w:val="24"/>
        </w:rPr>
        <w:t>3</w:t>
      </w:r>
      <w:r w:rsidRPr="006E6028">
        <w:rPr>
          <w:rFonts w:ascii="Times New Roman" w:hAnsi="Times New Roman" w:cs="Times New Roman"/>
          <w:sz w:val="24"/>
          <w:szCs w:val="24"/>
        </w:rPr>
        <w:t xml:space="preserve">.  </w:t>
      </w:r>
      <w:r w:rsidR="008E192B">
        <w:rPr>
          <w:rFonts w:ascii="Times New Roman" w:hAnsi="Times New Roman" w:cs="Times New Roman"/>
          <w:sz w:val="24"/>
          <w:szCs w:val="24"/>
        </w:rPr>
        <w:t xml:space="preserve">  </w:t>
      </w:r>
      <w:r w:rsidRPr="006E6028">
        <w:rPr>
          <w:rFonts w:ascii="Times New Roman" w:hAnsi="Times New Roman" w:cs="Times New Roman"/>
          <w:sz w:val="24"/>
          <w:szCs w:val="24"/>
        </w:rPr>
        <w:t xml:space="preserve"> </w:t>
      </w:r>
      <w:r w:rsidR="0009146C" w:rsidRPr="006E6028">
        <w:rPr>
          <w:rFonts w:ascii="Times New Roman" w:hAnsi="Times New Roman" w:cs="Times New Roman"/>
          <w:sz w:val="24"/>
          <w:szCs w:val="24"/>
        </w:rPr>
        <w:t xml:space="preserve">Распространить действие настоящего постановления   с </w:t>
      </w:r>
      <w:r w:rsidR="00E118D4">
        <w:rPr>
          <w:rFonts w:ascii="Times New Roman" w:hAnsi="Times New Roman" w:cs="Times New Roman"/>
          <w:sz w:val="24"/>
          <w:szCs w:val="24"/>
        </w:rPr>
        <w:t>01</w:t>
      </w:r>
      <w:r w:rsidR="0009146C" w:rsidRPr="006E6028">
        <w:rPr>
          <w:rFonts w:ascii="Times New Roman" w:hAnsi="Times New Roman" w:cs="Times New Roman"/>
          <w:sz w:val="24"/>
          <w:szCs w:val="24"/>
        </w:rPr>
        <w:t>.</w:t>
      </w:r>
      <w:r w:rsidR="00E118D4">
        <w:rPr>
          <w:rFonts w:ascii="Times New Roman" w:hAnsi="Times New Roman" w:cs="Times New Roman"/>
          <w:sz w:val="24"/>
          <w:szCs w:val="24"/>
        </w:rPr>
        <w:t>12</w:t>
      </w:r>
      <w:r w:rsidR="0009146C" w:rsidRPr="006E6028">
        <w:rPr>
          <w:rFonts w:ascii="Times New Roman" w:hAnsi="Times New Roman" w:cs="Times New Roman"/>
          <w:sz w:val="24"/>
          <w:szCs w:val="24"/>
        </w:rPr>
        <w:t xml:space="preserve">.2019 г. </w:t>
      </w:r>
    </w:p>
    <w:p w:rsidR="0009146C" w:rsidRPr="006E6028" w:rsidRDefault="006E6028" w:rsidP="00AB1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F56">
        <w:rPr>
          <w:rFonts w:ascii="Times New Roman" w:hAnsi="Times New Roman" w:cs="Times New Roman"/>
          <w:sz w:val="24"/>
          <w:szCs w:val="24"/>
        </w:rPr>
        <w:t xml:space="preserve">      4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09146C" w:rsidRPr="006E6028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начальника экономического управления администрации муниципального образования Куйтунский район Карпиза С.А.</w:t>
      </w:r>
    </w:p>
    <w:p w:rsidR="0009146C" w:rsidRPr="0009146C" w:rsidRDefault="0009146C" w:rsidP="00AB1F56">
      <w:pPr>
        <w:pStyle w:val="a7"/>
        <w:ind w:left="0" w:firstLine="709"/>
        <w:rPr>
          <w:rFonts w:ascii="Times New Roman" w:hAnsi="Times New Roman" w:cs="Times New Roman"/>
        </w:rPr>
      </w:pPr>
    </w:p>
    <w:p w:rsidR="0009146C" w:rsidRPr="0009146C" w:rsidRDefault="00F53186" w:rsidP="00AB1F56">
      <w:pPr>
        <w:pStyle w:val="a7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9146C" w:rsidRPr="000914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B658A1" w:rsidRDefault="0031545A" w:rsidP="0009146C">
      <w:pPr>
        <w:pStyle w:val="a7"/>
        <w:ind w:left="0" w:firstLine="0"/>
      </w:pPr>
      <w:r>
        <w:t>М</w:t>
      </w:r>
      <w:r w:rsidR="00B658A1">
        <w:t xml:space="preserve">эр муниципального образования </w:t>
      </w:r>
    </w:p>
    <w:p w:rsidR="0009146C" w:rsidRPr="0009146C" w:rsidRDefault="00B658A1" w:rsidP="0009146C">
      <w:pPr>
        <w:pStyle w:val="a7"/>
        <w:ind w:left="0" w:firstLine="0"/>
        <w:rPr>
          <w:rFonts w:ascii="Times New Roman" w:hAnsi="Times New Roman" w:cs="Times New Roman"/>
        </w:rPr>
      </w:pPr>
      <w:r>
        <w:t xml:space="preserve">Куйтунский район                                                                   </w:t>
      </w:r>
      <w:r w:rsidR="0031545A">
        <w:t xml:space="preserve">        </w:t>
      </w:r>
      <w:r>
        <w:t xml:space="preserve">                         </w:t>
      </w:r>
      <w:r w:rsidR="0031545A">
        <w:t>А. П. Мари</w:t>
      </w:r>
    </w:p>
    <w:p w:rsidR="0009146C" w:rsidRPr="0009146C" w:rsidRDefault="0009146C" w:rsidP="0009146C">
      <w:pPr>
        <w:pStyle w:val="a7"/>
        <w:ind w:left="780" w:firstLine="0"/>
        <w:rPr>
          <w:rFonts w:ascii="Times New Roman" w:hAnsi="Times New Roman" w:cs="Times New Roman"/>
        </w:rPr>
      </w:pPr>
    </w:p>
    <w:p w:rsidR="0009146C" w:rsidRDefault="0009146C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09146C" w:rsidRDefault="0009146C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6E6028" w:rsidRDefault="006E6028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6E6028" w:rsidRDefault="006E6028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09146C" w:rsidRDefault="0009146C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09146C" w:rsidRDefault="0009146C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09146C" w:rsidRDefault="0009146C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875C54" w:rsidRDefault="00875C5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875C54" w:rsidRDefault="00875C5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875C54" w:rsidRDefault="00875C5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875C54" w:rsidRDefault="00875C5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875C54" w:rsidRDefault="00875C5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875C54" w:rsidRDefault="00875C5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875C54" w:rsidRDefault="00875C5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875C54" w:rsidRDefault="00875C5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875C54" w:rsidRDefault="00875C5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875C54" w:rsidRDefault="00875C5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AB1F56" w:rsidRDefault="00AB1F56" w:rsidP="00F53186">
      <w:pPr>
        <w:pStyle w:val="a7"/>
        <w:spacing w:after="200" w:line="276" w:lineRule="auto"/>
        <w:jc w:val="right"/>
        <w:rPr>
          <w:sz w:val="20"/>
          <w:szCs w:val="20"/>
        </w:rPr>
      </w:pPr>
    </w:p>
    <w:p w:rsidR="00AB1F56" w:rsidRDefault="00AB1F56" w:rsidP="00F53186">
      <w:pPr>
        <w:pStyle w:val="a7"/>
        <w:spacing w:after="200" w:line="276" w:lineRule="auto"/>
        <w:jc w:val="right"/>
        <w:rPr>
          <w:sz w:val="20"/>
          <w:szCs w:val="20"/>
        </w:rPr>
      </w:pPr>
    </w:p>
    <w:p w:rsidR="00AB1F56" w:rsidRDefault="00AB1F56" w:rsidP="00F53186">
      <w:pPr>
        <w:pStyle w:val="a7"/>
        <w:spacing w:after="200" w:line="276" w:lineRule="auto"/>
        <w:jc w:val="right"/>
        <w:rPr>
          <w:sz w:val="20"/>
          <w:szCs w:val="20"/>
        </w:rPr>
      </w:pPr>
    </w:p>
    <w:p w:rsidR="00AB1F56" w:rsidRDefault="00AB1F56" w:rsidP="00F53186">
      <w:pPr>
        <w:pStyle w:val="a7"/>
        <w:spacing w:after="200" w:line="276" w:lineRule="auto"/>
        <w:jc w:val="right"/>
        <w:rPr>
          <w:sz w:val="20"/>
          <w:szCs w:val="20"/>
        </w:rPr>
      </w:pPr>
    </w:p>
    <w:p w:rsidR="00AB1F56" w:rsidRDefault="00AB1F56" w:rsidP="00F53186">
      <w:pPr>
        <w:pStyle w:val="a7"/>
        <w:spacing w:after="200" w:line="276" w:lineRule="auto"/>
        <w:jc w:val="right"/>
        <w:rPr>
          <w:sz w:val="20"/>
          <w:szCs w:val="20"/>
        </w:rPr>
      </w:pPr>
    </w:p>
    <w:p w:rsidR="00AB1F56" w:rsidRDefault="00AB1F56" w:rsidP="00F53186">
      <w:pPr>
        <w:pStyle w:val="a7"/>
        <w:spacing w:after="200" w:line="276" w:lineRule="auto"/>
        <w:jc w:val="right"/>
        <w:rPr>
          <w:sz w:val="20"/>
          <w:szCs w:val="20"/>
        </w:rPr>
      </w:pPr>
    </w:p>
    <w:p w:rsidR="00AB1F56" w:rsidRDefault="00AB1F56" w:rsidP="00F53186">
      <w:pPr>
        <w:pStyle w:val="a7"/>
        <w:spacing w:after="200" w:line="276" w:lineRule="auto"/>
        <w:jc w:val="right"/>
        <w:rPr>
          <w:sz w:val="20"/>
          <w:szCs w:val="20"/>
        </w:rPr>
      </w:pPr>
    </w:p>
    <w:p w:rsidR="00F53186" w:rsidRPr="00AB1F56" w:rsidRDefault="00875C54" w:rsidP="00F53186">
      <w:pPr>
        <w:pStyle w:val="a7"/>
        <w:spacing w:after="200" w:line="276" w:lineRule="auto"/>
        <w:jc w:val="right"/>
      </w:pPr>
      <w:r w:rsidRPr="00AB1F56">
        <w:t>П</w:t>
      </w:r>
      <w:r w:rsidR="00F53186" w:rsidRPr="00AB1F56">
        <w:t>риложение 1 к постановлению администрации</w:t>
      </w:r>
    </w:p>
    <w:p w:rsidR="00F53186" w:rsidRPr="00AB1F56" w:rsidRDefault="00F53186" w:rsidP="00F53186">
      <w:pPr>
        <w:pStyle w:val="a7"/>
        <w:spacing w:line="276" w:lineRule="auto"/>
        <w:jc w:val="right"/>
      </w:pPr>
      <w:r w:rsidRPr="00AB1F56">
        <w:t>муниципального образования Куйтунский район</w:t>
      </w:r>
    </w:p>
    <w:p w:rsidR="00F53186" w:rsidRPr="00AB1F56" w:rsidRDefault="00AB1F56" w:rsidP="00AB1F56">
      <w:pPr>
        <w:pStyle w:val="Textbody"/>
        <w:spacing w:after="0"/>
      </w:pPr>
      <w:r>
        <w:t xml:space="preserve">                                                                                        </w:t>
      </w:r>
      <w:r w:rsidR="0041431E">
        <w:t>от  «03» декабря</w:t>
      </w:r>
      <w:r w:rsidR="00F53186" w:rsidRPr="00AB1F56">
        <w:t xml:space="preserve"> 2019 г. № </w:t>
      </w:r>
      <w:r>
        <w:t xml:space="preserve"> </w:t>
      </w:r>
      <w:r w:rsidR="0041431E">
        <w:t>1036-п</w:t>
      </w:r>
    </w:p>
    <w:p w:rsidR="0009146C" w:rsidRPr="00AB1F56" w:rsidRDefault="0009146C" w:rsidP="0009146C">
      <w:pPr>
        <w:spacing w:after="0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09146C" w:rsidRDefault="0009146C" w:rsidP="0009146C">
      <w:pPr>
        <w:pStyle w:val="1"/>
      </w:pPr>
      <w:r>
        <w:t>Компенсационные выплаты при выполнении работ в условиях, отклоняющихся от нормальных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3061"/>
        <w:gridCol w:w="5812"/>
      </w:tblGrid>
      <w:tr w:rsidR="0009146C" w:rsidTr="00DA6F1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5"/>
              <w:jc w:val="center"/>
            </w:pPr>
            <w: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5"/>
              <w:jc w:val="center"/>
            </w:pPr>
            <w:r>
              <w:t>Наименование компенсационной выплаты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6C" w:rsidRDefault="0009146C" w:rsidP="00DA6F12">
            <w:pPr>
              <w:pStyle w:val="a5"/>
              <w:jc w:val="center"/>
            </w:pPr>
            <w:r>
              <w:t>Основание и размер компенсационной выплаты</w:t>
            </w:r>
          </w:p>
        </w:tc>
      </w:tr>
      <w:tr w:rsidR="0009146C" w:rsidTr="00DA6F12"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5"/>
              <w:jc w:val="center"/>
            </w:pPr>
            <w:r>
              <w:t>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6"/>
            </w:pPr>
            <w:r>
              <w:t>Классное руководство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6C" w:rsidRDefault="0009146C" w:rsidP="00DA6F12">
            <w:pPr>
              <w:pStyle w:val="a6"/>
            </w:pPr>
            <w:r>
              <w:t>1) педагогическим работникам за выполнение обязанностей классного руководителя, кураторство группы - в размере</w:t>
            </w:r>
            <w:r w:rsidR="00DA6F12">
              <w:t xml:space="preserve"> мене</w:t>
            </w:r>
            <w:r w:rsidR="00827700">
              <w:t>е</w:t>
            </w:r>
            <w:r w:rsidR="00DA6F12">
              <w:t xml:space="preserve"> 15 учащихся -7,5процентов, более 1</w:t>
            </w:r>
            <w:r>
              <w:t xml:space="preserve">5 </w:t>
            </w:r>
            <w:r w:rsidR="00DA6F12">
              <w:t>-15</w:t>
            </w:r>
            <w:r>
              <w:t xml:space="preserve"> процентов оклада (ставки заработной платы)</w:t>
            </w:r>
            <w:r w:rsidR="005F352B">
              <w:t xml:space="preserve"> </w:t>
            </w:r>
            <w:r>
              <w:t>;</w:t>
            </w:r>
          </w:p>
        </w:tc>
      </w:tr>
      <w:tr w:rsidR="0009146C" w:rsidTr="00DA6F12"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5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5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D8F" w:rsidRDefault="0009146C" w:rsidP="00BA110A">
            <w:pPr>
              <w:pStyle w:val="a6"/>
              <w:jc w:val="both"/>
            </w:pPr>
            <w:r>
              <w:t>2) педагогическим работникам общеобразовательных организаций, выполняющим функции классного руководителя, за организацию работы с обучающимися - в размере 1000 рублей в месяц</w:t>
            </w:r>
            <w:r w:rsidR="00856D8F">
              <w:t>:</w:t>
            </w:r>
          </w:p>
          <w:p w:rsidR="0009146C" w:rsidRDefault="00856D8F" w:rsidP="00BA110A">
            <w:pPr>
              <w:pStyle w:val="a6"/>
              <w:jc w:val="both"/>
            </w:pPr>
            <w:r>
              <w:t>-</w:t>
            </w:r>
            <w:r w:rsidR="0009146C">
              <w:t xml:space="preserve"> в классе с наполняемостью не менее установленной Порядком учреждения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</w:t>
            </w:r>
            <w:r w:rsidR="0009146C" w:rsidRPr="00FD1652">
              <w:t xml:space="preserve">утвержденным </w:t>
            </w:r>
            <w:hyperlink r:id="rId7" w:history="1">
              <w:r w:rsidR="0009146C" w:rsidRPr="00FD1652">
                <w:rPr>
                  <w:rStyle w:val="a3"/>
                  <w:b w:val="0"/>
                  <w:color w:val="auto"/>
                </w:rPr>
                <w:t>приказом</w:t>
              </w:r>
            </w:hyperlink>
            <w:r w:rsidR="0009146C" w:rsidRPr="00FD1652">
              <w:t xml:space="preserve"> Министерства образования и науки Российской Федерации от 30 августа 2013 года N 1015, СанПиН 2.4.2.2821-10 "Санитарно-эпидемиологические требования к условиям и учреждения обучения в общеобразовательных учреждениях", утвержденными </w:t>
            </w:r>
            <w:hyperlink r:id="rId8" w:history="1">
              <w:r w:rsidR="0009146C" w:rsidRPr="00FD1652">
                <w:rPr>
                  <w:rStyle w:val="a3"/>
                  <w:b w:val="0"/>
                  <w:color w:val="auto"/>
                </w:rPr>
                <w:t>Постановлением</w:t>
              </w:r>
            </w:hyperlink>
            <w:r w:rsidR="0009146C" w:rsidRPr="00FD1652">
              <w:t xml:space="preserve"> Главного государственного санитарного врача Российской Федерации от 29 декабря 2010 года N 189, либо в классе с наполняемостью 14 человек</w:t>
            </w:r>
            <w:r w:rsidR="0009146C">
              <w:t xml:space="preserve"> и более в расположенных в сельской местности общеобразовательных организациях.</w:t>
            </w:r>
          </w:p>
          <w:p w:rsidR="00B7675B" w:rsidRDefault="00856D8F" w:rsidP="009563B1">
            <w:pPr>
              <w:pStyle w:val="1"/>
              <w:jc w:val="both"/>
              <w:rPr>
                <w:rStyle w:val="ab"/>
                <w:rFonts w:cs="Arial"/>
                <w:bCs w:val="0"/>
              </w:rPr>
            </w:pPr>
            <w:r>
              <w:rPr>
                <w:b w:val="0"/>
                <w:color w:val="auto"/>
              </w:rPr>
              <w:t>-</w:t>
            </w:r>
            <w:r w:rsidR="00E118D4" w:rsidRPr="00856D8F">
              <w:rPr>
                <w:b w:val="0"/>
                <w:color w:val="auto"/>
              </w:rPr>
              <w:t>В соответствии с "Санитарно-эпидемиологическими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утвержденными  Постановлением Главного государственного санитарного врача РФ</w:t>
            </w:r>
            <w:r w:rsidR="00E118D4" w:rsidRPr="00856D8F">
              <w:rPr>
                <w:b w:val="0"/>
                <w:color w:val="auto"/>
              </w:rPr>
              <w:br/>
              <w:t xml:space="preserve"> от 10 июля 2015 г. N 26</w:t>
            </w:r>
            <w:r w:rsidR="00E118D4" w:rsidRPr="00856D8F">
              <w:rPr>
                <w:b w:val="0"/>
                <w:color w:val="auto"/>
              </w:rPr>
              <w:br/>
              <w:t>"Об утверждении СанПиН 2.4.2.3286-15</w:t>
            </w:r>
            <w:r w:rsidR="00EF6F53">
              <w:rPr>
                <w:b w:val="0"/>
                <w:color w:val="auto"/>
              </w:rPr>
              <w:t>.</w:t>
            </w:r>
            <w:r w:rsidR="00E118D4" w:rsidRPr="00856D8F">
              <w:rPr>
                <w:b w:val="0"/>
                <w:color w:val="auto"/>
              </w:rPr>
              <w:t xml:space="preserve"> </w:t>
            </w:r>
            <w:r w:rsidR="00EF6F53" w:rsidRPr="00805938">
              <w:rPr>
                <w:rStyle w:val="ab"/>
                <w:rFonts w:cs="Arial"/>
                <w:bCs w:val="0"/>
                <w:shd w:val="clear" w:color="auto" w:fill="auto"/>
              </w:rPr>
              <w:t>Комплектование классов (групп) для обучающихся с ОВЗ</w:t>
            </w:r>
            <w:r w:rsidR="00B7675B" w:rsidRPr="00805938">
              <w:rPr>
                <w:rStyle w:val="ab"/>
                <w:rFonts w:cs="Arial"/>
                <w:bCs w:val="0"/>
                <w:shd w:val="clear" w:color="auto" w:fill="auto"/>
              </w:rPr>
              <w:t>:</w:t>
            </w:r>
          </w:p>
          <w:p w:rsidR="004763BD" w:rsidRPr="004763BD" w:rsidRDefault="004763BD" w:rsidP="00827700">
            <w:pPr>
              <w:jc w:val="both"/>
              <w:rPr>
                <w:rFonts w:ascii="Times New Roman" w:hAnsi="Times New Roman" w:cs="Times New Roman"/>
              </w:rPr>
            </w:pPr>
            <w:r w:rsidRPr="004763BD">
              <w:rPr>
                <w:rFonts w:ascii="Times New Roman" w:hAnsi="Times New Roman" w:cs="Times New Roman"/>
              </w:rPr>
              <w:t xml:space="preserve">- по АООП для детей с задержкой психического развития, вариант 2- </w:t>
            </w:r>
            <w:r w:rsidRPr="00805938">
              <w:rPr>
                <w:rFonts w:ascii="Times New Roman" w:hAnsi="Times New Roman" w:cs="Times New Roman"/>
              </w:rPr>
              <w:t>максимальное количество обучающихся</w:t>
            </w:r>
            <w:r w:rsidR="00827700">
              <w:rPr>
                <w:rFonts w:ascii="Times New Roman" w:hAnsi="Times New Roman" w:cs="Times New Roman"/>
              </w:rPr>
              <w:t xml:space="preserve"> </w:t>
            </w:r>
            <w:r w:rsidRPr="004763BD">
              <w:rPr>
                <w:rFonts w:ascii="Times New Roman" w:hAnsi="Times New Roman" w:cs="Times New Roman"/>
              </w:rPr>
              <w:t xml:space="preserve"> 12 человек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3BD">
              <w:rPr>
                <w:rFonts w:ascii="Times New Roman" w:hAnsi="Times New Roman" w:cs="Times New Roman"/>
              </w:rPr>
              <w:t xml:space="preserve"> (класс  для обучающихся с задержкой </w:t>
            </w:r>
            <w:r w:rsidRPr="004763BD">
              <w:rPr>
                <w:rFonts w:ascii="Times New Roman" w:hAnsi="Times New Roman" w:cs="Times New Roman"/>
              </w:rPr>
              <w:lastRenderedPageBreak/>
              <w:t>психического развития);</w:t>
            </w:r>
          </w:p>
          <w:p w:rsidR="00B7675B" w:rsidRDefault="00B7675B" w:rsidP="009563B1">
            <w:pPr>
              <w:pStyle w:val="1"/>
              <w:jc w:val="both"/>
              <w:rPr>
                <w:b w:val="0"/>
                <w:color w:val="auto"/>
              </w:rPr>
            </w:pPr>
            <w:r w:rsidRPr="00805938">
              <w:t>-</w:t>
            </w:r>
            <w:r w:rsidR="00EF6F53" w:rsidRPr="00805938">
              <w:t xml:space="preserve"> </w:t>
            </w:r>
            <w:r w:rsidR="00EF6F53">
              <w:rPr>
                <w:b w:val="0"/>
                <w:color w:val="auto"/>
              </w:rPr>
              <w:t xml:space="preserve"> </w:t>
            </w:r>
            <w:r w:rsidR="00F72EE4">
              <w:rPr>
                <w:b w:val="0"/>
                <w:color w:val="auto"/>
              </w:rPr>
              <w:t>по АООП для детей с умственной отсталостью (интеллект</w:t>
            </w:r>
            <w:r w:rsidR="00EF6F53">
              <w:rPr>
                <w:b w:val="0"/>
                <w:color w:val="auto"/>
              </w:rPr>
              <w:t>уальными нарушениями) вариант 3 -</w:t>
            </w:r>
            <w:r>
              <w:rPr>
                <w:b w:val="0"/>
                <w:color w:val="auto"/>
              </w:rPr>
              <w:t xml:space="preserve"> </w:t>
            </w:r>
            <w:r w:rsidRPr="00805938">
              <w:rPr>
                <w:b w:val="0"/>
              </w:rPr>
              <w:t>максимальное количество обучающихся</w:t>
            </w:r>
            <w:r w:rsidRPr="00805938">
              <w:t xml:space="preserve"> </w:t>
            </w:r>
            <w:r w:rsidR="00EF6F53">
              <w:rPr>
                <w:b w:val="0"/>
                <w:color w:val="auto"/>
              </w:rPr>
              <w:t xml:space="preserve"> 12 человек</w:t>
            </w:r>
            <w:r>
              <w:rPr>
                <w:b w:val="0"/>
                <w:color w:val="auto"/>
              </w:rPr>
              <w:t xml:space="preserve"> (класс  для обучающихся с лёгкой умственной отсталостью); </w:t>
            </w:r>
          </w:p>
          <w:p w:rsidR="00E118D4" w:rsidRDefault="00B7675B" w:rsidP="009563B1">
            <w:pPr>
              <w:pStyle w:val="1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  <w:r w:rsidR="00F72EE4">
              <w:rPr>
                <w:b w:val="0"/>
                <w:color w:val="auto"/>
              </w:rPr>
              <w:t xml:space="preserve"> по АООП для детей с умственной отсталостью (интелле</w:t>
            </w:r>
            <w:r w:rsidR="00EF6F53">
              <w:rPr>
                <w:b w:val="0"/>
                <w:color w:val="auto"/>
              </w:rPr>
              <w:t xml:space="preserve">ктуальными нарушениями вариант 4 -  </w:t>
            </w:r>
            <w:r w:rsidRPr="009563B1">
              <w:rPr>
                <w:b w:val="0"/>
              </w:rPr>
              <w:t xml:space="preserve">максимальное количество обучающихся </w:t>
            </w:r>
            <w:r w:rsidR="00EF6F53" w:rsidRPr="009563B1">
              <w:rPr>
                <w:b w:val="0"/>
              </w:rPr>
              <w:t>5 человек (</w:t>
            </w:r>
            <w:r w:rsidRPr="009563B1">
              <w:rPr>
                <w:b w:val="0"/>
              </w:rPr>
              <w:t xml:space="preserve">класс </w:t>
            </w:r>
            <w:r w:rsidR="00EF6F53" w:rsidRPr="009563B1">
              <w:rPr>
                <w:b w:val="0"/>
              </w:rPr>
              <w:t>для обучающихся с умственной отсталостью (умеренной, тяжелой, глубокой степени, тяжелыми и множественными нарушениями развития)</w:t>
            </w:r>
            <w:r w:rsidR="00F72EE4" w:rsidRPr="009563B1">
              <w:rPr>
                <w:b w:val="0"/>
              </w:rPr>
              <w:t>.</w:t>
            </w:r>
            <w:r w:rsidR="00856D8F" w:rsidRPr="00856D8F">
              <w:rPr>
                <w:b w:val="0"/>
                <w:color w:val="auto"/>
              </w:rPr>
              <w:t xml:space="preserve"> </w:t>
            </w:r>
            <w:r w:rsidR="00F72EE4">
              <w:rPr>
                <w:b w:val="0"/>
                <w:color w:val="auto"/>
              </w:rPr>
              <w:t xml:space="preserve"> </w:t>
            </w:r>
          </w:p>
          <w:p w:rsidR="0009146C" w:rsidRDefault="0009146C" w:rsidP="00BA110A">
            <w:pPr>
              <w:pStyle w:val="a6"/>
              <w:jc w:val="both"/>
            </w:pPr>
            <w:r>
              <w:t>Для классов, наполняемость которых меньше установленной, размер компенсационной выплаты уменьшается пропорци</w:t>
            </w:r>
            <w:r w:rsidR="00E95843">
              <w:t>онально численности обучающихся.</w:t>
            </w:r>
          </w:p>
          <w:p w:rsidR="0009146C" w:rsidRDefault="0009146C" w:rsidP="00BA110A">
            <w:pPr>
              <w:pStyle w:val="a6"/>
              <w:jc w:val="both"/>
            </w:pPr>
            <w:r>
              <w:t>3) педагогическим работникам общеобразовательных организаций, выполняющим функции классного руководителя, куратора группы одновременно в двух и более классах (группах), размер компенсационной выплаты определяется с учетом наполняемости в каждом классе (группы).</w:t>
            </w:r>
          </w:p>
        </w:tc>
      </w:tr>
      <w:tr w:rsidR="0009146C" w:rsidTr="00DA6F1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5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6"/>
            </w:pPr>
            <w:r>
              <w:t>Проверка письменных работ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10A" w:rsidRDefault="0009146C" w:rsidP="00E95843">
            <w:pPr>
              <w:pStyle w:val="a6"/>
              <w:numPr>
                <w:ilvl w:val="0"/>
                <w:numId w:val="3"/>
              </w:numPr>
              <w:ind w:left="0"/>
              <w:jc w:val="both"/>
            </w:pPr>
            <w:r>
              <w:t>педагогическим работникам за проверку письменных работ в расчете за учебные часы, по русскому языку, родно</w:t>
            </w:r>
            <w:r w:rsidR="00DA6F12">
              <w:t xml:space="preserve">му языку, литературе, </w:t>
            </w:r>
            <w:r w:rsidR="00A955AD">
              <w:t xml:space="preserve"> математике</w:t>
            </w:r>
            <w:r>
              <w:t xml:space="preserve"> в размере  15 процентов о</w:t>
            </w:r>
            <w:r w:rsidR="00BA110A">
              <w:t>клада (ставки заработной платы).</w:t>
            </w:r>
            <w:r w:rsidR="009563B1">
              <w:t xml:space="preserve"> </w:t>
            </w:r>
          </w:p>
          <w:p w:rsidR="00BA110A" w:rsidRDefault="00BA110A" w:rsidP="00E95843">
            <w:pPr>
              <w:pStyle w:val="a6"/>
              <w:numPr>
                <w:ilvl w:val="0"/>
                <w:numId w:val="3"/>
              </w:numPr>
              <w:ind w:left="0"/>
              <w:jc w:val="both"/>
            </w:pPr>
            <w:r>
              <w:t>Для классов, наполняемость которых меньше установленной, размер компенсационной выплаты уменьшается пропорционально численности обучающихся: менее 15 учащихся – 7,5 процентов (ставки заработной платы), 15 учащихся и более – 15 процентов (ставки заработной платы).</w:t>
            </w:r>
          </w:p>
          <w:p w:rsidR="0009146C" w:rsidRDefault="00BA110A" w:rsidP="00E95843">
            <w:pPr>
              <w:pStyle w:val="a6"/>
              <w:numPr>
                <w:ilvl w:val="0"/>
                <w:numId w:val="3"/>
              </w:numPr>
              <w:ind w:left="0"/>
              <w:jc w:val="both"/>
            </w:pPr>
            <w:r>
              <w:t>педагогическим работникам за проверку письменных работ в расчете за учебные часы по</w:t>
            </w:r>
            <w:r w:rsidR="00A955AD">
              <w:t xml:space="preserve"> </w:t>
            </w:r>
            <w:r>
              <w:t xml:space="preserve"> </w:t>
            </w:r>
            <w:r w:rsidR="00DA6F12">
              <w:t>иностранному языку, би</w:t>
            </w:r>
            <w:r w:rsidR="0009146C">
              <w:t>ологии и черчению, химии и физике - в размере 10   процентов оклада (ставки заработной платы).</w:t>
            </w:r>
          </w:p>
          <w:p w:rsidR="00E95843" w:rsidRPr="00E95843" w:rsidRDefault="00E95843" w:rsidP="00EC2563">
            <w:pPr>
              <w:pStyle w:val="a6"/>
              <w:jc w:val="both"/>
            </w:pPr>
            <w:r>
              <w:t xml:space="preserve">Для классов, наполняемость которых меньше установленной, размер компенсационной выплаты уменьшается пропорционально численности обучающихся: менее 15учащихся – </w:t>
            </w:r>
            <w:r w:rsidR="00EC2563">
              <w:t>5</w:t>
            </w:r>
            <w:r>
              <w:t xml:space="preserve"> процентов (ставки заработной платы), 15 учащихся и более – 10 процентов (ставки заработной платы).</w:t>
            </w:r>
          </w:p>
        </w:tc>
      </w:tr>
      <w:tr w:rsidR="0009146C" w:rsidTr="00DA6F1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5"/>
              <w:jc w:val="center"/>
            </w:pPr>
            <w: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6"/>
            </w:pPr>
            <w:r>
              <w:t>Заведование:   учебно-консультационным пунктами, кабинетами,   учебными мастерскими, лабораториями, учебно-опытными участками</w:t>
            </w:r>
            <w:r w:rsidR="008C5F8D">
              <w:t xml:space="preserve">, дошкольными группами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6C" w:rsidRDefault="0009146C" w:rsidP="00756C15">
            <w:pPr>
              <w:pStyle w:val="a6"/>
            </w:pPr>
            <w:r>
              <w:t>1) педагогическим работникам за заведование   учебно-консультационными пунктами, кабинетами, учебными мастерскими, лабораториями, учебно-опытными участками</w:t>
            </w:r>
            <w:r w:rsidR="008C5F8D">
              <w:t xml:space="preserve">, </w:t>
            </w:r>
            <w:r w:rsidR="008C5F8D" w:rsidRPr="00B91BC8">
              <w:t>дошкольными группами</w:t>
            </w:r>
            <w:r w:rsidR="008C5F8D">
              <w:t xml:space="preserve"> </w:t>
            </w:r>
            <w:r>
              <w:t xml:space="preserve"> - в размере 15 процентов оклада (ставки заработной платы)</w:t>
            </w:r>
            <w:r w:rsidR="00756C15">
              <w:t xml:space="preserve"> (</w:t>
            </w:r>
            <w:r w:rsidR="00DA6F12">
              <w:t>в средних школах-13 кабинетов,</w:t>
            </w:r>
            <w:r w:rsidR="00756C15">
              <w:t xml:space="preserve"> </w:t>
            </w:r>
            <w:r w:rsidR="00DA6F12">
              <w:t>в основных -2 кабинета.)</w:t>
            </w:r>
          </w:p>
        </w:tc>
      </w:tr>
      <w:tr w:rsidR="0009146C" w:rsidTr="00DA6F1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5"/>
              <w:jc w:val="center"/>
            </w:pPr>
            <w: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6"/>
            </w:pPr>
            <w:r>
              <w:t xml:space="preserve">Руководство предметными, </w:t>
            </w:r>
            <w:r>
              <w:lastRenderedPageBreak/>
              <w:t>цикловыми и методическими комиссиями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6C" w:rsidRDefault="0009146C" w:rsidP="00DA6F12">
            <w:pPr>
              <w:pStyle w:val="a6"/>
            </w:pPr>
            <w:r>
              <w:lastRenderedPageBreak/>
              <w:t xml:space="preserve">1) педагогическим работникам за руководство </w:t>
            </w:r>
            <w:r>
              <w:lastRenderedPageBreak/>
              <w:t>предметными, цикловыми, методическими комиссиями - в размере 15 процентов оклада (ставки заработной платы).</w:t>
            </w:r>
          </w:p>
        </w:tc>
      </w:tr>
      <w:tr w:rsidR="0009146C" w:rsidTr="00DA6F1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5"/>
              <w:jc w:val="center"/>
            </w:pPr>
            <w:r>
              <w:lastRenderedPageBreak/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6"/>
            </w:pPr>
            <w:r>
              <w:t>За работу в образовательной организациях, реализующих основные общеобразовательные адаптированные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6C" w:rsidRDefault="00964B7D" w:rsidP="00DA6F12">
            <w:pPr>
              <w:pStyle w:val="a6"/>
            </w:pPr>
            <w:r>
              <w:t>1</w:t>
            </w:r>
            <w:r w:rsidR="0009146C">
              <w:t>) работникам общеобразовательных организаций (отделений, классов, групп), реализующих адаптированные основные общеобразовательные программы, деятельность которых связана непосредственно с обучением, присмотром и уходом, воспитанием обучающихся с ограниченными возможностями здоровья, - 15   процентов оклада (ставки заработной платы);</w:t>
            </w:r>
          </w:p>
          <w:p w:rsidR="008C5F8D" w:rsidRDefault="00964B7D" w:rsidP="00964B7D">
            <w:pPr>
              <w:pStyle w:val="a6"/>
            </w:pPr>
            <w:r>
              <w:t>2</w:t>
            </w:r>
            <w:r w:rsidR="0009146C">
              <w:t>) педагогическим работникам, имеющим педагогическую нагрузку - 15   процентов оклада (ставки заработной платы) с учетом педагогической нагрузки;</w:t>
            </w:r>
          </w:p>
          <w:p w:rsidR="00875C54" w:rsidRPr="00875C54" w:rsidRDefault="00875C54" w:rsidP="0087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54">
              <w:rPr>
                <w:rFonts w:ascii="Times New Roman" w:hAnsi="Times New Roman" w:cs="Times New Roman"/>
                <w:sz w:val="24"/>
                <w:szCs w:val="24"/>
              </w:rPr>
              <w:t>3) работникам общеобразовательных организаций, деятельность которых связана с ведением спортивной работы, спортивных секций – 25 процентов оклада (ставки заработной платы)</w:t>
            </w:r>
          </w:p>
        </w:tc>
      </w:tr>
      <w:tr w:rsidR="00A93CF9" w:rsidTr="00DA6F1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9" w:rsidRDefault="00A93CF9" w:rsidP="00DA6F12">
            <w:pPr>
              <w:pStyle w:val="a5"/>
              <w:jc w:val="center"/>
            </w:pPr>
            <w: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9" w:rsidRDefault="00A93CF9" w:rsidP="00DA6F12">
            <w:pPr>
              <w:pStyle w:val="a6"/>
            </w:pPr>
            <w:r>
              <w:t>За индивидуальное обучение на дому детей, имеющих ограниченные возможности здоровья, на основании медицинского заключения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CF9" w:rsidRDefault="00A93CF9" w:rsidP="00DA6F12">
            <w:pPr>
              <w:pStyle w:val="a6"/>
            </w:pPr>
            <w:r>
              <w:t>1) учителям и другим педагогическим работникам - на 20 процентов оклада (ставки заработной платы) с учетом педагогической нагрузки.</w:t>
            </w:r>
          </w:p>
        </w:tc>
      </w:tr>
      <w:tr w:rsidR="00A93CF9" w:rsidTr="00DA6F1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9" w:rsidRDefault="00A93CF9" w:rsidP="00DA6F12">
            <w:pPr>
              <w:pStyle w:val="a5"/>
              <w:jc w:val="center"/>
            </w:pPr>
            <w: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9" w:rsidRDefault="00A93CF9" w:rsidP="00DA6F12">
            <w:pPr>
              <w:pStyle w:val="a6"/>
            </w:pPr>
            <w:r>
              <w:t>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CF9" w:rsidRDefault="00A93CF9" w:rsidP="00DA6F12">
            <w:pPr>
              <w:pStyle w:val="a6"/>
            </w:pPr>
            <w:r>
              <w:t>1) учителям и другим педагогическим работникам - 20 процентов оклада (ставки заработной платы) с учетом педагогической нагрузки по обучению детей находящихся на длительном лечении.</w:t>
            </w:r>
          </w:p>
        </w:tc>
      </w:tr>
      <w:tr w:rsidR="00A93CF9" w:rsidTr="00DA6F1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9" w:rsidRDefault="00A93CF9" w:rsidP="00DA6F12">
            <w:pPr>
              <w:pStyle w:val="a5"/>
              <w:jc w:val="center"/>
            </w:pPr>
            <w: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9" w:rsidRDefault="00A93CF9" w:rsidP="00DA6F12">
            <w:pPr>
              <w:pStyle w:val="a6"/>
            </w:pPr>
            <w:r>
              <w:t>Работа в составе психолого-педагогических и медико-педагогических комиссий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CF9" w:rsidRDefault="00A93CF9" w:rsidP="00A93CF9">
            <w:pPr>
              <w:pStyle w:val="a6"/>
            </w:pPr>
            <w:r>
              <w:t>1) специалистам  центров психолого-педагогической, медицинской и социальной помощи - 15 процентов оклада (ставки заработной платы).</w:t>
            </w:r>
          </w:p>
        </w:tc>
      </w:tr>
    </w:tbl>
    <w:p w:rsidR="00756C15" w:rsidRDefault="00756C15" w:rsidP="0075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D05" w:rsidRPr="00FD1652" w:rsidRDefault="0009146C" w:rsidP="00756C15">
      <w:pPr>
        <w:jc w:val="both"/>
        <w:rPr>
          <w:rFonts w:ascii="Times New Roman" w:hAnsi="Times New Roman" w:cs="Times New Roman"/>
          <w:sz w:val="24"/>
          <w:szCs w:val="24"/>
        </w:rPr>
      </w:pPr>
      <w:r w:rsidRPr="008C5F8D">
        <w:rPr>
          <w:rFonts w:ascii="Times New Roman" w:hAnsi="Times New Roman" w:cs="Times New Roman"/>
          <w:sz w:val="24"/>
          <w:szCs w:val="24"/>
        </w:rPr>
        <w:t xml:space="preserve">Перечень должностей работников учреждений, которые относятся к персоналу, осуществляющему деятельность, связанную непосредственно с обучением, присмотром и уходом, воспитанием обучающихся устанавливается </w:t>
      </w:r>
      <w:hyperlink w:anchor="sub_999103" w:history="1">
        <w:r w:rsidRPr="00FD1652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Приложением 3</w:t>
        </w:r>
      </w:hyperlink>
      <w:r w:rsidRPr="00FD1652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473BC3" w:rsidRPr="008D6BF9" w:rsidRDefault="00473BC3" w:rsidP="0075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BC3" w:rsidRDefault="00473BC3" w:rsidP="00756C1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3BC3" w:rsidRDefault="00473BC3" w:rsidP="00756C1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3BC3" w:rsidRPr="00473BC3" w:rsidRDefault="00473BC3" w:rsidP="00FD1652">
      <w:pPr>
        <w:tabs>
          <w:tab w:val="left" w:pos="-284"/>
        </w:tabs>
        <w:ind w:right="-23"/>
        <w:rPr>
          <w:rStyle w:val="a4"/>
          <w:rFonts w:ascii="Times New Roman" w:hAnsi="Times New Roman" w:cs="Times New Roman"/>
          <w:bCs/>
          <w:color w:val="FF0000"/>
        </w:rPr>
      </w:pPr>
      <w:bookmarkStart w:id="0" w:name="_GoBack"/>
      <w:bookmarkEnd w:id="0"/>
    </w:p>
    <w:sectPr w:rsidR="00473BC3" w:rsidRPr="00473BC3" w:rsidSect="00A1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C54C4"/>
    <w:multiLevelType w:val="hybridMultilevel"/>
    <w:tmpl w:val="CAD61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B6311"/>
    <w:multiLevelType w:val="hybridMultilevel"/>
    <w:tmpl w:val="7C74DAD0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73EFA"/>
    <w:multiLevelType w:val="multilevel"/>
    <w:tmpl w:val="C7E678C6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Theme="minorEastAsia" w:hAnsi="Times New Roman" w:cs="Times New Roman CYR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25130C6"/>
    <w:multiLevelType w:val="hybridMultilevel"/>
    <w:tmpl w:val="D18CA4C6"/>
    <w:lvl w:ilvl="0" w:tplc="F3DCDDA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782E9D"/>
    <w:multiLevelType w:val="multilevel"/>
    <w:tmpl w:val="131A4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74651049"/>
    <w:multiLevelType w:val="hybridMultilevel"/>
    <w:tmpl w:val="D7521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146C"/>
    <w:rsid w:val="00025218"/>
    <w:rsid w:val="000867A6"/>
    <w:rsid w:val="0009146C"/>
    <w:rsid w:val="000F2CCD"/>
    <w:rsid w:val="001056CC"/>
    <w:rsid w:val="00156AE5"/>
    <w:rsid w:val="00171DC1"/>
    <w:rsid w:val="001C07E9"/>
    <w:rsid w:val="001D453D"/>
    <w:rsid w:val="001E6855"/>
    <w:rsid w:val="002269C5"/>
    <w:rsid w:val="002A1469"/>
    <w:rsid w:val="002D7078"/>
    <w:rsid w:val="002E4099"/>
    <w:rsid w:val="00306A28"/>
    <w:rsid w:val="0031545A"/>
    <w:rsid w:val="00327D61"/>
    <w:rsid w:val="00334C73"/>
    <w:rsid w:val="00373127"/>
    <w:rsid w:val="003846C0"/>
    <w:rsid w:val="003C4360"/>
    <w:rsid w:val="0041431E"/>
    <w:rsid w:val="004457A4"/>
    <w:rsid w:val="00473BC3"/>
    <w:rsid w:val="004763BD"/>
    <w:rsid w:val="00485B2C"/>
    <w:rsid w:val="00494B98"/>
    <w:rsid w:val="00495FDC"/>
    <w:rsid w:val="00517EF2"/>
    <w:rsid w:val="005F352B"/>
    <w:rsid w:val="00613002"/>
    <w:rsid w:val="00626216"/>
    <w:rsid w:val="006910E1"/>
    <w:rsid w:val="006E2FF0"/>
    <w:rsid w:val="006E3FCA"/>
    <w:rsid w:val="006E6028"/>
    <w:rsid w:val="00756C15"/>
    <w:rsid w:val="007A3476"/>
    <w:rsid w:val="00805938"/>
    <w:rsid w:val="00827700"/>
    <w:rsid w:val="00856D8F"/>
    <w:rsid w:val="00875C54"/>
    <w:rsid w:val="008B01FE"/>
    <w:rsid w:val="008C5F8D"/>
    <w:rsid w:val="008D6BF9"/>
    <w:rsid w:val="008E192B"/>
    <w:rsid w:val="009563B1"/>
    <w:rsid w:val="00964B7D"/>
    <w:rsid w:val="009760A5"/>
    <w:rsid w:val="009E07D7"/>
    <w:rsid w:val="00A129B2"/>
    <w:rsid w:val="00A16CB5"/>
    <w:rsid w:val="00A34DE7"/>
    <w:rsid w:val="00A93CF9"/>
    <w:rsid w:val="00A955AD"/>
    <w:rsid w:val="00AA0328"/>
    <w:rsid w:val="00AB1F56"/>
    <w:rsid w:val="00AC37EC"/>
    <w:rsid w:val="00AD2A0F"/>
    <w:rsid w:val="00B45DC9"/>
    <w:rsid w:val="00B53443"/>
    <w:rsid w:val="00B60E84"/>
    <w:rsid w:val="00B658A1"/>
    <w:rsid w:val="00B7675B"/>
    <w:rsid w:val="00B83B36"/>
    <w:rsid w:val="00B91BC8"/>
    <w:rsid w:val="00BA110A"/>
    <w:rsid w:val="00BB4E83"/>
    <w:rsid w:val="00C054F2"/>
    <w:rsid w:val="00C06D05"/>
    <w:rsid w:val="00C53E84"/>
    <w:rsid w:val="00C71747"/>
    <w:rsid w:val="00C802B4"/>
    <w:rsid w:val="00CE1D80"/>
    <w:rsid w:val="00D56759"/>
    <w:rsid w:val="00DA6F12"/>
    <w:rsid w:val="00DB07FB"/>
    <w:rsid w:val="00DB6A34"/>
    <w:rsid w:val="00E118D4"/>
    <w:rsid w:val="00E76E08"/>
    <w:rsid w:val="00E95843"/>
    <w:rsid w:val="00EC2563"/>
    <w:rsid w:val="00ED6ADF"/>
    <w:rsid w:val="00EF6F53"/>
    <w:rsid w:val="00F53186"/>
    <w:rsid w:val="00F70DC7"/>
    <w:rsid w:val="00F72EE4"/>
    <w:rsid w:val="00F76E51"/>
    <w:rsid w:val="00F94626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00957-AB68-4842-85E5-4C854B62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CB5"/>
  </w:style>
  <w:style w:type="paragraph" w:styleId="1">
    <w:name w:val="heading 1"/>
    <w:basedOn w:val="a"/>
    <w:next w:val="a"/>
    <w:link w:val="10"/>
    <w:uiPriority w:val="99"/>
    <w:qFormat/>
    <w:rsid w:val="000914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46C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9146C"/>
    <w:rPr>
      <w:rFonts w:cs="Times New Roman"/>
      <w:b/>
      <w:bCs/>
      <w:color w:val="106BBE"/>
    </w:rPr>
  </w:style>
  <w:style w:type="character" w:customStyle="1" w:styleId="a4">
    <w:name w:val="Цветовое выделение"/>
    <w:uiPriority w:val="99"/>
    <w:rsid w:val="0009146C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0914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091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09146C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9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46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53186"/>
    <w:pPr>
      <w:widowControl w:val="0"/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fa-IR" w:bidi="fa-IR"/>
    </w:rPr>
  </w:style>
  <w:style w:type="character" w:customStyle="1" w:styleId="a8">
    <w:name w:val="Абзац списка Знак"/>
    <w:link w:val="a7"/>
    <w:uiPriority w:val="34"/>
    <w:locked/>
    <w:rsid w:val="00F53186"/>
    <w:rPr>
      <w:rFonts w:ascii="Times New Roman CYR" w:hAnsi="Times New Roman CYR" w:cs="Times New Roman CYR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C06D0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06D05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е вступил в силу"/>
    <w:basedOn w:val="a4"/>
    <w:uiPriority w:val="99"/>
    <w:rsid w:val="00EF6F53"/>
    <w:rPr>
      <w:rFonts w:cs="Times New Roman"/>
      <w:b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83577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70366462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EECE-6B02-4470-91F0-B02CF975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2019-12-02T04:47:00Z</cp:lastPrinted>
  <dcterms:created xsi:type="dcterms:W3CDTF">2019-09-27T02:00:00Z</dcterms:created>
  <dcterms:modified xsi:type="dcterms:W3CDTF">2019-12-03T06:25:00Z</dcterms:modified>
</cp:coreProperties>
</file>