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68163C">
        <w:rPr>
          <w:rStyle w:val="a7"/>
          <w:sz w:val="20"/>
          <w:szCs w:val="20"/>
        </w:rPr>
        <w:t>сенокошения</w:t>
      </w:r>
    </w:p>
    <w:p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68163C">
        <w:rPr>
          <w:sz w:val="18"/>
          <w:szCs w:val="18"/>
        </w:rPr>
        <w:t>3 года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084031">
        <w:rPr>
          <w:sz w:val="18"/>
          <w:szCs w:val="18"/>
        </w:rPr>
        <w:t>сельскохозяйственного назначения</w:t>
      </w:r>
      <w:r w:rsidRPr="00161755">
        <w:rPr>
          <w:sz w:val="18"/>
          <w:szCs w:val="18"/>
        </w:rPr>
        <w:t>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084031">
        <w:rPr>
          <w:rStyle w:val="a7"/>
          <w:b w:val="0"/>
          <w:bCs w:val="0"/>
          <w:sz w:val="18"/>
          <w:szCs w:val="18"/>
        </w:rPr>
        <w:t xml:space="preserve">для </w:t>
      </w:r>
      <w:r w:rsidR="0068163C"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D44DF8">
        <w:rPr>
          <w:sz w:val="18"/>
          <w:szCs w:val="18"/>
        </w:rPr>
        <w:t>100301</w:t>
      </w:r>
      <w:r w:rsidRPr="00161755">
        <w:rPr>
          <w:sz w:val="18"/>
          <w:szCs w:val="18"/>
        </w:rPr>
        <w:t>:</w:t>
      </w:r>
      <w:r w:rsidR="00BC0F86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A81215">
        <w:rPr>
          <w:sz w:val="18"/>
          <w:szCs w:val="18"/>
        </w:rPr>
        <w:t>155982</w:t>
      </w:r>
      <w:r w:rsidRPr="00161755">
        <w:rPr>
          <w:sz w:val="18"/>
          <w:szCs w:val="18"/>
        </w:rPr>
        <w:t xml:space="preserve"> кв. м;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 w:rsidR="0042498B">
        <w:rPr>
          <w:sz w:val="18"/>
          <w:szCs w:val="18"/>
        </w:rPr>
        <w:t xml:space="preserve"> муниципальный </w:t>
      </w:r>
      <w:r w:rsidRPr="00161755">
        <w:rPr>
          <w:sz w:val="18"/>
          <w:szCs w:val="18"/>
        </w:rPr>
        <w:t xml:space="preserve">район,  </w:t>
      </w:r>
      <w:proofErr w:type="spellStart"/>
      <w:r w:rsidR="0042498B">
        <w:rPr>
          <w:sz w:val="18"/>
          <w:szCs w:val="18"/>
        </w:rPr>
        <w:t>Уянское</w:t>
      </w:r>
      <w:proofErr w:type="spellEnd"/>
      <w:r w:rsidR="0042498B">
        <w:rPr>
          <w:sz w:val="18"/>
          <w:szCs w:val="18"/>
        </w:rPr>
        <w:t xml:space="preserve"> муниципальное образование, </w:t>
      </w:r>
      <w:r w:rsidR="0068163C">
        <w:rPr>
          <w:sz w:val="18"/>
          <w:szCs w:val="18"/>
        </w:rPr>
        <w:t xml:space="preserve">на удалении </w:t>
      </w:r>
      <w:r w:rsidR="00A81215">
        <w:rPr>
          <w:sz w:val="18"/>
          <w:szCs w:val="18"/>
        </w:rPr>
        <w:t>800 метров</w:t>
      </w:r>
      <w:r w:rsidR="0042498B">
        <w:rPr>
          <w:sz w:val="18"/>
          <w:szCs w:val="18"/>
        </w:rPr>
        <w:t xml:space="preserve"> </w:t>
      </w:r>
      <w:r w:rsidR="00A81215">
        <w:rPr>
          <w:sz w:val="18"/>
          <w:szCs w:val="18"/>
        </w:rPr>
        <w:t>южнее</w:t>
      </w:r>
      <w:r w:rsidR="0042498B">
        <w:rPr>
          <w:sz w:val="18"/>
          <w:szCs w:val="18"/>
        </w:rPr>
        <w:t xml:space="preserve"> д. Красный Яр</w:t>
      </w:r>
      <w:r w:rsidR="00243847">
        <w:rPr>
          <w:sz w:val="18"/>
          <w:szCs w:val="18"/>
        </w:rPr>
        <w:t>.</w:t>
      </w:r>
    </w:p>
    <w:p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1F8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1B6E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4E2C-4589-4FB9-BF2F-274A2551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2023-05-15T01:20:00Z</cp:lastPrinted>
  <dcterms:created xsi:type="dcterms:W3CDTF">2023-05-15T01:21:00Z</dcterms:created>
  <dcterms:modified xsi:type="dcterms:W3CDTF">2023-05-15T01:21:00Z</dcterms:modified>
</cp:coreProperties>
</file>