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14" w:rsidRDefault="00966E14" w:rsidP="00BA11E3">
      <w:pPr>
        <w:ind w:right="-485"/>
        <w:jc w:val="center"/>
        <w:rPr>
          <w:b/>
          <w:bCs/>
          <w:sz w:val="24"/>
          <w:szCs w:val="24"/>
        </w:rPr>
      </w:pPr>
    </w:p>
    <w:p w:rsidR="00D23932" w:rsidRDefault="00D23932" w:rsidP="005D5387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3932" w:rsidRPr="00D23932" w:rsidRDefault="00D23932" w:rsidP="00D23932">
      <w:pPr>
        <w:spacing w:after="0" w:line="240" w:lineRule="auto"/>
        <w:ind w:firstLine="540"/>
        <w:rPr>
          <w:rFonts w:ascii="Times New Roman" w:eastAsia="Times New Roman" w:hAnsi="Times New Roman" w:cs="Times New Roman"/>
          <w:snapToGrid w:val="0"/>
          <w:sz w:val="16"/>
          <w:szCs w:val="24"/>
        </w:rPr>
      </w:pPr>
      <w:r w:rsidRPr="00D23932">
        <w:rPr>
          <w:rFonts w:ascii="Times New Roman" w:eastAsia="Times New Roman" w:hAnsi="Times New Roman" w:cs="Times New Roman"/>
          <w:snapToGrid w:val="0"/>
          <w:sz w:val="16"/>
          <w:szCs w:val="24"/>
        </w:rPr>
        <w:t xml:space="preserve">                                                                                    </w:t>
      </w:r>
      <w:r w:rsidRPr="00D23932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986B8CD" wp14:editId="006C764E">
            <wp:extent cx="752475" cy="9429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3932">
        <w:rPr>
          <w:rFonts w:ascii="Times New Roman" w:eastAsia="Times New Roman" w:hAnsi="Times New Roman" w:cs="Times New Roman"/>
          <w:snapToGrid w:val="0"/>
          <w:sz w:val="16"/>
          <w:szCs w:val="24"/>
        </w:rPr>
        <w:t xml:space="preserve">                              </w:t>
      </w:r>
    </w:p>
    <w:p w:rsidR="00D23932" w:rsidRPr="00D23932" w:rsidRDefault="00D23932" w:rsidP="00D23932">
      <w:pPr>
        <w:spacing w:after="0" w:line="240" w:lineRule="auto"/>
        <w:ind w:firstLine="540"/>
        <w:rPr>
          <w:rFonts w:ascii="Times New Roman" w:eastAsia="Times New Roman" w:hAnsi="Times New Roman" w:cs="Times New Roman"/>
          <w:snapToGrid w:val="0"/>
          <w:sz w:val="16"/>
          <w:szCs w:val="24"/>
        </w:rPr>
      </w:pPr>
    </w:p>
    <w:p w:rsidR="00D23932" w:rsidRPr="00D23932" w:rsidRDefault="00D23932" w:rsidP="00D2393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D23932">
        <w:rPr>
          <w:rFonts w:ascii="Times New Roman" w:eastAsia="Times New Roman" w:hAnsi="Times New Roman" w:cs="Times New Roman"/>
          <w:snapToGrid w:val="0"/>
          <w:sz w:val="16"/>
          <w:szCs w:val="24"/>
        </w:rPr>
        <w:t xml:space="preserve">                                                             </w:t>
      </w:r>
    </w:p>
    <w:p w:rsidR="00D23932" w:rsidRPr="00D23932" w:rsidRDefault="00D23932" w:rsidP="00D239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3932">
        <w:rPr>
          <w:rFonts w:ascii="Times New Roman" w:eastAsia="Times New Roman" w:hAnsi="Times New Roman" w:cs="Times New Roman"/>
          <w:sz w:val="24"/>
          <w:szCs w:val="24"/>
        </w:rPr>
        <w:t>Финансовое управление администрации</w:t>
      </w:r>
    </w:p>
    <w:p w:rsidR="00D23932" w:rsidRPr="00D23932" w:rsidRDefault="00D23932" w:rsidP="00D239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393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Куйтунский район</w:t>
      </w:r>
    </w:p>
    <w:p w:rsidR="00D23932" w:rsidRPr="00D23932" w:rsidRDefault="00D23932" w:rsidP="00D239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3932">
        <w:rPr>
          <w:rFonts w:ascii="Times New Roman" w:eastAsia="Times New Roman" w:hAnsi="Times New Roman" w:cs="Times New Roman"/>
          <w:sz w:val="24"/>
          <w:szCs w:val="24"/>
        </w:rPr>
        <w:t>(ФУА МО Куйтунский район)</w:t>
      </w:r>
    </w:p>
    <w:p w:rsidR="00D23932" w:rsidRPr="00D23932" w:rsidRDefault="00D23932" w:rsidP="00D23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3932" w:rsidRPr="00D23932" w:rsidRDefault="00D23932" w:rsidP="00D23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3932"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:rsidR="00D23932" w:rsidRPr="00D23932" w:rsidRDefault="00D23932" w:rsidP="00D23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3932" w:rsidRPr="00D23932" w:rsidRDefault="00D23932" w:rsidP="00D23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393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D2393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D23932">
        <w:rPr>
          <w:rFonts w:ascii="Times New Roman" w:eastAsia="Times New Roman" w:hAnsi="Times New Roman" w:cs="Times New Roman"/>
          <w:sz w:val="24"/>
          <w:szCs w:val="24"/>
        </w:rPr>
        <w:t xml:space="preserve">.2019г.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972BEA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D23932" w:rsidRPr="00D23932" w:rsidRDefault="00D23932" w:rsidP="00D23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3932" w:rsidRPr="00D23932" w:rsidRDefault="00D23932" w:rsidP="00D23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3932">
        <w:rPr>
          <w:rFonts w:ascii="Times New Roman" w:eastAsia="Times New Roman" w:hAnsi="Times New Roman" w:cs="Times New Roman"/>
          <w:sz w:val="24"/>
          <w:szCs w:val="24"/>
        </w:rPr>
        <w:t>р.п</w:t>
      </w:r>
      <w:proofErr w:type="spellEnd"/>
      <w:r w:rsidRPr="00D23932">
        <w:rPr>
          <w:rFonts w:ascii="Times New Roman" w:eastAsia="Times New Roman" w:hAnsi="Times New Roman" w:cs="Times New Roman"/>
          <w:sz w:val="24"/>
          <w:szCs w:val="24"/>
        </w:rPr>
        <w:t>. Куйтун</w:t>
      </w:r>
    </w:p>
    <w:p w:rsidR="00D23932" w:rsidRPr="00D23932" w:rsidRDefault="00D23932" w:rsidP="00D23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3932" w:rsidRDefault="00D23932" w:rsidP="005D5387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222" w:rsidRDefault="00797222" w:rsidP="0079722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порядке исполнения решений</w:t>
      </w:r>
    </w:p>
    <w:p w:rsidR="00797222" w:rsidRDefault="00797222" w:rsidP="0079722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применении бюджетных мер</w:t>
      </w:r>
    </w:p>
    <w:p w:rsidR="00797222" w:rsidRDefault="00797222" w:rsidP="0079722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принуждения, решений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222" w:rsidRDefault="00797222" w:rsidP="0079722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изменении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(отмене) решений о</w:t>
      </w:r>
    </w:p>
    <w:p w:rsidR="00797222" w:rsidRDefault="00797222" w:rsidP="0079722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применении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бюджетных мер</w:t>
      </w:r>
    </w:p>
    <w:p w:rsidR="00797222" w:rsidRDefault="00797222" w:rsidP="0079722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принуждения</w:t>
      </w:r>
    </w:p>
    <w:p w:rsidR="00D23932" w:rsidRDefault="00D23932" w:rsidP="005D5387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3932" w:rsidRDefault="00D23932" w:rsidP="005D5387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0CE4" w:rsidRDefault="005D5387" w:rsidP="005D5387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</w:t>
      </w:r>
      <w:r w:rsidR="00D23932">
        <w:rPr>
          <w:rFonts w:ascii="Times New Roman" w:hAnsi="Times New Roman" w:cs="Times New Roman"/>
          <w:sz w:val="24"/>
          <w:szCs w:val="24"/>
        </w:rPr>
        <w:t xml:space="preserve">ями </w:t>
      </w:r>
      <w:r w:rsidR="00146D27">
        <w:rPr>
          <w:rFonts w:ascii="Times New Roman" w:hAnsi="Times New Roman" w:cs="Times New Roman"/>
          <w:sz w:val="24"/>
          <w:szCs w:val="24"/>
        </w:rPr>
        <w:t xml:space="preserve"> </w:t>
      </w:r>
      <w:r w:rsidR="00D23932">
        <w:rPr>
          <w:rFonts w:ascii="Times New Roman" w:hAnsi="Times New Roman" w:cs="Times New Roman"/>
          <w:sz w:val="24"/>
          <w:szCs w:val="24"/>
        </w:rPr>
        <w:t xml:space="preserve">306,2 и </w:t>
      </w:r>
      <w:r>
        <w:rPr>
          <w:rFonts w:ascii="Times New Roman" w:hAnsi="Times New Roman" w:cs="Times New Roman"/>
          <w:sz w:val="24"/>
          <w:szCs w:val="24"/>
        </w:rPr>
        <w:t>306.3 Бюджетного кодекса Российской Федерации, руководствуясь Положением о финансовом управлении администрации муниципального образования Куйтунский район, утвержденного постановлением администрации муниципального образования Куйтунский район от 22.03.2011 г. №250</w:t>
      </w:r>
      <w:r w:rsidR="004E0633">
        <w:rPr>
          <w:rFonts w:ascii="Times New Roman" w:hAnsi="Times New Roman" w:cs="Times New Roman"/>
          <w:sz w:val="24"/>
          <w:szCs w:val="24"/>
        </w:rPr>
        <w:t>,</w:t>
      </w:r>
    </w:p>
    <w:p w:rsidR="004E0633" w:rsidRDefault="004E0633" w:rsidP="004E06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0633" w:rsidRPr="00C33892" w:rsidRDefault="00D23932" w:rsidP="004E0633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и к а з ы в а ю</w:t>
      </w:r>
      <w:r w:rsidR="004E0633" w:rsidRPr="007E4168">
        <w:rPr>
          <w:rFonts w:ascii="Times New Roman" w:hAnsi="Times New Roman" w:cs="Times New Roman"/>
          <w:sz w:val="24"/>
          <w:szCs w:val="24"/>
        </w:rPr>
        <w:t>:</w:t>
      </w:r>
    </w:p>
    <w:p w:rsidR="004E0633" w:rsidRDefault="00797222" w:rsidP="0079722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63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4E0633">
        <w:rPr>
          <w:rFonts w:ascii="Times New Roman" w:hAnsi="Times New Roman" w:cs="Times New Roman"/>
          <w:sz w:val="24"/>
          <w:szCs w:val="24"/>
        </w:rPr>
        <w:t>твердить Порядок исполнения решени</w:t>
      </w:r>
      <w:r w:rsidR="00146D27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о применении бюджетных мер </w:t>
      </w:r>
      <w:r w:rsidR="004E0633">
        <w:rPr>
          <w:rFonts w:ascii="Times New Roman" w:hAnsi="Times New Roman" w:cs="Times New Roman"/>
          <w:sz w:val="24"/>
          <w:szCs w:val="24"/>
        </w:rPr>
        <w:t>принуждения</w:t>
      </w:r>
      <w:r w:rsidR="00146D27">
        <w:rPr>
          <w:rFonts w:ascii="Times New Roman" w:hAnsi="Times New Roman" w:cs="Times New Roman"/>
          <w:sz w:val="24"/>
          <w:szCs w:val="24"/>
        </w:rPr>
        <w:t xml:space="preserve">, решений об изменении (отмене) решений о применении бюджетных мер </w:t>
      </w:r>
      <w:r w:rsidR="00146D27" w:rsidRPr="006477B2">
        <w:rPr>
          <w:rFonts w:ascii="Times New Roman" w:hAnsi="Times New Roman" w:cs="Times New Roman"/>
          <w:sz w:val="24"/>
          <w:szCs w:val="24"/>
        </w:rPr>
        <w:t>принуждения</w:t>
      </w:r>
      <w:r w:rsidR="009E3A0D" w:rsidRPr="006477B2">
        <w:rPr>
          <w:rFonts w:ascii="Times New Roman" w:hAnsi="Times New Roman" w:cs="Times New Roman"/>
          <w:sz w:val="24"/>
          <w:szCs w:val="24"/>
        </w:rPr>
        <w:t xml:space="preserve"> </w:t>
      </w:r>
      <w:r w:rsidR="006477B2" w:rsidRPr="006477B2">
        <w:rPr>
          <w:rFonts w:ascii="Times New Roman" w:hAnsi="Times New Roman" w:cs="Times New Roman"/>
          <w:sz w:val="24"/>
          <w:szCs w:val="24"/>
        </w:rPr>
        <w:t>(прилагается)</w:t>
      </w:r>
      <w:r w:rsidR="004E0633" w:rsidRPr="006477B2">
        <w:rPr>
          <w:rFonts w:ascii="Times New Roman" w:hAnsi="Times New Roman" w:cs="Times New Roman"/>
          <w:sz w:val="24"/>
          <w:szCs w:val="24"/>
        </w:rPr>
        <w:t>.</w:t>
      </w:r>
    </w:p>
    <w:p w:rsidR="004E0633" w:rsidRDefault="00797222" w:rsidP="0079722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</w:t>
      </w:r>
      <w:r w:rsidR="004E0633">
        <w:rPr>
          <w:rFonts w:ascii="Times New Roman" w:hAnsi="Times New Roman" w:cs="Times New Roman"/>
          <w:sz w:val="24"/>
          <w:szCs w:val="24"/>
        </w:rPr>
        <w:t xml:space="preserve">Признать утратившим силу с </w:t>
      </w:r>
      <w:r w:rsidRPr="00797222">
        <w:rPr>
          <w:rFonts w:ascii="Times New Roman" w:hAnsi="Times New Roman" w:cs="Times New Roman"/>
          <w:sz w:val="24"/>
          <w:szCs w:val="24"/>
        </w:rPr>
        <w:t>30</w:t>
      </w:r>
      <w:r w:rsidR="004E0633" w:rsidRPr="00797222">
        <w:rPr>
          <w:rFonts w:ascii="Times New Roman" w:hAnsi="Times New Roman" w:cs="Times New Roman"/>
          <w:sz w:val="24"/>
          <w:szCs w:val="24"/>
        </w:rPr>
        <w:t>.</w:t>
      </w:r>
      <w:r w:rsidRPr="00797222">
        <w:rPr>
          <w:rFonts w:ascii="Times New Roman" w:hAnsi="Times New Roman" w:cs="Times New Roman"/>
          <w:sz w:val="24"/>
          <w:szCs w:val="24"/>
        </w:rPr>
        <w:t>12</w:t>
      </w:r>
      <w:r w:rsidR="004E0633" w:rsidRPr="00797222">
        <w:rPr>
          <w:rFonts w:ascii="Times New Roman" w:hAnsi="Times New Roman" w:cs="Times New Roman"/>
          <w:sz w:val="24"/>
          <w:szCs w:val="24"/>
        </w:rPr>
        <w:t>.</w:t>
      </w:r>
      <w:r w:rsidR="00ED579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19</w:t>
      </w:r>
      <w:r w:rsidR="00ED579F">
        <w:rPr>
          <w:rFonts w:ascii="Times New Roman" w:hAnsi="Times New Roman" w:cs="Times New Roman"/>
          <w:sz w:val="24"/>
          <w:szCs w:val="24"/>
        </w:rPr>
        <w:t xml:space="preserve"> года</w:t>
      </w:r>
      <w:r w:rsidR="004E06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E0633">
        <w:rPr>
          <w:rFonts w:ascii="Times New Roman" w:hAnsi="Times New Roman" w:cs="Times New Roman"/>
          <w:sz w:val="24"/>
          <w:szCs w:val="24"/>
        </w:rPr>
        <w:t>риказ финансового управления администрации муниципального образования Куйтунский район от 29.12.2015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633">
        <w:rPr>
          <w:rFonts w:ascii="Times New Roman" w:hAnsi="Times New Roman" w:cs="Times New Roman"/>
          <w:sz w:val="24"/>
          <w:szCs w:val="24"/>
        </w:rPr>
        <w:t>52 «О порядке исполнения решения о применении бюджетных мер принуждения»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0633" w:rsidRPr="00C33892" w:rsidRDefault="00797222" w:rsidP="0079722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</w:t>
      </w:r>
      <w:r w:rsidR="004E0633" w:rsidRPr="00C33892">
        <w:rPr>
          <w:rFonts w:ascii="Times New Roman" w:hAnsi="Times New Roman" w:cs="Times New Roman"/>
          <w:sz w:val="24"/>
          <w:szCs w:val="24"/>
        </w:rPr>
        <w:t>Настоящий приказ подлежит размещению на официальном сайте администрации муниципального образования Куйтунский район (</w:t>
      </w:r>
      <w:proofErr w:type="spellStart"/>
      <w:r w:rsidR="004E0633" w:rsidRPr="00C33892">
        <w:rPr>
          <w:rFonts w:ascii="Times New Roman" w:hAnsi="Times New Roman" w:cs="Times New Roman"/>
          <w:sz w:val="24"/>
          <w:szCs w:val="24"/>
          <w:lang w:val="en-US"/>
        </w:rPr>
        <w:t>kuitun</w:t>
      </w:r>
      <w:proofErr w:type="spellEnd"/>
      <w:r w:rsidR="004E0633" w:rsidRPr="00C338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E0633" w:rsidRPr="00C33892">
        <w:rPr>
          <w:rFonts w:ascii="Times New Roman" w:hAnsi="Times New Roman" w:cs="Times New Roman"/>
          <w:sz w:val="24"/>
          <w:szCs w:val="24"/>
          <w:lang w:val="en-US"/>
        </w:rPr>
        <w:t>irkobl</w:t>
      </w:r>
      <w:proofErr w:type="spellEnd"/>
      <w:r w:rsidR="004E0633" w:rsidRPr="00C338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E0633" w:rsidRPr="00C3389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E0633" w:rsidRPr="00C33892">
        <w:rPr>
          <w:rFonts w:ascii="Times New Roman" w:hAnsi="Times New Roman" w:cs="Times New Roman"/>
          <w:sz w:val="24"/>
          <w:szCs w:val="24"/>
        </w:rPr>
        <w:t>) в информационно-телекоммуникационной сети «Интернет».</w:t>
      </w:r>
    </w:p>
    <w:p w:rsidR="004E0633" w:rsidRPr="00797222" w:rsidRDefault="00797222" w:rsidP="00797222">
      <w:pPr>
        <w:pStyle w:val="ConsPlusNormal0"/>
        <w:ind w:firstLine="0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 </w:t>
      </w:r>
      <w:proofErr w:type="gramStart"/>
      <w:r w:rsidR="004E0633" w:rsidRPr="0079722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E0633" w:rsidRPr="00797222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4E0633" w:rsidRPr="00797222" w:rsidRDefault="004E0633" w:rsidP="004E063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4E0633" w:rsidRDefault="004E0633" w:rsidP="004E0633">
      <w:pPr>
        <w:pStyle w:val="ConsPlusNormal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02"/>
      </w:tblGrid>
      <w:tr w:rsidR="009E3A0D" w:rsidRPr="009E3A0D" w:rsidTr="009E3A0D">
        <w:tc>
          <w:tcPr>
            <w:tcW w:w="4602" w:type="dxa"/>
          </w:tcPr>
          <w:p w:rsidR="004E0633" w:rsidRPr="009E3A0D" w:rsidRDefault="004E0633" w:rsidP="0079722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</w:p>
        </w:tc>
        <w:tc>
          <w:tcPr>
            <w:tcW w:w="4602" w:type="dxa"/>
          </w:tcPr>
          <w:p w:rsidR="004E0633" w:rsidRPr="009E3A0D" w:rsidRDefault="004E0633" w:rsidP="004E0633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A0D">
              <w:rPr>
                <w:rFonts w:ascii="Times New Roman" w:hAnsi="Times New Roman" w:cs="Times New Roman"/>
                <w:bCs/>
                <w:sz w:val="24"/>
                <w:szCs w:val="24"/>
              </w:rPr>
              <w:t>Н. А. Ковшарова</w:t>
            </w:r>
          </w:p>
        </w:tc>
      </w:tr>
    </w:tbl>
    <w:p w:rsidR="009E3A0D" w:rsidRDefault="009E3A0D" w:rsidP="004E0633">
      <w:pPr>
        <w:pStyle w:val="ConsPlusNormal0"/>
        <w:jc w:val="both"/>
        <w:rPr>
          <w:bCs/>
          <w:color w:val="FF0000"/>
          <w:sz w:val="24"/>
          <w:szCs w:val="24"/>
        </w:rPr>
      </w:pPr>
    </w:p>
    <w:tbl>
      <w:tblPr>
        <w:tblStyle w:val="ac"/>
        <w:tblW w:w="5103" w:type="dxa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97222" w:rsidRPr="00797222" w:rsidTr="00B0760D">
        <w:tc>
          <w:tcPr>
            <w:tcW w:w="5103" w:type="dxa"/>
          </w:tcPr>
          <w:p w:rsidR="00797222" w:rsidRPr="00797222" w:rsidRDefault="009E3A0D" w:rsidP="00797222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222">
              <w:rPr>
                <w:bCs/>
                <w:sz w:val="24"/>
                <w:szCs w:val="24"/>
              </w:rPr>
              <w:lastRenderedPageBreak/>
              <w:br w:type="page"/>
            </w:r>
            <w:proofErr w:type="gramStart"/>
            <w:r w:rsidRPr="00797222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</w:t>
            </w:r>
            <w:proofErr w:type="gramEnd"/>
          </w:p>
          <w:p w:rsidR="00797222" w:rsidRPr="00797222" w:rsidRDefault="00797222" w:rsidP="00797222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22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9E3A0D" w:rsidRPr="007972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риказом финансового управления администрации муниципального </w:t>
            </w:r>
          </w:p>
          <w:p w:rsidR="00797222" w:rsidRPr="00797222" w:rsidRDefault="009E3A0D" w:rsidP="00797222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2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образования Куйтунский район </w:t>
            </w:r>
          </w:p>
          <w:p w:rsidR="009E3A0D" w:rsidRPr="00797222" w:rsidRDefault="009E3A0D" w:rsidP="00972BEA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22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97222" w:rsidRPr="007972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972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7222" w:rsidRPr="007972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9722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97222" w:rsidRPr="007972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97222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797222" w:rsidRPr="00797222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972B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</w:tbl>
    <w:p w:rsidR="009E3A0D" w:rsidRPr="00E87AE0" w:rsidRDefault="009E3A0D" w:rsidP="009E3A0D">
      <w:pPr>
        <w:jc w:val="center"/>
      </w:pPr>
    </w:p>
    <w:p w:rsidR="00B0760D" w:rsidRDefault="009E3A0D" w:rsidP="007F430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E3A0D">
        <w:rPr>
          <w:rFonts w:ascii="Times New Roman" w:hAnsi="Times New Roman" w:cs="Times New Roman"/>
        </w:rPr>
        <w:t>П</w:t>
      </w:r>
      <w:r w:rsidR="00797222">
        <w:rPr>
          <w:rFonts w:ascii="Times New Roman" w:hAnsi="Times New Roman" w:cs="Times New Roman"/>
        </w:rPr>
        <w:t>орядок</w:t>
      </w:r>
    </w:p>
    <w:p w:rsidR="009E3A0D" w:rsidRDefault="00262536" w:rsidP="007F43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исполнения решени</w:t>
      </w:r>
      <w:r w:rsidR="00146D27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о применении  бюджетных мер принуждения</w:t>
      </w:r>
      <w:r w:rsidR="007A1A7A">
        <w:rPr>
          <w:rFonts w:ascii="Times New Roman" w:hAnsi="Times New Roman" w:cs="Times New Roman"/>
          <w:sz w:val="24"/>
          <w:szCs w:val="24"/>
        </w:rPr>
        <w:t>, решений об изменении (отмене) решений о применении бюджетных мер принуждения</w:t>
      </w:r>
    </w:p>
    <w:p w:rsidR="00522BFB" w:rsidRDefault="00522BFB" w:rsidP="00262536">
      <w:pPr>
        <w:pStyle w:val="ConsNonformat"/>
        <w:widowControl/>
        <w:tabs>
          <w:tab w:val="left" w:pos="4253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7A1A7A" w:rsidRDefault="007A1A7A" w:rsidP="007A1A7A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правила исполнения решений финансового управления муниципального образования Куйтунский район (далее – финансовое управление) о применении бюджетных мер принуждения, предусмотренных главой 30 Бюджетного кодекса Российской Федерации, решений </w:t>
      </w:r>
      <w:r w:rsidR="00797222">
        <w:rPr>
          <w:rFonts w:ascii="Times New Roman" w:hAnsi="Times New Roman" w:cs="Times New Roman"/>
          <w:sz w:val="24"/>
          <w:szCs w:val="24"/>
        </w:rPr>
        <w:t>финансового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об изменении (отмене) решений о применении бюджетных мер принуждения.</w:t>
      </w:r>
    </w:p>
    <w:p w:rsidR="00C3306C" w:rsidRDefault="007A1A7A" w:rsidP="007A1A7A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принятии финансовым управлением решения о применении бюджетной меры принуждения в виде бесспорного взыскания суммы средств, предоставленных из бюджета муниципального образования Куйтунский район другому бюджету бюджетной системы Российской Федерации; бесспорного взыскания суммы платы за пользование средствами, предос</w:t>
      </w:r>
      <w:r w:rsidR="00C3306C">
        <w:rPr>
          <w:rFonts w:ascii="Times New Roman" w:hAnsi="Times New Roman" w:cs="Times New Roman"/>
          <w:sz w:val="24"/>
          <w:szCs w:val="24"/>
        </w:rPr>
        <w:t>тавленными из бюджета муниципального образования Куйтунский район другому бюджету бюджетной системы Российской Федерации; бесспорного взыскания пеней за несвоевременный возврат средств бюджета муниципального образования Куйтунский район (далее при совместном упоминании – бесспорное взыскание средств), бюджетный отдел финансового управления (далее – бюджетный отдел), не позднее следующего рабочего дня с даты принятия указанного решения направляет:</w:t>
      </w:r>
    </w:p>
    <w:p w:rsidR="00C3306C" w:rsidRPr="00C3306C" w:rsidRDefault="00C3306C" w:rsidP="00C33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06C">
        <w:rPr>
          <w:rFonts w:ascii="Times New Roman" w:hAnsi="Times New Roman" w:cs="Times New Roman"/>
          <w:sz w:val="24"/>
          <w:szCs w:val="24"/>
        </w:rPr>
        <w:t>а) решение и извещение по форме согласно приложению к настоящему Порядку в Управление Федерального казначейства по Иркутской области;</w:t>
      </w:r>
    </w:p>
    <w:p w:rsidR="00C3306C" w:rsidRPr="00C3306C" w:rsidRDefault="00C3306C" w:rsidP="00C33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06C">
        <w:rPr>
          <w:rFonts w:ascii="Times New Roman" w:hAnsi="Times New Roman" w:cs="Times New Roman"/>
          <w:sz w:val="24"/>
          <w:szCs w:val="24"/>
        </w:rPr>
        <w:t xml:space="preserve">б) решение финансовому органу соответствующего муниципального образования </w:t>
      </w:r>
      <w:proofErr w:type="spellStart"/>
      <w:r w:rsidRPr="00C3306C"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 w:rsidRPr="00C3306C">
        <w:rPr>
          <w:rFonts w:ascii="Times New Roman" w:hAnsi="Times New Roman" w:cs="Times New Roman"/>
          <w:sz w:val="24"/>
          <w:szCs w:val="24"/>
        </w:rPr>
        <w:t xml:space="preserve"> района, копии решения -  главному распорядителю </w:t>
      </w:r>
      <w:r w:rsidR="003A28F5">
        <w:rPr>
          <w:rFonts w:ascii="Times New Roman" w:hAnsi="Times New Roman" w:cs="Times New Roman"/>
          <w:sz w:val="24"/>
          <w:szCs w:val="24"/>
        </w:rPr>
        <w:t>расходо</w:t>
      </w:r>
      <w:r w:rsidRPr="00C3306C">
        <w:rPr>
          <w:rFonts w:ascii="Times New Roman" w:hAnsi="Times New Roman" w:cs="Times New Roman"/>
          <w:sz w:val="24"/>
          <w:szCs w:val="24"/>
        </w:rPr>
        <w:t>в бюджета муниципального образования Куйтунский район, органу муниципального финансового контроля, направившему уведомление о применении бюджетной меры принуждения (далее – уведомление), и объекту контроля, указанному в решении о применении бюджетной меры принуждения.</w:t>
      </w:r>
    </w:p>
    <w:p w:rsidR="004D5F4C" w:rsidRDefault="00664A2A" w:rsidP="00C3306C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решения финансового управления осуществляется Управлением Федерального казначейства по Иркутской области в установленном законодательном порядке. </w:t>
      </w:r>
    </w:p>
    <w:p w:rsidR="00B532A0" w:rsidRDefault="00664A2A" w:rsidP="00C3306C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принятии финансовым управлением решения о приостановлении (сокращении) предоставления межбюджетных трансфертов (за исключением субвенций и дотаций на выравнивание бюджетной обеспеченности муниципальн</w:t>
      </w:r>
      <w:r w:rsidR="00F32DFD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F32DFD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</w:t>
      </w:r>
      <w:r w:rsidR="00F32DFD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32DF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) бюджетный отдел не позднее следующего рабочего дня с даты принятия указанного решения направляет его финансовому органу </w:t>
      </w:r>
      <w:r w:rsidR="00F32DFD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</w:t>
      </w:r>
      <w:r w:rsidR="00F32DFD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32DF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копии соответств</w:t>
      </w:r>
      <w:r w:rsidR="00F32DFD">
        <w:rPr>
          <w:rFonts w:ascii="Times New Roman" w:hAnsi="Times New Roman" w:cs="Times New Roman"/>
          <w:sz w:val="24"/>
          <w:szCs w:val="24"/>
        </w:rPr>
        <w:t>ующего</w:t>
      </w:r>
      <w:r>
        <w:rPr>
          <w:rFonts w:ascii="Times New Roman" w:hAnsi="Times New Roman" w:cs="Times New Roman"/>
          <w:sz w:val="24"/>
          <w:szCs w:val="24"/>
        </w:rPr>
        <w:t xml:space="preserve"> решения – главному распорядителю </w:t>
      </w:r>
      <w:r w:rsidR="003A28F5">
        <w:rPr>
          <w:rFonts w:ascii="Times New Roman" w:hAnsi="Times New Roman" w:cs="Times New Roman"/>
          <w:sz w:val="24"/>
          <w:szCs w:val="24"/>
        </w:rPr>
        <w:t>расходов</w:t>
      </w:r>
      <w:r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Куйтунский район, органу муниципального финансового контроля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направившему уведомление, объекту контроля, указанному в решении о применении бюджетной меры принуждения, а также в день его принятия отделу </w:t>
      </w:r>
      <w:r w:rsidR="008C37D0">
        <w:rPr>
          <w:rFonts w:ascii="Times New Roman" w:hAnsi="Times New Roman" w:cs="Times New Roman"/>
          <w:sz w:val="24"/>
          <w:szCs w:val="24"/>
        </w:rPr>
        <w:t xml:space="preserve">казначейского исполнения бюджета </w:t>
      </w:r>
      <w:r w:rsidR="00B532A0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образования Куйтунский район (далее – отдел казначейского исполнения)</w:t>
      </w:r>
      <w:r w:rsidR="00FE510D">
        <w:rPr>
          <w:rFonts w:ascii="Times New Roman" w:hAnsi="Times New Roman" w:cs="Times New Roman"/>
          <w:sz w:val="24"/>
          <w:szCs w:val="24"/>
        </w:rPr>
        <w:t>.</w:t>
      </w:r>
    </w:p>
    <w:p w:rsidR="00664A2A" w:rsidRPr="0094511F" w:rsidRDefault="00B532A0" w:rsidP="00C3306C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межбюджетных трансфертов (за исключением субвенций и дотаций на выравнивание бюджетной обеспеченности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</w:t>
      </w:r>
      <w:r w:rsidR="00F32DFD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F32DFD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</w:t>
      </w:r>
      <w:r w:rsidR="00F32DFD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32DFD">
        <w:rPr>
          <w:rFonts w:ascii="Times New Roman" w:hAnsi="Times New Roman" w:cs="Times New Roman"/>
          <w:sz w:val="24"/>
          <w:szCs w:val="24"/>
        </w:rPr>
        <w:t>а</w:t>
      </w:r>
      <w:r w:rsidR="00C87404">
        <w:rPr>
          <w:rFonts w:ascii="Times New Roman" w:hAnsi="Times New Roman" w:cs="Times New Roman"/>
          <w:sz w:val="24"/>
          <w:szCs w:val="24"/>
        </w:rPr>
        <w:t xml:space="preserve">) осуществляется посредством прекращения соответствующим </w:t>
      </w:r>
      <w:r w:rsidR="00FE510D">
        <w:rPr>
          <w:rFonts w:ascii="Times New Roman" w:hAnsi="Times New Roman" w:cs="Times New Roman"/>
          <w:sz w:val="24"/>
          <w:szCs w:val="24"/>
        </w:rPr>
        <w:t xml:space="preserve">главным распорядителем </w:t>
      </w:r>
      <w:r w:rsidR="003A28F5">
        <w:rPr>
          <w:rFonts w:ascii="Times New Roman" w:hAnsi="Times New Roman" w:cs="Times New Roman"/>
          <w:sz w:val="24"/>
          <w:szCs w:val="24"/>
        </w:rPr>
        <w:t>расходов</w:t>
      </w:r>
      <w:r w:rsidR="00FE510D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Куйтунский район осуществления операций по перечислению межбюджетных трансфертов и прекращение санкционирования отделом казначейского исполнения операций по перечислению указанных межбюджетных трансфертов </w:t>
      </w:r>
      <w:r w:rsidR="00FE510D" w:rsidRPr="00524646">
        <w:rPr>
          <w:rFonts w:ascii="Times New Roman" w:hAnsi="Times New Roman" w:cs="Times New Roman"/>
          <w:sz w:val="24"/>
          <w:szCs w:val="24"/>
        </w:rPr>
        <w:t>из бюджета муниципального образования Куйтунский район бюджету соответствующег</w:t>
      </w:r>
      <w:r w:rsidR="0094511F" w:rsidRPr="00524646">
        <w:rPr>
          <w:rFonts w:ascii="Times New Roman" w:hAnsi="Times New Roman" w:cs="Times New Roman"/>
          <w:sz w:val="24"/>
          <w:szCs w:val="24"/>
        </w:rPr>
        <w:t>о</w:t>
      </w:r>
      <w:r w:rsidR="00FE510D" w:rsidRPr="00524646">
        <w:rPr>
          <w:rFonts w:ascii="Times New Roman" w:hAnsi="Times New Roman" w:cs="Times New Roman"/>
          <w:sz w:val="24"/>
          <w:szCs w:val="24"/>
        </w:rPr>
        <w:t xml:space="preserve"> муниципального образован</w:t>
      </w:r>
      <w:r w:rsidR="0094511F" w:rsidRPr="00524646">
        <w:rPr>
          <w:rFonts w:ascii="Times New Roman" w:hAnsi="Times New Roman" w:cs="Times New Roman"/>
          <w:sz w:val="24"/>
          <w:szCs w:val="24"/>
        </w:rPr>
        <w:t xml:space="preserve">ия </w:t>
      </w:r>
      <w:proofErr w:type="spellStart"/>
      <w:r w:rsidR="0094511F" w:rsidRPr="00524646"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 w:rsidR="0094511F" w:rsidRPr="00524646">
        <w:rPr>
          <w:rFonts w:ascii="Times New Roman" w:hAnsi="Times New Roman" w:cs="Times New Roman"/>
          <w:sz w:val="24"/>
          <w:szCs w:val="24"/>
        </w:rPr>
        <w:t xml:space="preserve"> района.</w:t>
      </w:r>
      <w:proofErr w:type="gramEnd"/>
    </w:p>
    <w:p w:rsidR="0094511F" w:rsidRDefault="0094511F" w:rsidP="00C3306C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Сокращение предоставления межбюджетных трансфертов (за исключением субвенций и дотаций на выравнивание бюджетной обеспеченности муниципальных образований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района) предполагает уменьшение объема предоставляемых межбюджетных трансф</w:t>
      </w:r>
      <w:r w:rsidR="007F430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ртов из бюджета муниципального образования Куйтунский район бюджету соответствующего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которое осуществляется путем прекращения соответствующим главным распорядите</w:t>
      </w:r>
      <w:r w:rsidR="007F4307">
        <w:rPr>
          <w:rFonts w:ascii="Times New Roman" w:hAnsi="Times New Roman" w:cs="Times New Roman"/>
          <w:sz w:val="24"/>
          <w:szCs w:val="24"/>
        </w:rPr>
        <w:t xml:space="preserve">лем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8F5">
        <w:rPr>
          <w:rFonts w:ascii="Times New Roman" w:hAnsi="Times New Roman" w:cs="Times New Roman"/>
          <w:sz w:val="24"/>
          <w:szCs w:val="24"/>
        </w:rPr>
        <w:t>расходов</w:t>
      </w:r>
      <w:r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Куйтунский район осуществления операций по перечислению межбюджетных трансфертов.</w:t>
      </w:r>
      <w:proofErr w:type="gramEnd"/>
    </w:p>
    <w:p w:rsidR="007C7406" w:rsidRDefault="007C7406" w:rsidP="007C7406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решения финансового управления о сокращении межбюджетных </w:t>
      </w:r>
      <w:r w:rsidR="00524646">
        <w:rPr>
          <w:rFonts w:ascii="Times New Roman" w:hAnsi="Times New Roman" w:cs="Times New Roman"/>
          <w:sz w:val="24"/>
          <w:szCs w:val="24"/>
        </w:rPr>
        <w:t>трансфертов бюджетный</w:t>
      </w:r>
      <w:r>
        <w:rPr>
          <w:rFonts w:ascii="Times New Roman" w:hAnsi="Times New Roman" w:cs="Times New Roman"/>
          <w:sz w:val="24"/>
          <w:szCs w:val="24"/>
        </w:rPr>
        <w:t xml:space="preserve"> отдел обеспечивает внесение соответствующих изменений в сводную бюджетную роспись бюджета муниципального образования Куйтунский район.</w:t>
      </w:r>
    </w:p>
    <w:p w:rsidR="005E79FD" w:rsidRDefault="007C7406" w:rsidP="007C7406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принятии финансовым управлением решения об изменении (отмене) решения о применении бюджетной меры принуждения бюджетного отдела не позднее следующего рабочего дня с даты принятия указанного решения направляет его в Управление Федерального казначейства по Иркутской области (в случае изменения (отмены) решения о применении бюджетной меры принуждения в виде бесспорного взыскания средств), финансовому органу соответствующего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7F43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копии соответствующего решения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главному распорядителю </w:t>
      </w:r>
      <w:r w:rsidR="003A28F5">
        <w:rPr>
          <w:rFonts w:ascii="Times New Roman" w:hAnsi="Times New Roman" w:cs="Times New Roman"/>
          <w:sz w:val="24"/>
          <w:szCs w:val="24"/>
        </w:rPr>
        <w:t>расходов</w:t>
      </w:r>
      <w:r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</w:t>
      </w:r>
      <w:r w:rsidR="00CC4E06">
        <w:rPr>
          <w:rFonts w:ascii="Times New Roman" w:hAnsi="Times New Roman" w:cs="Times New Roman"/>
          <w:sz w:val="24"/>
          <w:szCs w:val="24"/>
        </w:rPr>
        <w:t>Куйтунский район</w:t>
      </w:r>
      <w:r w:rsidR="006477B2">
        <w:rPr>
          <w:rFonts w:ascii="Times New Roman" w:hAnsi="Times New Roman" w:cs="Times New Roman"/>
          <w:sz w:val="24"/>
          <w:szCs w:val="24"/>
        </w:rPr>
        <w:t>,</w:t>
      </w:r>
      <w:r w:rsidR="00CC4E06">
        <w:rPr>
          <w:rFonts w:ascii="Times New Roman" w:hAnsi="Times New Roman" w:cs="Times New Roman"/>
          <w:sz w:val="24"/>
          <w:szCs w:val="24"/>
        </w:rPr>
        <w:t xml:space="preserve"> органу муниципального финансового контроля, направившему уведомление, объекту контроля, указанному в решении об изменении (отмене) решения о применении бюджетной меры принуждения, а также в день его принятия отделу казначейского исполнения.</w:t>
      </w:r>
    </w:p>
    <w:p w:rsidR="005E79FD" w:rsidRDefault="005E7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E79FD" w:rsidRDefault="0094511F" w:rsidP="005E79FD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Style w:val="ac"/>
        <w:tblW w:w="4820" w:type="dxa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5E79FD" w:rsidTr="00E87245">
        <w:tc>
          <w:tcPr>
            <w:tcW w:w="4820" w:type="dxa"/>
          </w:tcPr>
          <w:p w:rsidR="005E79FD" w:rsidRDefault="005E79FD" w:rsidP="005E79FD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Порядку исполнения решения о применении бюджетных мер принуждения, решений об изменении (отмены) решений о применении бюджетных мер принуждения</w:t>
            </w:r>
          </w:p>
        </w:tc>
      </w:tr>
    </w:tbl>
    <w:p w:rsidR="0094511F" w:rsidRDefault="0094511F" w:rsidP="005E79FD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E79FD" w:rsidRDefault="005E79FD" w:rsidP="005E79FD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E79FD" w:rsidRDefault="005E79FD" w:rsidP="005E79FD">
      <w:pPr>
        <w:pStyle w:val="a7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</w:t>
      </w:r>
    </w:p>
    <w:p w:rsidR="005E79FD" w:rsidRPr="00EB3145" w:rsidRDefault="005E79FD" w:rsidP="00EB3145">
      <w:pPr>
        <w:pStyle w:val="a7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6477B2">
        <w:rPr>
          <w:rFonts w:ascii="Times New Roman" w:hAnsi="Times New Roman" w:cs="Times New Roman"/>
          <w:sz w:val="24"/>
          <w:szCs w:val="24"/>
        </w:rPr>
        <w:t>бесспорном</w:t>
      </w:r>
      <w:r>
        <w:rPr>
          <w:rFonts w:ascii="Times New Roman" w:hAnsi="Times New Roman" w:cs="Times New Roman"/>
          <w:sz w:val="24"/>
          <w:szCs w:val="24"/>
        </w:rPr>
        <w:t xml:space="preserve"> взыскании суммы средств, предоставленных из бюджета муниципального образования Куйтунский район </w:t>
      </w:r>
      <w:r w:rsidR="00EB3145">
        <w:rPr>
          <w:rFonts w:ascii="Times New Roman" w:hAnsi="Times New Roman" w:cs="Times New Roman"/>
          <w:sz w:val="24"/>
          <w:szCs w:val="24"/>
        </w:rPr>
        <w:t xml:space="preserve">бюджету соответствующего муниципального образования </w:t>
      </w:r>
      <w:proofErr w:type="spellStart"/>
      <w:r w:rsidR="00EB3145"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 w:rsidR="00EB314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B3145" w:rsidRPr="00EB3145">
        <w:rPr>
          <w:rFonts w:ascii="Times New Roman" w:hAnsi="Times New Roman" w:cs="Times New Roman"/>
          <w:sz w:val="24"/>
          <w:szCs w:val="24"/>
        </w:rPr>
        <w:t>, платы за пользование ими, и (или) пеней за несвоевременный возврат средств бюджета муниципального образования Куйтунский район</w:t>
      </w:r>
    </w:p>
    <w:p w:rsidR="00EB3145" w:rsidRDefault="00EB3145" w:rsidP="00EB3145">
      <w:pPr>
        <w:pStyle w:val="a7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EB3145" w:rsidRDefault="00EB3145" w:rsidP="00EB314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о бесспорном взыскании суммы средств, предоставленных из бюджета муниципального образования Куйтунский район бюджету соответствующего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</w:t>
      </w:r>
      <w:r w:rsidRPr="00EB3145">
        <w:rPr>
          <w:rFonts w:ascii="Times New Roman" w:hAnsi="Times New Roman" w:cs="Times New Roman"/>
          <w:sz w:val="24"/>
          <w:szCs w:val="24"/>
        </w:rPr>
        <w:t>платы за пользование ими, и (или) пеней за несвоевременный возврат средств бюджета муниципального образования Куйтунский район</w:t>
      </w:r>
      <w:r w:rsidR="00E87245">
        <w:rPr>
          <w:rFonts w:ascii="Times New Roman" w:hAnsi="Times New Roman" w:cs="Times New Roman"/>
          <w:sz w:val="24"/>
          <w:szCs w:val="24"/>
        </w:rPr>
        <w:t xml:space="preserve"> от _____________ 20 ___ г. №_______ в связи с выявлением факта ____________________________________________________________________________</w:t>
      </w:r>
    </w:p>
    <w:p w:rsidR="00E87245" w:rsidRDefault="00E87245" w:rsidP="00E8724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(содержание нарушения в соответствии со статьями 306.4, 306.5, 306.6, 306.7 Бюджетного кодекса Российской Федерации)</w:t>
      </w:r>
    </w:p>
    <w:p w:rsidR="00E87245" w:rsidRDefault="00E87245" w:rsidP="00E87245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установлено, что Управлению Федерального казначейства по Иркутской области необходимо взыскать денежные средства в сумме _______________________ (в том числе сумма средств, предоставленных из бюджета муниципального образования Куйтунский район бюджету соответствующего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 размере ____________, плата за пользование ими в сумме ________________, пени за период с __________ по __________ в сумме </w:t>
      </w:r>
      <w:r>
        <w:rPr>
          <w:rFonts w:ascii="Times New Roman" w:hAnsi="Times New Roman" w:cs="Times New Roman"/>
          <w:sz w:val="24"/>
          <w:szCs w:val="24"/>
        </w:rPr>
        <w:softHyphen/>
        <w:t>__________) за счет доходов, подлежащих зачислению в бюджет _________________________________________________________.</w:t>
      </w:r>
    </w:p>
    <w:p w:rsidR="00E87245" w:rsidRDefault="00E87245" w:rsidP="00E87245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(наименование муниципального образования)</w:t>
      </w:r>
    </w:p>
    <w:p w:rsidR="00E87245" w:rsidRDefault="00E87245" w:rsidP="00E87245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24"/>
        </w:rPr>
      </w:pPr>
    </w:p>
    <w:p w:rsidR="00E87245" w:rsidRDefault="00E87245" w:rsidP="00E87245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24"/>
        </w:rPr>
      </w:pPr>
    </w:p>
    <w:p w:rsidR="00E87245" w:rsidRDefault="00E87245" w:rsidP="00E87245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24"/>
        </w:rPr>
      </w:pPr>
    </w:p>
    <w:p w:rsidR="00E87245" w:rsidRDefault="00E87245" w:rsidP="00E87245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87245" w:rsidRDefault="00E87245" w:rsidP="00E87245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87245" w:rsidRDefault="00E87245" w:rsidP="00E87245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602"/>
      </w:tblGrid>
      <w:tr w:rsidR="00E87245" w:rsidRPr="009E3A0D" w:rsidTr="006477B2">
        <w:tc>
          <w:tcPr>
            <w:tcW w:w="3969" w:type="dxa"/>
          </w:tcPr>
          <w:p w:rsidR="00E87245" w:rsidRPr="009E3A0D" w:rsidRDefault="00E87245" w:rsidP="00126D9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A0D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финансового управления администрации муниципального образования Куйтунский район</w:t>
            </w:r>
          </w:p>
        </w:tc>
        <w:tc>
          <w:tcPr>
            <w:tcW w:w="4602" w:type="dxa"/>
          </w:tcPr>
          <w:p w:rsidR="00E87245" w:rsidRPr="009E3A0D" w:rsidRDefault="00E87245" w:rsidP="00126D94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A0D">
              <w:rPr>
                <w:rFonts w:ascii="Times New Roman" w:hAnsi="Times New Roman" w:cs="Times New Roman"/>
                <w:bCs/>
                <w:sz w:val="24"/>
                <w:szCs w:val="24"/>
              </w:rPr>
              <w:t>Н. А. Ковшарова</w:t>
            </w:r>
          </w:p>
        </w:tc>
      </w:tr>
    </w:tbl>
    <w:p w:rsidR="00E87245" w:rsidRPr="00E87245" w:rsidRDefault="00E87245" w:rsidP="00E87245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87245" w:rsidRPr="00E87245" w:rsidSect="006B7C9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1654"/>
    <w:multiLevelType w:val="multilevel"/>
    <w:tmpl w:val="26701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62208B6"/>
    <w:multiLevelType w:val="multilevel"/>
    <w:tmpl w:val="BD0635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EB075D1"/>
    <w:multiLevelType w:val="multilevel"/>
    <w:tmpl w:val="4C222A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DD571FD"/>
    <w:multiLevelType w:val="hybridMultilevel"/>
    <w:tmpl w:val="32D6996C"/>
    <w:lvl w:ilvl="0" w:tplc="2640E6A6">
      <w:start w:val="1"/>
      <w:numFmt w:val="decimal"/>
      <w:lvlText w:val="%1."/>
      <w:lvlJc w:val="left"/>
      <w:pPr>
        <w:ind w:left="11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4A212E"/>
    <w:multiLevelType w:val="multilevel"/>
    <w:tmpl w:val="2A403E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color w:val="auto"/>
      </w:rPr>
    </w:lvl>
  </w:abstractNum>
  <w:abstractNum w:abstractNumId="5">
    <w:nsid w:val="4BC765B2"/>
    <w:multiLevelType w:val="hybridMultilevel"/>
    <w:tmpl w:val="A3C2ECD6"/>
    <w:lvl w:ilvl="0" w:tplc="5BA2B81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8135F9A"/>
    <w:multiLevelType w:val="hybridMultilevel"/>
    <w:tmpl w:val="CBC4C32C"/>
    <w:lvl w:ilvl="0" w:tplc="FEA00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AB7042"/>
    <w:multiLevelType w:val="multilevel"/>
    <w:tmpl w:val="D87EE6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A6"/>
    <w:rsid w:val="00002E68"/>
    <w:rsid w:val="00007825"/>
    <w:rsid w:val="000116FA"/>
    <w:rsid w:val="00011BD7"/>
    <w:rsid w:val="0001329D"/>
    <w:rsid w:val="000136BA"/>
    <w:rsid w:val="00013A08"/>
    <w:rsid w:val="000154E9"/>
    <w:rsid w:val="0001597B"/>
    <w:rsid w:val="00024063"/>
    <w:rsid w:val="00024410"/>
    <w:rsid w:val="00024C98"/>
    <w:rsid w:val="0002725F"/>
    <w:rsid w:val="00027BA1"/>
    <w:rsid w:val="0003400C"/>
    <w:rsid w:val="000352E1"/>
    <w:rsid w:val="000373A9"/>
    <w:rsid w:val="0004141F"/>
    <w:rsid w:val="0004443A"/>
    <w:rsid w:val="000453CD"/>
    <w:rsid w:val="00052337"/>
    <w:rsid w:val="00052479"/>
    <w:rsid w:val="00061BBB"/>
    <w:rsid w:val="00062207"/>
    <w:rsid w:val="00064740"/>
    <w:rsid w:val="000657DD"/>
    <w:rsid w:val="00066CD4"/>
    <w:rsid w:val="0006740F"/>
    <w:rsid w:val="00071947"/>
    <w:rsid w:val="00071F41"/>
    <w:rsid w:val="000759F0"/>
    <w:rsid w:val="00076426"/>
    <w:rsid w:val="0008106B"/>
    <w:rsid w:val="00082BD5"/>
    <w:rsid w:val="000845BC"/>
    <w:rsid w:val="0008474D"/>
    <w:rsid w:val="00084A1A"/>
    <w:rsid w:val="00087332"/>
    <w:rsid w:val="00091F6D"/>
    <w:rsid w:val="000943CB"/>
    <w:rsid w:val="000950CA"/>
    <w:rsid w:val="000969F7"/>
    <w:rsid w:val="00097E23"/>
    <w:rsid w:val="000A7699"/>
    <w:rsid w:val="000B08CE"/>
    <w:rsid w:val="000B09A6"/>
    <w:rsid w:val="000B0DFC"/>
    <w:rsid w:val="000B7239"/>
    <w:rsid w:val="000C19AE"/>
    <w:rsid w:val="000C2ACE"/>
    <w:rsid w:val="000C6D58"/>
    <w:rsid w:val="000C757E"/>
    <w:rsid w:val="000D03C3"/>
    <w:rsid w:val="000D1272"/>
    <w:rsid w:val="000D2820"/>
    <w:rsid w:val="000D2BA1"/>
    <w:rsid w:val="000D2C16"/>
    <w:rsid w:val="000D4AC7"/>
    <w:rsid w:val="000D6013"/>
    <w:rsid w:val="000D6E0D"/>
    <w:rsid w:val="000D7808"/>
    <w:rsid w:val="000E0E9A"/>
    <w:rsid w:val="000E1C66"/>
    <w:rsid w:val="000E39A3"/>
    <w:rsid w:val="000E41AC"/>
    <w:rsid w:val="000E49A1"/>
    <w:rsid w:val="000E710F"/>
    <w:rsid w:val="000F10D1"/>
    <w:rsid w:val="000F1101"/>
    <w:rsid w:val="000F4552"/>
    <w:rsid w:val="00101813"/>
    <w:rsid w:val="001027E9"/>
    <w:rsid w:val="00105BE5"/>
    <w:rsid w:val="00107185"/>
    <w:rsid w:val="00107473"/>
    <w:rsid w:val="00110A21"/>
    <w:rsid w:val="00110A35"/>
    <w:rsid w:val="00111106"/>
    <w:rsid w:val="00112D76"/>
    <w:rsid w:val="00122C83"/>
    <w:rsid w:val="00123782"/>
    <w:rsid w:val="00124C11"/>
    <w:rsid w:val="00125D57"/>
    <w:rsid w:val="00125E6F"/>
    <w:rsid w:val="001275D7"/>
    <w:rsid w:val="0012761B"/>
    <w:rsid w:val="00135922"/>
    <w:rsid w:val="00143C94"/>
    <w:rsid w:val="00144370"/>
    <w:rsid w:val="0014444C"/>
    <w:rsid w:val="001468B1"/>
    <w:rsid w:val="0014691B"/>
    <w:rsid w:val="00146D27"/>
    <w:rsid w:val="001502DB"/>
    <w:rsid w:val="001509CC"/>
    <w:rsid w:val="00151397"/>
    <w:rsid w:val="001516F0"/>
    <w:rsid w:val="00154AE7"/>
    <w:rsid w:val="00156291"/>
    <w:rsid w:val="001576D1"/>
    <w:rsid w:val="00160573"/>
    <w:rsid w:val="001612ED"/>
    <w:rsid w:val="00161551"/>
    <w:rsid w:val="00164BD1"/>
    <w:rsid w:val="00165091"/>
    <w:rsid w:val="0016663C"/>
    <w:rsid w:val="00174705"/>
    <w:rsid w:val="00176043"/>
    <w:rsid w:val="00176830"/>
    <w:rsid w:val="001825A6"/>
    <w:rsid w:val="001826EE"/>
    <w:rsid w:val="001836B4"/>
    <w:rsid w:val="0018527C"/>
    <w:rsid w:val="00185C6D"/>
    <w:rsid w:val="0018609F"/>
    <w:rsid w:val="0019080A"/>
    <w:rsid w:val="00192429"/>
    <w:rsid w:val="001942A9"/>
    <w:rsid w:val="001945E8"/>
    <w:rsid w:val="00194B14"/>
    <w:rsid w:val="00194C3C"/>
    <w:rsid w:val="00197B60"/>
    <w:rsid w:val="001A1727"/>
    <w:rsid w:val="001A4511"/>
    <w:rsid w:val="001A49D8"/>
    <w:rsid w:val="001A62AA"/>
    <w:rsid w:val="001A7E3F"/>
    <w:rsid w:val="001B1A3B"/>
    <w:rsid w:val="001B2A4B"/>
    <w:rsid w:val="001B2AE6"/>
    <w:rsid w:val="001B39D1"/>
    <w:rsid w:val="001B69AD"/>
    <w:rsid w:val="001B6AFC"/>
    <w:rsid w:val="001B7579"/>
    <w:rsid w:val="001C2A3B"/>
    <w:rsid w:val="001C2CB6"/>
    <w:rsid w:val="001C3636"/>
    <w:rsid w:val="001C3D36"/>
    <w:rsid w:val="001C3E88"/>
    <w:rsid w:val="001D081A"/>
    <w:rsid w:val="001D4A0C"/>
    <w:rsid w:val="001D6599"/>
    <w:rsid w:val="001D6D67"/>
    <w:rsid w:val="001D76C8"/>
    <w:rsid w:val="001E20D4"/>
    <w:rsid w:val="001E2B44"/>
    <w:rsid w:val="001E44F6"/>
    <w:rsid w:val="001E4648"/>
    <w:rsid w:val="001E581E"/>
    <w:rsid w:val="001E6E61"/>
    <w:rsid w:val="001E6E65"/>
    <w:rsid w:val="001F060A"/>
    <w:rsid w:val="001F13C3"/>
    <w:rsid w:val="001F4B95"/>
    <w:rsid w:val="001F5766"/>
    <w:rsid w:val="001F6E26"/>
    <w:rsid w:val="001F750C"/>
    <w:rsid w:val="002001D0"/>
    <w:rsid w:val="00202BC5"/>
    <w:rsid w:val="00202C87"/>
    <w:rsid w:val="00213113"/>
    <w:rsid w:val="00213DDB"/>
    <w:rsid w:val="0021543C"/>
    <w:rsid w:val="00215BBE"/>
    <w:rsid w:val="00216F09"/>
    <w:rsid w:val="00217473"/>
    <w:rsid w:val="00217600"/>
    <w:rsid w:val="00220A1D"/>
    <w:rsid w:val="002222B2"/>
    <w:rsid w:val="00222FD4"/>
    <w:rsid w:val="00223781"/>
    <w:rsid w:val="0022411D"/>
    <w:rsid w:val="002255B4"/>
    <w:rsid w:val="0022713C"/>
    <w:rsid w:val="002309C4"/>
    <w:rsid w:val="0023203D"/>
    <w:rsid w:val="00232EC1"/>
    <w:rsid w:val="00234766"/>
    <w:rsid w:val="00234DF0"/>
    <w:rsid w:val="00234E87"/>
    <w:rsid w:val="002351F4"/>
    <w:rsid w:val="00235C8C"/>
    <w:rsid w:val="00235D69"/>
    <w:rsid w:val="00236846"/>
    <w:rsid w:val="002370DE"/>
    <w:rsid w:val="00237134"/>
    <w:rsid w:val="00237696"/>
    <w:rsid w:val="00240BD2"/>
    <w:rsid w:val="0024190B"/>
    <w:rsid w:val="00244211"/>
    <w:rsid w:val="00244A47"/>
    <w:rsid w:val="00244DC7"/>
    <w:rsid w:val="002465E6"/>
    <w:rsid w:val="00250112"/>
    <w:rsid w:val="002538FC"/>
    <w:rsid w:val="0025441E"/>
    <w:rsid w:val="00256B38"/>
    <w:rsid w:val="0026086D"/>
    <w:rsid w:val="002610F7"/>
    <w:rsid w:val="002613DB"/>
    <w:rsid w:val="00262013"/>
    <w:rsid w:val="002623F3"/>
    <w:rsid w:val="00262536"/>
    <w:rsid w:val="00267EC5"/>
    <w:rsid w:val="00272053"/>
    <w:rsid w:val="00272767"/>
    <w:rsid w:val="00273210"/>
    <w:rsid w:val="0027497E"/>
    <w:rsid w:val="00274C05"/>
    <w:rsid w:val="0027578A"/>
    <w:rsid w:val="00281693"/>
    <w:rsid w:val="002828F4"/>
    <w:rsid w:val="00284F02"/>
    <w:rsid w:val="00285AF3"/>
    <w:rsid w:val="002866EE"/>
    <w:rsid w:val="00286D4E"/>
    <w:rsid w:val="00287468"/>
    <w:rsid w:val="00291601"/>
    <w:rsid w:val="00292B76"/>
    <w:rsid w:val="00293A0E"/>
    <w:rsid w:val="002962DE"/>
    <w:rsid w:val="002A15DE"/>
    <w:rsid w:val="002A1B43"/>
    <w:rsid w:val="002A2119"/>
    <w:rsid w:val="002A2AA5"/>
    <w:rsid w:val="002A3598"/>
    <w:rsid w:val="002B01C4"/>
    <w:rsid w:val="002B4DC5"/>
    <w:rsid w:val="002B65A3"/>
    <w:rsid w:val="002B67AE"/>
    <w:rsid w:val="002B6CD6"/>
    <w:rsid w:val="002C0B12"/>
    <w:rsid w:val="002C4408"/>
    <w:rsid w:val="002C53DA"/>
    <w:rsid w:val="002C6B88"/>
    <w:rsid w:val="002D1176"/>
    <w:rsid w:val="002D183B"/>
    <w:rsid w:val="002D4129"/>
    <w:rsid w:val="002D6A2A"/>
    <w:rsid w:val="002D7E56"/>
    <w:rsid w:val="002E0B86"/>
    <w:rsid w:val="002E0E4B"/>
    <w:rsid w:val="002E1111"/>
    <w:rsid w:val="002E273E"/>
    <w:rsid w:val="002E3A9F"/>
    <w:rsid w:val="002E623B"/>
    <w:rsid w:val="002E736A"/>
    <w:rsid w:val="002F09D8"/>
    <w:rsid w:val="002F333C"/>
    <w:rsid w:val="002F48BF"/>
    <w:rsid w:val="002F66D6"/>
    <w:rsid w:val="003028CD"/>
    <w:rsid w:val="00303999"/>
    <w:rsid w:val="00303E39"/>
    <w:rsid w:val="0030440C"/>
    <w:rsid w:val="00307FAD"/>
    <w:rsid w:val="00311D44"/>
    <w:rsid w:val="00311E3E"/>
    <w:rsid w:val="00313370"/>
    <w:rsid w:val="0032163C"/>
    <w:rsid w:val="003217D5"/>
    <w:rsid w:val="003222F4"/>
    <w:rsid w:val="00322506"/>
    <w:rsid w:val="0032473D"/>
    <w:rsid w:val="003269ED"/>
    <w:rsid w:val="0033079F"/>
    <w:rsid w:val="0033319D"/>
    <w:rsid w:val="00333B36"/>
    <w:rsid w:val="003356EA"/>
    <w:rsid w:val="0033704A"/>
    <w:rsid w:val="0033718B"/>
    <w:rsid w:val="00340495"/>
    <w:rsid w:val="0034152D"/>
    <w:rsid w:val="00342347"/>
    <w:rsid w:val="0034341B"/>
    <w:rsid w:val="0034454D"/>
    <w:rsid w:val="00344665"/>
    <w:rsid w:val="0035008B"/>
    <w:rsid w:val="00350911"/>
    <w:rsid w:val="00352DDD"/>
    <w:rsid w:val="003540AE"/>
    <w:rsid w:val="00355841"/>
    <w:rsid w:val="0036055A"/>
    <w:rsid w:val="00361E7F"/>
    <w:rsid w:val="0036326B"/>
    <w:rsid w:val="00364A5C"/>
    <w:rsid w:val="00365803"/>
    <w:rsid w:val="003714CC"/>
    <w:rsid w:val="003731BD"/>
    <w:rsid w:val="00376341"/>
    <w:rsid w:val="0037790C"/>
    <w:rsid w:val="00377C7C"/>
    <w:rsid w:val="00380075"/>
    <w:rsid w:val="00380132"/>
    <w:rsid w:val="00382281"/>
    <w:rsid w:val="003831B0"/>
    <w:rsid w:val="00391B3E"/>
    <w:rsid w:val="00391DD0"/>
    <w:rsid w:val="00397CE5"/>
    <w:rsid w:val="00397DDB"/>
    <w:rsid w:val="003A03F7"/>
    <w:rsid w:val="003A1AAE"/>
    <w:rsid w:val="003A28F5"/>
    <w:rsid w:val="003A50A5"/>
    <w:rsid w:val="003A5DAE"/>
    <w:rsid w:val="003B1DBF"/>
    <w:rsid w:val="003B2901"/>
    <w:rsid w:val="003B2C7D"/>
    <w:rsid w:val="003B3857"/>
    <w:rsid w:val="003B5EC5"/>
    <w:rsid w:val="003B750B"/>
    <w:rsid w:val="003C04B4"/>
    <w:rsid w:val="003C080C"/>
    <w:rsid w:val="003C0EEF"/>
    <w:rsid w:val="003C12C3"/>
    <w:rsid w:val="003C4334"/>
    <w:rsid w:val="003C55A5"/>
    <w:rsid w:val="003C57F7"/>
    <w:rsid w:val="003C5CAC"/>
    <w:rsid w:val="003C64B8"/>
    <w:rsid w:val="003C7DD3"/>
    <w:rsid w:val="003D6DA3"/>
    <w:rsid w:val="003D7676"/>
    <w:rsid w:val="003E1620"/>
    <w:rsid w:val="003F0232"/>
    <w:rsid w:val="003F2A44"/>
    <w:rsid w:val="003F3E76"/>
    <w:rsid w:val="003F4971"/>
    <w:rsid w:val="003F53FF"/>
    <w:rsid w:val="003F7EA4"/>
    <w:rsid w:val="00400E5E"/>
    <w:rsid w:val="00401FED"/>
    <w:rsid w:val="00402353"/>
    <w:rsid w:val="004027E1"/>
    <w:rsid w:val="00410B2C"/>
    <w:rsid w:val="00412C8F"/>
    <w:rsid w:val="00413CC3"/>
    <w:rsid w:val="00415DF2"/>
    <w:rsid w:val="00416285"/>
    <w:rsid w:val="00417D6D"/>
    <w:rsid w:val="00420626"/>
    <w:rsid w:val="00420C36"/>
    <w:rsid w:val="00422A32"/>
    <w:rsid w:val="004252D5"/>
    <w:rsid w:val="00426C9E"/>
    <w:rsid w:val="00427552"/>
    <w:rsid w:val="00427970"/>
    <w:rsid w:val="00427AA2"/>
    <w:rsid w:val="00434E93"/>
    <w:rsid w:val="00435FAA"/>
    <w:rsid w:val="00437712"/>
    <w:rsid w:val="004404F6"/>
    <w:rsid w:val="00441BFA"/>
    <w:rsid w:val="004433BE"/>
    <w:rsid w:val="00445714"/>
    <w:rsid w:val="004479DE"/>
    <w:rsid w:val="00453793"/>
    <w:rsid w:val="00454BF8"/>
    <w:rsid w:val="00460DD6"/>
    <w:rsid w:val="004614AB"/>
    <w:rsid w:val="0046190E"/>
    <w:rsid w:val="00462C93"/>
    <w:rsid w:val="00463259"/>
    <w:rsid w:val="00465C1D"/>
    <w:rsid w:val="0046688B"/>
    <w:rsid w:val="00466ECA"/>
    <w:rsid w:val="00473C5D"/>
    <w:rsid w:val="00480906"/>
    <w:rsid w:val="004849F2"/>
    <w:rsid w:val="00484CF2"/>
    <w:rsid w:val="00486CFF"/>
    <w:rsid w:val="00492BFF"/>
    <w:rsid w:val="004938CE"/>
    <w:rsid w:val="00494BDF"/>
    <w:rsid w:val="00495F39"/>
    <w:rsid w:val="004960E7"/>
    <w:rsid w:val="004A0B5E"/>
    <w:rsid w:val="004A2C51"/>
    <w:rsid w:val="004A7EE7"/>
    <w:rsid w:val="004B19F0"/>
    <w:rsid w:val="004B53B9"/>
    <w:rsid w:val="004B5B42"/>
    <w:rsid w:val="004C40E5"/>
    <w:rsid w:val="004C5B62"/>
    <w:rsid w:val="004C76AF"/>
    <w:rsid w:val="004D0EFD"/>
    <w:rsid w:val="004D0F91"/>
    <w:rsid w:val="004D1A13"/>
    <w:rsid w:val="004D5370"/>
    <w:rsid w:val="004D5F4C"/>
    <w:rsid w:val="004D68C0"/>
    <w:rsid w:val="004D7A1C"/>
    <w:rsid w:val="004D7DA2"/>
    <w:rsid w:val="004E0633"/>
    <w:rsid w:val="004E0716"/>
    <w:rsid w:val="004E3350"/>
    <w:rsid w:val="004E6ADC"/>
    <w:rsid w:val="004F7BE5"/>
    <w:rsid w:val="005006E4"/>
    <w:rsid w:val="0050078D"/>
    <w:rsid w:val="00501324"/>
    <w:rsid w:val="00501C2F"/>
    <w:rsid w:val="005042D7"/>
    <w:rsid w:val="005050F4"/>
    <w:rsid w:val="00507C00"/>
    <w:rsid w:val="00510111"/>
    <w:rsid w:val="005130F1"/>
    <w:rsid w:val="005141BC"/>
    <w:rsid w:val="00515376"/>
    <w:rsid w:val="00517763"/>
    <w:rsid w:val="00522BFB"/>
    <w:rsid w:val="00524646"/>
    <w:rsid w:val="00525C79"/>
    <w:rsid w:val="0052680B"/>
    <w:rsid w:val="0053016D"/>
    <w:rsid w:val="00532A17"/>
    <w:rsid w:val="00533FB0"/>
    <w:rsid w:val="0053449C"/>
    <w:rsid w:val="00536EE9"/>
    <w:rsid w:val="00541502"/>
    <w:rsid w:val="0054193A"/>
    <w:rsid w:val="00544BDD"/>
    <w:rsid w:val="00546D37"/>
    <w:rsid w:val="0054717A"/>
    <w:rsid w:val="005516D3"/>
    <w:rsid w:val="0055519C"/>
    <w:rsid w:val="005559CF"/>
    <w:rsid w:val="0055776A"/>
    <w:rsid w:val="00562662"/>
    <w:rsid w:val="0056500B"/>
    <w:rsid w:val="00565792"/>
    <w:rsid w:val="00565E16"/>
    <w:rsid w:val="005764F9"/>
    <w:rsid w:val="00577481"/>
    <w:rsid w:val="0058116A"/>
    <w:rsid w:val="00584D02"/>
    <w:rsid w:val="005854C4"/>
    <w:rsid w:val="00590DA1"/>
    <w:rsid w:val="00593590"/>
    <w:rsid w:val="00596922"/>
    <w:rsid w:val="0059736E"/>
    <w:rsid w:val="00597F5C"/>
    <w:rsid w:val="005A42DD"/>
    <w:rsid w:val="005A6440"/>
    <w:rsid w:val="005B061D"/>
    <w:rsid w:val="005B2821"/>
    <w:rsid w:val="005B2E71"/>
    <w:rsid w:val="005B633F"/>
    <w:rsid w:val="005C4D62"/>
    <w:rsid w:val="005C5AA5"/>
    <w:rsid w:val="005C79B0"/>
    <w:rsid w:val="005D16E4"/>
    <w:rsid w:val="005D2A7B"/>
    <w:rsid w:val="005D5387"/>
    <w:rsid w:val="005D64AC"/>
    <w:rsid w:val="005D7698"/>
    <w:rsid w:val="005E01AB"/>
    <w:rsid w:val="005E03EA"/>
    <w:rsid w:val="005E1DEF"/>
    <w:rsid w:val="005E31E5"/>
    <w:rsid w:val="005E79FD"/>
    <w:rsid w:val="005F29FF"/>
    <w:rsid w:val="005F4B65"/>
    <w:rsid w:val="005F562E"/>
    <w:rsid w:val="005F5860"/>
    <w:rsid w:val="005F6185"/>
    <w:rsid w:val="005F7546"/>
    <w:rsid w:val="005F7AB0"/>
    <w:rsid w:val="00600BA8"/>
    <w:rsid w:val="00600BCB"/>
    <w:rsid w:val="00601CE0"/>
    <w:rsid w:val="0060258C"/>
    <w:rsid w:val="00605327"/>
    <w:rsid w:val="00606EBC"/>
    <w:rsid w:val="006108EB"/>
    <w:rsid w:val="006117B6"/>
    <w:rsid w:val="0061203E"/>
    <w:rsid w:val="00612210"/>
    <w:rsid w:val="00613663"/>
    <w:rsid w:val="006137E9"/>
    <w:rsid w:val="00613F86"/>
    <w:rsid w:val="00620CCA"/>
    <w:rsid w:val="006211AD"/>
    <w:rsid w:val="00622B48"/>
    <w:rsid w:val="00625855"/>
    <w:rsid w:val="0062666E"/>
    <w:rsid w:val="00627C83"/>
    <w:rsid w:val="00627CA1"/>
    <w:rsid w:val="0063386F"/>
    <w:rsid w:val="00633BA1"/>
    <w:rsid w:val="006353F2"/>
    <w:rsid w:val="00635B4E"/>
    <w:rsid w:val="00636234"/>
    <w:rsid w:val="006418CA"/>
    <w:rsid w:val="006421A5"/>
    <w:rsid w:val="006427CD"/>
    <w:rsid w:val="00643966"/>
    <w:rsid w:val="0064420A"/>
    <w:rsid w:val="00646FF0"/>
    <w:rsid w:val="006477B2"/>
    <w:rsid w:val="00653734"/>
    <w:rsid w:val="00653B6D"/>
    <w:rsid w:val="00654D5C"/>
    <w:rsid w:val="00655541"/>
    <w:rsid w:val="006631E9"/>
    <w:rsid w:val="00663A5B"/>
    <w:rsid w:val="00664A2A"/>
    <w:rsid w:val="00666638"/>
    <w:rsid w:val="00666D9C"/>
    <w:rsid w:val="00671F01"/>
    <w:rsid w:val="00672705"/>
    <w:rsid w:val="006739AE"/>
    <w:rsid w:val="00673C50"/>
    <w:rsid w:val="006749D2"/>
    <w:rsid w:val="0067603F"/>
    <w:rsid w:val="00681F26"/>
    <w:rsid w:val="00684724"/>
    <w:rsid w:val="00685B86"/>
    <w:rsid w:val="00685F83"/>
    <w:rsid w:val="006860D4"/>
    <w:rsid w:val="00693101"/>
    <w:rsid w:val="006934E1"/>
    <w:rsid w:val="00695C82"/>
    <w:rsid w:val="006A0F9B"/>
    <w:rsid w:val="006A3378"/>
    <w:rsid w:val="006A764E"/>
    <w:rsid w:val="006B1FCC"/>
    <w:rsid w:val="006B2AF7"/>
    <w:rsid w:val="006B6D0A"/>
    <w:rsid w:val="006B6F33"/>
    <w:rsid w:val="006B6F6A"/>
    <w:rsid w:val="006B796E"/>
    <w:rsid w:val="006B7C92"/>
    <w:rsid w:val="006C116C"/>
    <w:rsid w:val="006C2E0D"/>
    <w:rsid w:val="006C3892"/>
    <w:rsid w:val="006C3A86"/>
    <w:rsid w:val="006C4A5D"/>
    <w:rsid w:val="006C4E57"/>
    <w:rsid w:val="006C787B"/>
    <w:rsid w:val="006D0E47"/>
    <w:rsid w:val="006D1F7C"/>
    <w:rsid w:val="006D2405"/>
    <w:rsid w:val="006D2B18"/>
    <w:rsid w:val="006D3B41"/>
    <w:rsid w:val="006D5595"/>
    <w:rsid w:val="006D6966"/>
    <w:rsid w:val="006E27BA"/>
    <w:rsid w:val="006E2F1D"/>
    <w:rsid w:val="006E6145"/>
    <w:rsid w:val="006F0357"/>
    <w:rsid w:val="006F036A"/>
    <w:rsid w:val="006F0DA5"/>
    <w:rsid w:val="006F2F12"/>
    <w:rsid w:val="006F3301"/>
    <w:rsid w:val="006F381D"/>
    <w:rsid w:val="006F6A34"/>
    <w:rsid w:val="006F6B01"/>
    <w:rsid w:val="006F6E77"/>
    <w:rsid w:val="006F74D8"/>
    <w:rsid w:val="00704B59"/>
    <w:rsid w:val="00704E00"/>
    <w:rsid w:val="00705534"/>
    <w:rsid w:val="007109C8"/>
    <w:rsid w:val="00712271"/>
    <w:rsid w:val="00715015"/>
    <w:rsid w:val="007175DD"/>
    <w:rsid w:val="007202B8"/>
    <w:rsid w:val="00720406"/>
    <w:rsid w:val="007204A7"/>
    <w:rsid w:val="007231CF"/>
    <w:rsid w:val="00724117"/>
    <w:rsid w:val="00725005"/>
    <w:rsid w:val="0072787F"/>
    <w:rsid w:val="007301E2"/>
    <w:rsid w:val="00731FE4"/>
    <w:rsid w:val="007330C5"/>
    <w:rsid w:val="007344D1"/>
    <w:rsid w:val="007365CC"/>
    <w:rsid w:val="00747BCC"/>
    <w:rsid w:val="00750807"/>
    <w:rsid w:val="00760697"/>
    <w:rsid w:val="0076183B"/>
    <w:rsid w:val="00762CAA"/>
    <w:rsid w:val="00763064"/>
    <w:rsid w:val="0076478F"/>
    <w:rsid w:val="007661B2"/>
    <w:rsid w:val="00766C5D"/>
    <w:rsid w:val="00770600"/>
    <w:rsid w:val="007709D9"/>
    <w:rsid w:val="00770FFC"/>
    <w:rsid w:val="00773E7A"/>
    <w:rsid w:val="00774D50"/>
    <w:rsid w:val="00775B59"/>
    <w:rsid w:val="0077631F"/>
    <w:rsid w:val="007765A2"/>
    <w:rsid w:val="00777630"/>
    <w:rsid w:val="00783041"/>
    <w:rsid w:val="00783753"/>
    <w:rsid w:val="0078380B"/>
    <w:rsid w:val="00783D6F"/>
    <w:rsid w:val="00783DF2"/>
    <w:rsid w:val="00783F04"/>
    <w:rsid w:val="007872D2"/>
    <w:rsid w:val="00787687"/>
    <w:rsid w:val="00787BEC"/>
    <w:rsid w:val="00790176"/>
    <w:rsid w:val="0079198D"/>
    <w:rsid w:val="00791F35"/>
    <w:rsid w:val="00793B77"/>
    <w:rsid w:val="00793F49"/>
    <w:rsid w:val="00796235"/>
    <w:rsid w:val="00797222"/>
    <w:rsid w:val="007A00ED"/>
    <w:rsid w:val="007A1A7A"/>
    <w:rsid w:val="007A4072"/>
    <w:rsid w:val="007A43AA"/>
    <w:rsid w:val="007A675D"/>
    <w:rsid w:val="007A773C"/>
    <w:rsid w:val="007A7E38"/>
    <w:rsid w:val="007B387E"/>
    <w:rsid w:val="007B4874"/>
    <w:rsid w:val="007B5130"/>
    <w:rsid w:val="007B6E30"/>
    <w:rsid w:val="007C18C3"/>
    <w:rsid w:val="007C2BB2"/>
    <w:rsid w:val="007C47F9"/>
    <w:rsid w:val="007C735B"/>
    <w:rsid w:val="007C7406"/>
    <w:rsid w:val="007D2A3F"/>
    <w:rsid w:val="007D35C7"/>
    <w:rsid w:val="007D4173"/>
    <w:rsid w:val="007D4A34"/>
    <w:rsid w:val="007D685F"/>
    <w:rsid w:val="007D7006"/>
    <w:rsid w:val="007E1B37"/>
    <w:rsid w:val="007E3A18"/>
    <w:rsid w:val="007E4871"/>
    <w:rsid w:val="007E4AC7"/>
    <w:rsid w:val="007E5081"/>
    <w:rsid w:val="007E52E3"/>
    <w:rsid w:val="007E5DA7"/>
    <w:rsid w:val="007E60B9"/>
    <w:rsid w:val="007E61C8"/>
    <w:rsid w:val="007E7A41"/>
    <w:rsid w:val="007F0C92"/>
    <w:rsid w:val="007F0F4E"/>
    <w:rsid w:val="007F4307"/>
    <w:rsid w:val="007F6A57"/>
    <w:rsid w:val="00800C18"/>
    <w:rsid w:val="00801119"/>
    <w:rsid w:val="00804614"/>
    <w:rsid w:val="00804989"/>
    <w:rsid w:val="00805185"/>
    <w:rsid w:val="00806BEF"/>
    <w:rsid w:val="008101AD"/>
    <w:rsid w:val="00810EA6"/>
    <w:rsid w:val="008126A5"/>
    <w:rsid w:val="0081291D"/>
    <w:rsid w:val="00814357"/>
    <w:rsid w:val="0082011A"/>
    <w:rsid w:val="00820CE4"/>
    <w:rsid w:val="00821378"/>
    <w:rsid w:val="008224EC"/>
    <w:rsid w:val="00831ECC"/>
    <w:rsid w:val="00835678"/>
    <w:rsid w:val="00837AA6"/>
    <w:rsid w:val="0084116A"/>
    <w:rsid w:val="00842EAA"/>
    <w:rsid w:val="008430A0"/>
    <w:rsid w:val="008453AF"/>
    <w:rsid w:val="00846BFA"/>
    <w:rsid w:val="00850F49"/>
    <w:rsid w:val="0085181F"/>
    <w:rsid w:val="00857EE8"/>
    <w:rsid w:val="0086057D"/>
    <w:rsid w:val="00864114"/>
    <w:rsid w:val="00866472"/>
    <w:rsid w:val="008677F0"/>
    <w:rsid w:val="008702C1"/>
    <w:rsid w:val="008725F1"/>
    <w:rsid w:val="0087456C"/>
    <w:rsid w:val="00876D04"/>
    <w:rsid w:val="00881D0A"/>
    <w:rsid w:val="008846E0"/>
    <w:rsid w:val="00884747"/>
    <w:rsid w:val="008849DE"/>
    <w:rsid w:val="00886319"/>
    <w:rsid w:val="008864C9"/>
    <w:rsid w:val="008865E5"/>
    <w:rsid w:val="00887426"/>
    <w:rsid w:val="00891957"/>
    <w:rsid w:val="00891F13"/>
    <w:rsid w:val="008927DD"/>
    <w:rsid w:val="008929E8"/>
    <w:rsid w:val="00894ABD"/>
    <w:rsid w:val="00894D28"/>
    <w:rsid w:val="008A1128"/>
    <w:rsid w:val="008A1C4A"/>
    <w:rsid w:val="008A4C01"/>
    <w:rsid w:val="008A6461"/>
    <w:rsid w:val="008B05AC"/>
    <w:rsid w:val="008B0C21"/>
    <w:rsid w:val="008B3FA5"/>
    <w:rsid w:val="008B5150"/>
    <w:rsid w:val="008B553C"/>
    <w:rsid w:val="008B5807"/>
    <w:rsid w:val="008B68AD"/>
    <w:rsid w:val="008B6DD0"/>
    <w:rsid w:val="008C0CFB"/>
    <w:rsid w:val="008C10B5"/>
    <w:rsid w:val="008C16CB"/>
    <w:rsid w:val="008C23BD"/>
    <w:rsid w:val="008C242E"/>
    <w:rsid w:val="008C3112"/>
    <w:rsid w:val="008C37D0"/>
    <w:rsid w:val="008C60C9"/>
    <w:rsid w:val="008C79CA"/>
    <w:rsid w:val="008D1230"/>
    <w:rsid w:val="008D144A"/>
    <w:rsid w:val="008D1A8D"/>
    <w:rsid w:val="008D2FD2"/>
    <w:rsid w:val="008D46EB"/>
    <w:rsid w:val="008D6AB0"/>
    <w:rsid w:val="008D770A"/>
    <w:rsid w:val="008D775F"/>
    <w:rsid w:val="008E7B73"/>
    <w:rsid w:val="008F07D7"/>
    <w:rsid w:val="008F2241"/>
    <w:rsid w:val="008F2CBE"/>
    <w:rsid w:val="008F7F15"/>
    <w:rsid w:val="00900428"/>
    <w:rsid w:val="00901641"/>
    <w:rsid w:val="00902470"/>
    <w:rsid w:val="009030EF"/>
    <w:rsid w:val="0090431F"/>
    <w:rsid w:val="00904A2B"/>
    <w:rsid w:val="00907316"/>
    <w:rsid w:val="009135F8"/>
    <w:rsid w:val="00913D67"/>
    <w:rsid w:val="00915036"/>
    <w:rsid w:val="00916016"/>
    <w:rsid w:val="009169BE"/>
    <w:rsid w:val="009177C8"/>
    <w:rsid w:val="00917E71"/>
    <w:rsid w:val="00920157"/>
    <w:rsid w:val="00923C4F"/>
    <w:rsid w:val="00926AE4"/>
    <w:rsid w:val="00927092"/>
    <w:rsid w:val="00927779"/>
    <w:rsid w:val="00932338"/>
    <w:rsid w:val="00933980"/>
    <w:rsid w:val="00935C8E"/>
    <w:rsid w:val="009364E6"/>
    <w:rsid w:val="00940890"/>
    <w:rsid w:val="0094509E"/>
    <w:rsid w:val="0094511F"/>
    <w:rsid w:val="00945AD7"/>
    <w:rsid w:val="009464D5"/>
    <w:rsid w:val="00946F61"/>
    <w:rsid w:val="009474E0"/>
    <w:rsid w:val="009475A8"/>
    <w:rsid w:val="00947B3B"/>
    <w:rsid w:val="00947D7C"/>
    <w:rsid w:val="00950ECA"/>
    <w:rsid w:val="009568B2"/>
    <w:rsid w:val="00956CE1"/>
    <w:rsid w:val="00960EC9"/>
    <w:rsid w:val="00962F1D"/>
    <w:rsid w:val="0096326B"/>
    <w:rsid w:val="009634BD"/>
    <w:rsid w:val="0096518F"/>
    <w:rsid w:val="00966E14"/>
    <w:rsid w:val="00970213"/>
    <w:rsid w:val="00971612"/>
    <w:rsid w:val="00972BEA"/>
    <w:rsid w:val="0097607F"/>
    <w:rsid w:val="0098055B"/>
    <w:rsid w:val="00981C6F"/>
    <w:rsid w:val="00982288"/>
    <w:rsid w:val="00984C51"/>
    <w:rsid w:val="00984DC6"/>
    <w:rsid w:val="0098583E"/>
    <w:rsid w:val="009859E6"/>
    <w:rsid w:val="00986CCF"/>
    <w:rsid w:val="00987A91"/>
    <w:rsid w:val="0099123A"/>
    <w:rsid w:val="009A0C82"/>
    <w:rsid w:val="009A0F1B"/>
    <w:rsid w:val="009A3C09"/>
    <w:rsid w:val="009A3D9A"/>
    <w:rsid w:val="009A4C58"/>
    <w:rsid w:val="009A5F4C"/>
    <w:rsid w:val="009A66D8"/>
    <w:rsid w:val="009A681C"/>
    <w:rsid w:val="009A7AEB"/>
    <w:rsid w:val="009B179C"/>
    <w:rsid w:val="009B3FE1"/>
    <w:rsid w:val="009B5A08"/>
    <w:rsid w:val="009B6F87"/>
    <w:rsid w:val="009C0FC9"/>
    <w:rsid w:val="009C11F3"/>
    <w:rsid w:val="009C19AF"/>
    <w:rsid w:val="009C51E6"/>
    <w:rsid w:val="009D1BA7"/>
    <w:rsid w:val="009D26CA"/>
    <w:rsid w:val="009D6077"/>
    <w:rsid w:val="009E0D98"/>
    <w:rsid w:val="009E3A0D"/>
    <w:rsid w:val="009E695F"/>
    <w:rsid w:val="009F0F73"/>
    <w:rsid w:val="009F182C"/>
    <w:rsid w:val="009F32A0"/>
    <w:rsid w:val="009F7364"/>
    <w:rsid w:val="009F7B06"/>
    <w:rsid w:val="00A02610"/>
    <w:rsid w:val="00A02DC9"/>
    <w:rsid w:val="00A053E8"/>
    <w:rsid w:val="00A0596F"/>
    <w:rsid w:val="00A065E4"/>
    <w:rsid w:val="00A12922"/>
    <w:rsid w:val="00A13AD0"/>
    <w:rsid w:val="00A14237"/>
    <w:rsid w:val="00A14AEF"/>
    <w:rsid w:val="00A15AA0"/>
    <w:rsid w:val="00A16E5E"/>
    <w:rsid w:val="00A24F6E"/>
    <w:rsid w:val="00A25F20"/>
    <w:rsid w:val="00A263E1"/>
    <w:rsid w:val="00A27AD5"/>
    <w:rsid w:val="00A32511"/>
    <w:rsid w:val="00A32AE0"/>
    <w:rsid w:val="00A355C0"/>
    <w:rsid w:val="00A36589"/>
    <w:rsid w:val="00A368EC"/>
    <w:rsid w:val="00A36BD7"/>
    <w:rsid w:val="00A37266"/>
    <w:rsid w:val="00A379CC"/>
    <w:rsid w:val="00A410E8"/>
    <w:rsid w:val="00A419E3"/>
    <w:rsid w:val="00A46845"/>
    <w:rsid w:val="00A47E59"/>
    <w:rsid w:val="00A525ED"/>
    <w:rsid w:val="00A531F8"/>
    <w:rsid w:val="00A53B7D"/>
    <w:rsid w:val="00A56D49"/>
    <w:rsid w:val="00A63C6E"/>
    <w:rsid w:val="00A63EAD"/>
    <w:rsid w:val="00A64044"/>
    <w:rsid w:val="00A659E5"/>
    <w:rsid w:val="00A65E1D"/>
    <w:rsid w:val="00A7031C"/>
    <w:rsid w:val="00A704C1"/>
    <w:rsid w:val="00A71E79"/>
    <w:rsid w:val="00A7301E"/>
    <w:rsid w:val="00A74A4E"/>
    <w:rsid w:val="00A77D21"/>
    <w:rsid w:val="00A80538"/>
    <w:rsid w:val="00A818CB"/>
    <w:rsid w:val="00A822E0"/>
    <w:rsid w:val="00A83580"/>
    <w:rsid w:val="00A843B5"/>
    <w:rsid w:val="00A862F1"/>
    <w:rsid w:val="00A93F67"/>
    <w:rsid w:val="00A93FAF"/>
    <w:rsid w:val="00A942F3"/>
    <w:rsid w:val="00A969AA"/>
    <w:rsid w:val="00AA0B6E"/>
    <w:rsid w:val="00AA1D74"/>
    <w:rsid w:val="00AA4FA3"/>
    <w:rsid w:val="00AA6DA5"/>
    <w:rsid w:val="00AA7E6B"/>
    <w:rsid w:val="00AB1978"/>
    <w:rsid w:val="00AB323E"/>
    <w:rsid w:val="00AB3A89"/>
    <w:rsid w:val="00AB5BF7"/>
    <w:rsid w:val="00AB5F4B"/>
    <w:rsid w:val="00AB7E96"/>
    <w:rsid w:val="00AC115C"/>
    <w:rsid w:val="00AC4A65"/>
    <w:rsid w:val="00AC5274"/>
    <w:rsid w:val="00AC6567"/>
    <w:rsid w:val="00AC6B8A"/>
    <w:rsid w:val="00AD0D74"/>
    <w:rsid w:val="00AD1084"/>
    <w:rsid w:val="00AD1B56"/>
    <w:rsid w:val="00AD5122"/>
    <w:rsid w:val="00AD5501"/>
    <w:rsid w:val="00AD552F"/>
    <w:rsid w:val="00AD7D29"/>
    <w:rsid w:val="00AE045C"/>
    <w:rsid w:val="00AE0598"/>
    <w:rsid w:val="00AE0E05"/>
    <w:rsid w:val="00AE24BA"/>
    <w:rsid w:val="00AF0E76"/>
    <w:rsid w:val="00AF120C"/>
    <w:rsid w:val="00AF2263"/>
    <w:rsid w:val="00AF231E"/>
    <w:rsid w:val="00AF282F"/>
    <w:rsid w:val="00AF2ACB"/>
    <w:rsid w:val="00AF2E04"/>
    <w:rsid w:val="00AF56CD"/>
    <w:rsid w:val="00B01D9D"/>
    <w:rsid w:val="00B03DD5"/>
    <w:rsid w:val="00B05EB2"/>
    <w:rsid w:val="00B0760D"/>
    <w:rsid w:val="00B07A61"/>
    <w:rsid w:val="00B11FCC"/>
    <w:rsid w:val="00B12001"/>
    <w:rsid w:val="00B127B6"/>
    <w:rsid w:val="00B13407"/>
    <w:rsid w:val="00B163FF"/>
    <w:rsid w:val="00B16D1E"/>
    <w:rsid w:val="00B17BBB"/>
    <w:rsid w:val="00B241A3"/>
    <w:rsid w:val="00B24F05"/>
    <w:rsid w:val="00B25069"/>
    <w:rsid w:val="00B2638A"/>
    <w:rsid w:val="00B26562"/>
    <w:rsid w:val="00B26C32"/>
    <w:rsid w:val="00B31DD6"/>
    <w:rsid w:val="00B343D1"/>
    <w:rsid w:val="00B3485B"/>
    <w:rsid w:val="00B34C1F"/>
    <w:rsid w:val="00B35793"/>
    <w:rsid w:val="00B358FB"/>
    <w:rsid w:val="00B42184"/>
    <w:rsid w:val="00B424BE"/>
    <w:rsid w:val="00B42FB9"/>
    <w:rsid w:val="00B467F9"/>
    <w:rsid w:val="00B507E4"/>
    <w:rsid w:val="00B517DE"/>
    <w:rsid w:val="00B52CB9"/>
    <w:rsid w:val="00B532A0"/>
    <w:rsid w:val="00B56745"/>
    <w:rsid w:val="00B613F7"/>
    <w:rsid w:val="00B62326"/>
    <w:rsid w:val="00B63DE5"/>
    <w:rsid w:val="00B64091"/>
    <w:rsid w:val="00B66600"/>
    <w:rsid w:val="00B70BE5"/>
    <w:rsid w:val="00B73B60"/>
    <w:rsid w:val="00B7478F"/>
    <w:rsid w:val="00B74E58"/>
    <w:rsid w:val="00B74EFD"/>
    <w:rsid w:val="00B75CF2"/>
    <w:rsid w:val="00B80ED0"/>
    <w:rsid w:val="00B817F6"/>
    <w:rsid w:val="00B83BB7"/>
    <w:rsid w:val="00B84AE5"/>
    <w:rsid w:val="00B84D72"/>
    <w:rsid w:val="00B86DF6"/>
    <w:rsid w:val="00B919FD"/>
    <w:rsid w:val="00B91B1C"/>
    <w:rsid w:val="00B92D09"/>
    <w:rsid w:val="00B93A15"/>
    <w:rsid w:val="00B94EC6"/>
    <w:rsid w:val="00B95263"/>
    <w:rsid w:val="00B96D34"/>
    <w:rsid w:val="00B97751"/>
    <w:rsid w:val="00BA11E3"/>
    <w:rsid w:val="00BA5A81"/>
    <w:rsid w:val="00BA7B0D"/>
    <w:rsid w:val="00BA7F48"/>
    <w:rsid w:val="00BB1092"/>
    <w:rsid w:val="00BB2584"/>
    <w:rsid w:val="00BB5013"/>
    <w:rsid w:val="00BC02EC"/>
    <w:rsid w:val="00BC0A50"/>
    <w:rsid w:val="00BC1ABD"/>
    <w:rsid w:val="00BC39E2"/>
    <w:rsid w:val="00BC4FD1"/>
    <w:rsid w:val="00BC52EA"/>
    <w:rsid w:val="00BD09F4"/>
    <w:rsid w:val="00BD1373"/>
    <w:rsid w:val="00BD2FBC"/>
    <w:rsid w:val="00BD402D"/>
    <w:rsid w:val="00BD4D27"/>
    <w:rsid w:val="00BD539C"/>
    <w:rsid w:val="00BD6959"/>
    <w:rsid w:val="00BE01ED"/>
    <w:rsid w:val="00BE0517"/>
    <w:rsid w:val="00BE120B"/>
    <w:rsid w:val="00BE120F"/>
    <w:rsid w:val="00BE213E"/>
    <w:rsid w:val="00BE4D22"/>
    <w:rsid w:val="00BE7B8F"/>
    <w:rsid w:val="00BF063B"/>
    <w:rsid w:val="00BF1E58"/>
    <w:rsid w:val="00BF45B8"/>
    <w:rsid w:val="00BF5287"/>
    <w:rsid w:val="00BF7226"/>
    <w:rsid w:val="00C01A33"/>
    <w:rsid w:val="00C029BF"/>
    <w:rsid w:val="00C06066"/>
    <w:rsid w:val="00C06B6F"/>
    <w:rsid w:val="00C14F6E"/>
    <w:rsid w:val="00C21939"/>
    <w:rsid w:val="00C22508"/>
    <w:rsid w:val="00C23FC7"/>
    <w:rsid w:val="00C24372"/>
    <w:rsid w:val="00C25B84"/>
    <w:rsid w:val="00C25D55"/>
    <w:rsid w:val="00C25D9D"/>
    <w:rsid w:val="00C27F47"/>
    <w:rsid w:val="00C30656"/>
    <w:rsid w:val="00C3158B"/>
    <w:rsid w:val="00C3306C"/>
    <w:rsid w:val="00C34249"/>
    <w:rsid w:val="00C35E0C"/>
    <w:rsid w:val="00C35F2C"/>
    <w:rsid w:val="00C3640E"/>
    <w:rsid w:val="00C3758F"/>
    <w:rsid w:val="00C41AC3"/>
    <w:rsid w:val="00C4235F"/>
    <w:rsid w:val="00C42EAD"/>
    <w:rsid w:val="00C43C53"/>
    <w:rsid w:val="00C43EAC"/>
    <w:rsid w:val="00C44D26"/>
    <w:rsid w:val="00C46205"/>
    <w:rsid w:val="00C468B8"/>
    <w:rsid w:val="00C524BE"/>
    <w:rsid w:val="00C52CC3"/>
    <w:rsid w:val="00C52F43"/>
    <w:rsid w:val="00C53A0B"/>
    <w:rsid w:val="00C56421"/>
    <w:rsid w:val="00C574A8"/>
    <w:rsid w:val="00C57653"/>
    <w:rsid w:val="00C74003"/>
    <w:rsid w:val="00C74D6A"/>
    <w:rsid w:val="00C77617"/>
    <w:rsid w:val="00C805E5"/>
    <w:rsid w:val="00C822E1"/>
    <w:rsid w:val="00C84DF1"/>
    <w:rsid w:val="00C855A1"/>
    <w:rsid w:val="00C85992"/>
    <w:rsid w:val="00C866A1"/>
    <w:rsid w:val="00C87053"/>
    <w:rsid w:val="00C87404"/>
    <w:rsid w:val="00C90290"/>
    <w:rsid w:val="00C907B7"/>
    <w:rsid w:val="00C90DEA"/>
    <w:rsid w:val="00C91FD7"/>
    <w:rsid w:val="00C946C9"/>
    <w:rsid w:val="00C955C2"/>
    <w:rsid w:val="00C97A37"/>
    <w:rsid w:val="00C97DA5"/>
    <w:rsid w:val="00CA043B"/>
    <w:rsid w:val="00CA1B3B"/>
    <w:rsid w:val="00CA2254"/>
    <w:rsid w:val="00CA3403"/>
    <w:rsid w:val="00CA4523"/>
    <w:rsid w:val="00CA4A1E"/>
    <w:rsid w:val="00CA53B8"/>
    <w:rsid w:val="00CA56F2"/>
    <w:rsid w:val="00CA739B"/>
    <w:rsid w:val="00CA75A5"/>
    <w:rsid w:val="00CA7ADE"/>
    <w:rsid w:val="00CB0F03"/>
    <w:rsid w:val="00CB1FF9"/>
    <w:rsid w:val="00CB3147"/>
    <w:rsid w:val="00CB53BE"/>
    <w:rsid w:val="00CB658C"/>
    <w:rsid w:val="00CC0BC8"/>
    <w:rsid w:val="00CC2200"/>
    <w:rsid w:val="00CC4946"/>
    <w:rsid w:val="00CC4E06"/>
    <w:rsid w:val="00CD0235"/>
    <w:rsid w:val="00CD0811"/>
    <w:rsid w:val="00CD56AF"/>
    <w:rsid w:val="00CD572D"/>
    <w:rsid w:val="00CD5CA3"/>
    <w:rsid w:val="00CD74F3"/>
    <w:rsid w:val="00CE0465"/>
    <w:rsid w:val="00CE0BE1"/>
    <w:rsid w:val="00CE1C4A"/>
    <w:rsid w:val="00CE5CB6"/>
    <w:rsid w:val="00CE7002"/>
    <w:rsid w:val="00CF0429"/>
    <w:rsid w:val="00CF0686"/>
    <w:rsid w:val="00CF0D71"/>
    <w:rsid w:val="00CF3135"/>
    <w:rsid w:val="00CF357A"/>
    <w:rsid w:val="00CF4FDB"/>
    <w:rsid w:val="00CF578C"/>
    <w:rsid w:val="00CF5812"/>
    <w:rsid w:val="00CF7855"/>
    <w:rsid w:val="00CF7EF4"/>
    <w:rsid w:val="00D02693"/>
    <w:rsid w:val="00D02BB6"/>
    <w:rsid w:val="00D03FCD"/>
    <w:rsid w:val="00D047A4"/>
    <w:rsid w:val="00D07820"/>
    <w:rsid w:val="00D07E56"/>
    <w:rsid w:val="00D11957"/>
    <w:rsid w:val="00D12451"/>
    <w:rsid w:val="00D1387A"/>
    <w:rsid w:val="00D13CE6"/>
    <w:rsid w:val="00D1531D"/>
    <w:rsid w:val="00D161E9"/>
    <w:rsid w:val="00D17958"/>
    <w:rsid w:val="00D17EBF"/>
    <w:rsid w:val="00D17F5D"/>
    <w:rsid w:val="00D20706"/>
    <w:rsid w:val="00D20B83"/>
    <w:rsid w:val="00D22C9B"/>
    <w:rsid w:val="00D23894"/>
    <w:rsid w:val="00D23932"/>
    <w:rsid w:val="00D23C0F"/>
    <w:rsid w:val="00D26865"/>
    <w:rsid w:val="00D27595"/>
    <w:rsid w:val="00D275E8"/>
    <w:rsid w:val="00D3092F"/>
    <w:rsid w:val="00D32920"/>
    <w:rsid w:val="00D3374F"/>
    <w:rsid w:val="00D34AFA"/>
    <w:rsid w:val="00D37680"/>
    <w:rsid w:val="00D421BF"/>
    <w:rsid w:val="00D44738"/>
    <w:rsid w:val="00D44D7C"/>
    <w:rsid w:val="00D455E5"/>
    <w:rsid w:val="00D568B4"/>
    <w:rsid w:val="00D6050E"/>
    <w:rsid w:val="00D6599F"/>
    <w:rsid w:val="00D77F6D"/>
    <w:rsid w:val="00D83B76"/>
    <w:rsid w:val="00D83E80"/>
    <w:rsid w:val="00D84515"/>
    <w:rsid w:val="00D8477E"/>
    <w:rsid w:val="00D8558A"/>
    <w:rsid w:val="00D8635C"/>
    <w:rsid w:val="00D904EF"/>
    <w:rsid w:val="00D921E5"/>
    <w:rsid w:val="00D93181"/>
    <w:rsid w:val="00D96E7B"/>
    <w:rsid w:val="00DA2503"/>
    <w:rsid w:val="00DA2FF3"/>
    <w:rsid w:val="00DA3006"/>
    <w:rsid w:val="00DA3076"/>
    <w:rsid w:val="00DA4136"/>
    <w:rsid w:val="00DA5F34"/>
    <w:rsid w:val="00DA681E"/>
    <w:rsid w:val="00DA7B84"/>
    <w:rsid w:val="00DB17AC"/>
    <w:rsid w:val="00DB1EEC"/>
    <w:rsid w:val="00DB29FA"/>
    <w:rsid w:val="00DB2AC6"/>
    <w:rsid w:val="00DB59CA"/>
    <w:rsid w:val="00DB59FE"/>
    <w:rsid w:val="00DC29E2"/>
    <w:rsid w:val="00DC5E39"/>
    <w:rsid w:val="00DC7543"/>
    <w:rsid w:val="00DD0997"/>
    <w:rsid w:val="00DD61AF"/>
    <w:rsid w:val="00DD66F8"/>
    <w:rsid w:val="00DD7206"/>
    <w:rsid w:val="00DE16F0"/>
    <w:rsid w:val="00DE2409"/>
    <w:rsid w:val="00DE2D9B"/>
    <w:rsid w:val="00DF35C2"/>
    <w:rsid w:val="00DF3C4C"/>
    <w:rsid w:val="00DF46E2"/>
    <w:rsid w:val="00DF4913"/>
    <w:rsid w:val="00DF76F8"/>
    <w:rsid w:val="00E004EE"/>
    <w:rsid w:val="00E025B9"/>
    <w:rsid w:val="00E02DA1"/>
    <w:rsid w:val="00E031C4"/>
    <w:rsid w:val="00E040D6"/>
    <w:rsid w:val="00E044FC"/>
    <w:rsid w:val="00E04AA0"/>
    <w:rsid w:val="00E064A0"/>
    <w:rsid w:val="00E0664C"/>
    <w:rsid w:val="00E13491"/>
    <w:rsid w:val="00E13CBA"/>
    <w:rsid w:val="00E158F8"/>
    <w:rsid w:val="00E15AF5"/>
    <w:rsid w:val="00E16C8D"/>
    <w:rsid w:val="00E17541"/>
    <w:rsid w:val="00E21CB5"/>
    <w:rsid w:val="00E257B5"/>
    <w:rsid w:val="00E25942"/>
    <w:rsid w:val="00E269EC"/>
    <w:rsid w:val="00E2773A"/>
    <w:rsid w:val="00E27BA3"/>
    <w:rsid w:val="00E27FFA"/>
    <w:rsid w:val="00E30A38"/>
    <w:rsid w:val="00E3562D"/>
    <w:rsid w:val="00E36255"/>
    <w:rsid w:val="00E36D18"/>
    <w:rsid w:val="00E402B2"/>
    <w:rsid w:val="00E40377"/>
    <w:rsid w:val="00E42945"/>
    <w:rsid w:val="00E462DD"/>
    <w:rsid w:val="00E5002D"/>
    <w:rsid w:val="00E508DD"/>
    <w:rsid w:val="00E50D28"/>
    <w:rsid w:val="00E51DE9"/>
    <w:rsid w:val="00E544EF"/>
    <w:rsid w:val="00E54626"/>
    <w:rsid w:val="00E5490B"/>
    <w:rsid w:val="00E57A3C"/>
    <w:rsid w:val="00E61B4E"/>
    <w:rsid w:val="00E61F82"/>
    <w:rsid w:val="00E62C5F"/>
    <w:rsid w:val="00E6558E"/>
    <w:rsid w:val="00E700CD"/>
    <w:rsid w:val="00E7032A"/>
    <w:rsid w:val="00E72AEC"/>
    <w:rsid w:val="00E75AEF"/>
    <w:rsid w:val="00E77BC0"/>
    <w:rsid w:val="00E8088E"/>
    <w:rsid w:val="00E81220"/>
    <w:rsid w:val="00E81687"/>
    <w:rsid w:val="00E8222B"/>
    <w:rsid w:val="00E82940"/>
    <w:rsid w:val="00E82D93"/>
    <w:rsid w:val="00E83F90"/>
    <w:rsid w:val="00E85FF5"/>
    <w:rsid w:val="00E8711F"/>
    <w:rsid w:val="00E87245"/>
    <w:rsid w:val="00E901F4"/>
    <w:rsid w:val="00E904EB"/>
    <w:rsid w:val="00E90CB4"/>
    <w:rsid w:val="00E90EB5"/>
    <w:rsid w:val="00EA1723"/>
    <w:rsid w:val="00EA23AA"/>
    <w:rsid w:val="00EA2AE5"/>
    <w:rsid w:val="00EA2C83"/>
    <w:rsid w:val="00EB1B2D"/>
    <w:rsid w:val="00EB3145"/>
    <w:rsid w:val="00EB57F0"/>
    <w:rsid w:val="00EB7DBE"/>
    <w:rsid w:val="00EC0724"/>
    <w:rsid w:val="00EC4C74"/>
    <w:rsid w:val="00EC50F5"/>
    <w:rsid w:val="00EC6BEA"/>
    <w:rsid w:val="00EC6E4D"/>
    <w:rsid w:val="00ED107C"/>
    <w:rsid w:val="00ED187D"/>
    <w:rsid w:val="00ED278D"/>
    <w:rsid w:val="00ED41EB"/>
    <w:rsid w:val="00ED48AE"/>
    <w:rsid w:val="00ED5336"/>
    <w:rsid w:val="00ED579F"/>
    <w:rsid w:val="00ED65E4"/>
    <w:rsid w:val="00EE2351"/>
    <w:rsid w:val="00EE3859"/>
    <w:rsid w:val="00EE40DE"/>
    <w:rsid w:val="00EE4D07"/>
    <w:rsid w:val="00EE73A1"/>
    <w:rsid w:val="00EE770D"/>
    <w:rsid w:val="00EF2676"/>
    <w:rsid w:val="00EF416E"/>
    <w:rsid w:val="00EF4DC1"/>
    <w:rsid w:val="00EF64DC"/>
    <w:rsid w:val="00F00616"/>
    <w:rsid w:val="00F047D7"/>
    <w:rsid w:val="00F0512F"/>
    <w:rsid w:val="00F06544"/>
    <w:rsid w:val="00F075EE"/>
    <w:rsid w:val="00F10F7B"/>
    <w:rsid w:val="00F1104F"/>
    <w:rsid w:val="00F112AC"/>
    <w:rsid w:val="00F112EE"/>
    <w:rsid w:val="00F115FA"/>
    <w:rsid w:val="00F17500"/>
    <w:rsid w:val="00F17A1B"/>
    <w:rsid w:val="00F21E6B"/>
    <w:rsid w:val="00F22A1E"/>
    <w:rsid w:val="00F23B54"/>
    <w:rsid w:val="00F27A84"/>
    <w:rsid w:val="00F307D3"/>
    <w:rsid w:val="00F32DFD"/>
    <w:rsid w:val="00F35739"/>
    <w:rsid w:val="00F35995"/>
    <w:rsid w:val="00F401F3"/>
    <w:rsid w:val="00F41676"/>
    <w:rsid w:val="00F44CE4"/>
    <w:rsid w:val="00F4576B"/>
    <w:rsid w:val="00F45C05"/>
    <w:rsid w:val="00F52645"/>
    <w:rsid w:val="00F529A3"/>
    <w:rsid w:val="00F547F6"/>
    <w:rsid w:val="00F5486B"/>
    <w:rsid w:val="00F56210"/>
    <w:rsid w:val="00F56897"/>
    <w:rsid w:val="00F61C0D"/>
    <w:rsid w:val="00F6277D"/>
    <w:rsid w:val="00F6482F"/>
    <w:rsid w:val="00F65730"/>
    <w:rsid w:val="00F65C6C"/>
    <w:rsid w:val="00F772FB"/>
    <w:rsid w:val="00F77426"/>
    <w:rsid w:val="00F8040C"/>
    <w:rsid w:val="00F872DB"/>
    <w:rsid w:val="00F9347E"/>
    <w:rsid w:val="00F941BB"/>
    <w:rsid w:val="00F96DBF"/>
    <w:rsid w:val="00F970D3"/>
    <w:rsid w:val="00FA06AA"/>
    <w:rsid w:val="00FA1ED1"/>
    <w:rsid w:val="00FA27C9"/>
    <w:rsid w:val="00FA3935"/>
    <w:rsid w:val="00FA4ADC"/>
    <w:rsid w:val="00FA6D83"/>
    <w:rsid w:val="00FA73AB"/>
    <w:rsid w:val="00FA779B"/>
    <w:rsid w:val="00FB22EC"/>
    <w:rsid w:val="00FB2C43"/>
    <w:rsid w:val="00FB3FBE"/>
    <w:rsid w:val="00FB4342"/>
    <w:rsid w:val="00FB6050"/>
    <w:rsid w:val="00FB6580"/>
    <w:rsid w:val="00FB7ECE"/>
    <w:rsid w:val="00FC480A"/>
    <w:rsid w:val="00FC55E0"/>
    <w:rsid w:val="00FC64DA"/>
    <w:rsid w:val="00FC77C1"/>
    <w:rsid w:val="00FD0A60"/>
    <w:rsid w:val="00FD1E42"/>
    <w:rsid w:val="00FD2464"/>
    <w:rsid w:val="00FD3EEC"/>
    <w:rsid w:val="00FE1CBC"/>
    <w:rsid w:val="00FE3CEE"/>
    <w:rsid w:val="00FE3D61"/>
    <w:rsid w:val="00FE510D"/>
    <w:rsid w:val="00FF0360"/>
    <w:rsid w:val="00FF1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3573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3573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F35739"/>
    <w:pPr>
      <w:snapToGri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35739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F35739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Oaeno">
    <w:name w:val="Oaeno"/>
    <w:basedOn w:val="a"/>
    <w:rsid w:val="00F3573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1111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11106"/>
  </w:style>
  <w:style w:type="paragraph" w:styleId="a7">
    <w:name w:val="List Paragraph"/>
    <w:basedOn w:val="a"/>
    <w:uiPriority w:val="34"/>
    <w:qFormat/>
    <w:rsid w:val="0011110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C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427CD"/>
  </w:style>
  <w:style w:type="character" w:customStyle="1" w:styleId="apple-converted-space">
    <w:name w:val="apple-converted-space"/>
    <w:basedOn w:val="a0"/>
    <w:rsid w:val="006427CD"/>
  </w:style>
  <w:style w:type="character" w:styleId="a9">
    <w:name w:val="Hyperlink"/>
    <w:basedOn w:val="a0"/>
    <w:uiPriority w:val="99"/>
    <w:semiHidden/>
    <w:unhideWhenUsed/>
    <w:rsid w:val="006427CD"/>
    <w:rPr>
      <w:color w:val="0000FF"/>
      <w:u w:val="single"/>
    </w:rPr>
  </w:style>
  <w:style w:type="paragraph" w:customStyle="1" w:styleId="ConsNonformat">
    <w:name w:val="ConsNonformat"/>
    <w:rsid w:val="00BA11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locked/>
    <w:rsid w:val="00BA11E3"/>
    <w:rPr>
      <w:rFonts w:ascii="Arial" w:hAnsi="Arial" w:cs="Arial"/>
    </w:rPr>
  </w:style>
  <w:style w:type="paragraph" w:customStyle="1" w:styleId="ConsPlusNormal0">
    <w:name w:val="ConsPlusNormal"/>
    <w:link w:val="ConsPlusNormal"/>
    <w:rsid w:val="00BA11E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BA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11E3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4E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3573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3573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F35739"/>
    <w:pPr>
      <w:snapToGri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35739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F35739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Oaeno">
    <w:name w:val="Oaeno"/>
    <w:basedOn w:val="a"/>
    <w:rsid w:val="00F3573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1111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11106"/>
  </w:style>
  <w:style w:type="paragraph" w:styleId="a7">
    <w:name w:val="List Paragraph"/>
    <w:basedOn w:val="a"/>
    <w:uiPriority w:val="34"/>
    <w:qFormat/>
    <w:rsid w:val="0011110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C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427CD"/>
  </w:style>
  <w:style w:type="character" w:customStyle="1" w:styleId="apple-converted-space">
    <w:name w:val="apple-converted-space"/>
    <w:basedOn w:val="a0"/>
    <w:rsid w:val="006427CD"/>
  </w:style>
  <w:style w:type="character" w:styleId="a9">
    <w:name w:val="Hyperlink"/>
    <w:basedOn w:val="a0"/>
    <w:uiPriority w:val="99"/>
    <w:semiHidden/>
    <w:unhideWhenUsed/>
    <w:rsid w:val="006427CD"/>
    <w:rPr>
      <w:color w:val="0000FF"/>
      <w:u w:val="single"/>
    </w:rPr>
  </w:style>
  <w:style w:type="paragraph" w:customStyle="1" w:styleId="ConsNonformat">
    <w:name w:val="ConsNonformat"/>
    <w:rsid w:val="00BA11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locked/>
    <w:rsid w:val="00BA11E3"/>
    <w:rPr>
      <w:rFonts w:ascii="Arial" w:hAnsi="Arial" w:cs="Arial"/>
    </w:rPr>
  </w:style>
  <w:style w:type="paragraph" w:customStyle="1" w:styleId="ConsPlusNormal0">
    <w:name w:val="ConsPlusNormal"/>
    <w:link w:val="ConsPlusNormal"/>
    <w:rsid w:val="00BA11E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BA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11E3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4E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8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1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01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5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80B0A-D3B7-49C9-9538-C5CC9773B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newkln1</cp:lastModifiedBy>
  <cp:revision>4</cp:revision>
  <cp:lastPrinted>2021-01-22T06:42:00Z</cp:lastPrinted>
  <dcterms:created xsi:type="dcterms:W3CDTF">2021-01-22T03:23:00Z</dcterms:created>
  <dcterms:modified xsi:type="dcterms:W3CDTF">2021-01-22T06:45:00Z</dcterms:modified>
</cp:coreProperties>
</file>