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9" w:rsidRDefault="00602369" w:rsidP="00602369">
      <w:pPr>
        <w:pStyle w:val="2"/>
        <w:jc w:val="center"/>
        <w:rPr>
          <w:noProof/>
        </w:rPr>
      </w:pPr>
      <w:bookmarkStart w:id="0" w:name="sub_104"/>
      <w:r w:rsidRPr="007528DF">
        <w:rPr>
          <w:noProof/>
        </w:rPr>
        <w:drawing>
          <wp:inline distT="0" distB="0" distL="0" distR="0">
            <wp:extent cx="755650" cy="946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69" w:rsidRPr="000F53EB" w:rsidRDefault="00602369" w:rsidP="00602369"/>
    <w:p w:rsidR="00602369" w:rsidRDefault="00602369" w:rsidP="00602369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  ФЕДЕРАЦИЯ</w:t>
      </w:r>
    </w:p>
    <w:p w:rsidR="00602369" w:rsidRDefault="00602369" w:rsidP="00602369">
      <w:pPr>
        <w:jc w:val="center"/>
        <w:rPr>
          <w:b/>
          <w:bCs/>
          <w:szCs w:val="20"/>
        </w:rPr>
      </w:pPr>
      <w:r>
        <w:rPr>
          <w:b/>
          <w:bCs/>
        </w:rPr>
        <w:t xml:space="preserve">ИРКУТСКАЯ   ОБЛАСТЬ     </w:t>
      </w:r>
    </w:p>
    <w:p w:rsidR="00602369" w:rsidRDefault="00602369" w:rsidP="00602369">
      <w:pPr>
        <w:jc w:val="center"/>
        <w:rPr>
          <w:b/>
          <w:szCs w:val="20"/>
        </w:rPr>
      </w:pPr>
    </w:p>
    <w:p w:rsidR="00602369" w:rsidRPr="00602369" w:rsidRDefault="00602369" w:rsidP="00602369">
      <w:pPr>
        <w:jc w:val="center"/>
        <w:rPr>
          <w:b/>
          <w:sz w:val="22"/>
          <w:szCs w:val="22"/>
        </w:rPr>
      </w:pPr>
      <w:r w:rsidRPr="00602369">
        <w:rPr>
          <w:b/>
          <w:sz w:val="22"/>
          <w:szCs w:val="22"/>
        </w:rPr>
        <w:t>АДМИНИСТРАЦИЯ МУНИЦИПАЛЬНОГО ОБРАЗОВАНИЯ</w:t>
      </w:r>
    </w:p>
    <w:p w:rsidR="00602369" w:rsidRPr="00602369" w:rsidRDefault="00602369" w:rsidP="00602369">
      <w:pPr>
        <w:jc w:val="center"/>
        <w:rPr>
          <w:b/>
          <w:sz w:val="22"/>
          <w:szCs w:val="22"/>
        </w:rPr>
      </w:pPr>
      <w:r w:rsidRPr="00602369">
        <w:rPr>
          <w:b/>
          <w:sz w:val="22"/>
          <w:szCs w:val="22"/>
        </w:rPr>
        <w:t>КУЙТУНСКИЙ  РАЙОН</w:t>
      </w:r>
    </w:p>
    <w:p w:rsidR="00602369" w:rsidRDefault="00602369" w:rsidP="00602369">
      <w:pPr>
        <w:jc w:val="center"/>
        <w:rPr>
          <w:b/>
          <w:spacing w:val="20"/>
          <w:szCs w:val="20"/>
        </w:rPr>
      </w:pPr>
    </w:p>
    <w:p w:rsidR="00602369" w:rsidRPr="00602369" w:rsidRDefault="00602369" w:rsidP="00602369">
      <w:pPr>
        <w:jc w:val="center"/>
        <w:rPr>
          <w:b/>
          <w:sz w:val="28"/>
          <w:szCs w:val="28"/>
        </w:rPr>
      </w:pPr>
      <w:r w:rsidRPr="00602369">
        <w:rPr>
          <w:b/>
          <w:sz w:val="28"/>
          <w:szCs w:val="28"/>
        </w:rPr>
        <w:t>П О С Т А Н О В Л Е Н И Е</w:t>
      </w:r>
    </w:p>
    <w:p w:rsidR="00602369" w:rsidRPr="000F41F4" w:rsidRDefault="00602369" w:rsidP="00602369"/>
    <w:p w:rsidR="00602369" w:rsidRDefault="00602369" w:rsidP="00602369">
      <w:pPr>
        <w:rPr>
          <w:szCs w:val="20"/>
        </w:rPr>
      </w:pPr>
    </w:p>
    <w:p w:rsidR="00602369" w:rsidRDefault="00602369" w:rsidP="00602369">
      <w:pPr>
        <w:pStyle w:val="32"/>
      </w:pPr>
      <w:r w:rsidRPr="009027F9">
        <w:rPr>
          <w:sz w:val="24"/>
          <w:szCs w:val="24"/>
        </w:rPr>
        <w:t>«</w:t>
      </w:r>
      <w:r>
        <w:rPr>
          <w:sz w:val="24"/>
          <w:szCs w:val="24"/>
        </w:rPr>
        <w:t>29</w:t>
      </w:r>
      <w:r w:rsidRPr="009027F9">
        <w:rPr>
          <w:sz w:val="24"/>
          <w:szCs w:val="24"/>
        </w:rPr>
        <w:t>»</w:t>
      </w:r>
      <w:r w:rsidRPr="001E29F4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</w:t>
      </w:r>
      <w:r w:rsidRPr="005E58F5">
        <w:rPr>
          <w:sz w:val="24"/>
          <w:szCs w:val="24"/>
        </w:rPr>
        <w:t>8</w:t>
      </w:r>
      <w:r w:rsidRPr="009027F9">
        <w:rPr>
          <w:sz w:val="24"/>
          <w:szCs w:val="24"/>
        </w:rPr>
        <w:t xml:space="preserve"> г.</w:t>
      </w:r>
      <w:r w:rsidRPr="009027F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р.п. Куйтун                 </w:t>
      </w:r>
      <w:r>
        <w:rPr>
          <w:sz w:val="24"/>
          <w:szCs w:val="24"/>
        </w:rPr>
        <w:tab/>
        <w:t xml:space="preserve">                       </w:t>
      </w:r>
      <w:r w:rsidRPr="009027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710-п    </w:t>
      </w:r>
    </w:p>
    <w:p w:rsidR="00602369" w:rsidRDefault="00602369" w:rsidP="00602369">
      <w:pPr>
        <w:pStyle w:val="af"/>
      </w:pPr>
    </w:p>
    <w:p w:rsidR="00602369" w:rsidRDefault="00602369" w:rsidP="00602369">
      <w:pPr>
        <w:jc w:val="both"/>
      </w:pPr>
      <w:r>
        <w:t xml:space="preserve">                                   </w:t>
      </w:r>
    </w:p>
    <w:p w:rsidR="00602369" w:rsidRDefault="00602369" w:rsidP="00602369">
      <w:pPr>
        <w:jc w:val="both"/>
      </w:pPr>
      <w:r w:rsidRPr="004319B1">
        <w:t xml:space="preserve">Об утверждении Порядка </w:t>
      </w:r>
      <w:r w:rsidRPr="00BE3C01">
        <w:t>расходования субсидии</w:t>
      </w:r>
      <w:r>
        <w:t xml:space="preserve"> из областного бюджета</w:t>
      </w:r>
      <w:r w:rsidRPr="00BE3C01">
        <w:t xml:space="preserve"> </w:t>
      </w:r>
      <w:r>
        <w:t xml:space="preserve">на </w:t>
      </w:r>
      <w:r w:rsidRPr="00BE3C01">
        <w:t xml:space="preserve">выравнивание </w:t>
      </w:r>
      <w:r w:rsidRPr="00CF45E4">
        <w:t xml:space="preserve">уровня бюджетной </w:t>
      </w:r>
      <w:r w:rsidRPr="00BE3C01">
        <w:t xml:space="preserve">обеспеченности </w:t>
      </w:r>
      <w:r>
        <w:t xml:space="preserve">поселений, входящих в состав </w:t>
      </w:r>
      <w:r w:rsidRPr="00BE3C01">
        <w:t>мун</w:t>
      </w:r>
      <w:r>
        <w:t xml:space="preserve">иципального </w:t>
      </w:r>
      <w:r w:rsidRPr="00BE3C01">
        <w:t xml:space="preserve">образования Куйтунский район </w:t>
      </w:r>
    </w:p>
    <w:p w:rsidR="00602369" w:rsidRPr="00A05315" w:rsidRDefault="00602369" w:rsidP="00602369">
      <w:pPr>
        <w:jc w:val="both"/>
      </w:pPr>
    </w:p>
    <w:p w:rsidR="00602369" w:rsidRPr="004319B1" w:rsidRDefault="00602369" w:rsidP="00602369">
      <w:pPr>
        <w:ind w:firstLine="567"/>
        <w:contextualSpacing/>
        <w:jc w:val="both"/>
      </w:pPr>
      <w:r w:rsidRPr="004319B1">
        <w:t>В соответствии со статьей 86 Бюджетного Кодекса Российской Федерации</w:t>
      </w:r>
      <w:bookmarkStart w:id="1" w:name="sub_1"/>
      <w:r w:rsidRPr="00D37D27">
        <w:t xml:space="preserve">», </w:t>
      </w:r>
      <w:r>
        <w:t xml:space="preserve">с Порядком </w:t>
      </w:r>
      <w:r w:rsidRPr="002D525F">
        <w:t xml:space="preserve">предоставления и расходования из областного бюджета местным бюджетам субсидий на выравнивание </w:t>
      </w:r>
      <w:r>
        <w:t xml:space="preserve">уровня бюджетной обеспеченности поселений Иркутской области, входящих в состав </w:t>
      </w:r>
      <w:r w:rsidRPr="002D525F">
        <w:t>муниципальн</w:t>
      </w:r>
      <w:r>
        <w:t>ого</w:t>
      </w:r>
      <w:r w:rsidRPr="002D525F">
        <w:t xml:space="preserve"> район</w:t>
      </w:r>
      <w:r>
        <w:t>а</w:t>
      </w:r>
      <w:r w:rsidRPr="002D525F">
        <w:t xml:space="preserve"> Иркутской области</w:t>
      </w:r>
      <w:r>
        <w:t>, установленным постановление Правительства Иркутской области от 18.01.2017г. № 23-пп</w:t>
      </w:r>
      <w:r w:rsidRPr="004319B1">
        <w:t>, руководствуясь статьями 37</w:t>
      </w:r>
      <w:r w:rsidRPr="00CE6F53">
        <w:t xml:space="preserve">, </w:t>
      </w:r>
      <w:r w:rsidRPr="004319B1">
        <w:t xml:space="preserve">46 Устава муниципального образования Куйтунский район, администрация муниципального образования Куйтунский район </w:t>
      </w:r>
    </w:p>
    <w:p w:rsidR="00602369" w:rsidRPr="004319B1" w:rsidRDefault="00602369" w:rsidP="00602369">
      <w:pPr>
        <w:tabs>
          <w:tab w:val="left" w:pos="2964"/>
        </w:tabs>
        <w:ind w:firstLine="567"/>
        <w:contextualSpacing/>
        <w:jc w:val="both"/>
      </w:pPr>
      <w:r w:rsidRPr="004319B1">
        <w:tab/>
      </w:r>
    </w:p>
    <w:p w:rsidR="00602369" w:rsidRPr="004319B1" w:rsidRDefault="00602369" w:rsidP="00602369">
      <w:pPr>
        <w:tabs>
          <w:tab w:val="left" w:pos="2964"/>
        </w:tabs>
        <w:ind w:firstLine="567"/>
        <w:contextualSpacing/>
        <w:jc w:val="center"/>
      </w:pPr>
      <w:r w:rsidRPr="004319B1">
        <w:t>П О С Т А Н О В Л Я Е Т:</w:t>
      </w:r>
    </w:p>
    <w:p w:rsidR="00602369" w:rsidRPr="00A05315" w:rsidRDefault="00602369" w:rsidP="00602369">
      <w:pPr>
        <w:tabs>
          <w:tab w:val="left" w:pos="2964"/>
        </w:tabs>
        <w:ind w:firstLine="567"/>
        <w:contextualSpacing/>
        <w:jc w:val="center"/>
      </w:pPr>
    </w:p>
    <w:p w:rsidR="00602369" w:rsidRPr="00B87948" w:rsidRDefault="00602369" w:rsidP="00602369">
      <w:pPr>
        <w:jc w:val="both"/>
      </w:pPr>
      <w:r>
        <w:t xml:space="preserve">         </w:t>
      </w:r>
      <w:r w:rsidRPr="00B87948">
        <w:t>1</w:t>
      </w:r>
      <w:r>
        <w:t>.Утвердить</w:t>
      </w:r>
      <w:r w:rsidRPr="004319B1">
        <w:t xml:space="preserve"> Поряд</w:t>
      </w:r>
      <w:r>
        <w:t>ок</w:t>
      </w:r>
      <w:r w:rsidRPr="004319B1">
        <w:t xml:space="preserve"> </w:t>
      </w:r>
      <w:r w:rsidRPr="003C7CCD">
        <w:t xml:space="preserve">расходования субсидии из </w:t>
      </w:r>
      <w:r>
        <w:t xml:space="preserve">областного бюджета на </w:t>
      </w:r>
      <w:r w:rsidRPr="003C7CCD">
        <w:t xml:space="preserve">выравнивание </w:t>
      </w:r>
      <w:r>
        <w:t xml:space="preserve">уровня бюджетной </w:t>
      </w:r>
      <w:r w:rsidRPr="003C7CCD">
        <w:t xml:space="preserve">обеспеченности </w:t>
      </w:r>
      <w:r>
        <w:t xml:space="preserve">поселений, входящих в состав </w:t>
      </w:r>
      <w:r w:rsidRPr="003C7CCD">
        <w:t>мун</w:t>
      </w:r>
      <w:r>
        <w:t xml:space="preserve">иципального </w:t>
      </w:r>
      <w:r w:rsidRPr="003C7CCD">
        <w:t xml:space="preserve">образования Куйтунский район </w:t>
      </w:r>
      <w:r>
        <w:t>(</w:t>
      </w:r>
      <w:r w:rsidRPr="00B87948">
        <w:t xml:space="preserve">Приложение </w:t>
      </w:r>
      <w:r>
        <w:t>1</w:t>
      </w:r>
      <w:r w:rsidRPr="00B87948">
        <w:t>).</w:t>
      </w:r>
    </w:p>
    <w:p w:rsidR="00602369" w:rsidRDefault="00602369" w:rsidP="00602369">
      <w:pPr>
        <w:jc w:val="both"/>
      </w:pPr>
      <w:r>
        <w:t xml:space="preserve">         </w:t>
      </w:r>
      <w:bookmarkEnd w:id="1"/>
      <w:r>
        <w:t xml:space="preserve">2.Начальнику финансового управления администрации муниципального образования Куйтунский район обеспечить внесение изменений в решение Думы муниципального образования Куйтунский от 28.12.2017г. № 212 «О бюджете муниципального образования Куйтунский район на 2018 год и плановый период 2019 и 2020 годов» в части отражения расходов на </w:t>
      </w:r>
      <w:r w:rsidRPr="00AD552C">
        <w:t>реализацию мероприятий, напр</w:t>
      </w:r>
      <w:r>
        <w:t xml:space="preserve">авленных </w:t>
      </w:r>
      <w:r w:rsidRPr="003C7CCD">
        <w:t xml:space="preserve">выравнивание </w:t>
      </w:r>
      <w:r>
        <w:t xml:space="preserve">уровня бюджетной </w:t>
      </w:r>
      <w:r w:rsidRPr="003C7CCD">
        <w:t xml:space="preserve">обеспеченности </w:t>
      </w:r>
      <w:r>
        <w:t xml:space="preserve">поселений, входящих в состав </w:t>
      </w:r>
      <w:r w:rsidRPr="003C7CCD">
        <w:t>мун</w:t>
      </w:r>
      <w:r>
        <w:t xml:space="preserve">иципального </w:t>
      </w:r>
      <w:r w:rsidRPr="003C7CCD">
        <w:t xml:space="preserve">образования Куйтунский район </w:t>
      </w:r>
      <w:r>
        <w:t>с учетом Порядка</w:t>
      </w:r>
      <w:r w:rsidRPr="00AD552C">
        <w:t xml:space="preserve"> </w:t>
      </w:r>
      <w:r>
        <w:t>р</w:t>
      </w:r>
      <w:r w:rsidRPr="004319B1">
        <w:t>асходования субсидии из областного бюджета</w:t>
      </w:r>
      <w:r>
        <w:t xml:space="preserve"> на </w:t>
      </w:r>
      <w:r w:rsidRPr="003C7CCD">
        <w:t xml:space="preserve">выравнивание </w:t>
      </w:r>
      <w:r>
        <w:t xml:space="preserve">уровня бюджетной </w:t>
      </w:r>
      <w:r w:rsidRPr="003C7CCD">
        <w:t xml:space="preserve">обеспеченности </w:t>
      </w:r>
      <w:r>
        <w:t xml:space="preserve">поселений, входящих в состав </w:t>
      </w:r>
      <w:r w:rsidRPr="003C7CCD">
        <w:t>мун</w:t>
      </w:r>
      <w:r>
        <w:t xml:space="preserve">иципального </w:t>
      </w:r>
      <w:r w:rsidRPr="003C7CCD">
        <w:t>образования Куйтунский район</w:t>
      </w:r>
      <w:r>
        <w:t>.</w:t>
      </w:r>
    </w:p>
    <w:p w:rsidR="00602369" w:rsidRPr="005E18FA" w:rsidRDefault="00602369" w:rsidP="00602369">
      <w:pPr>
        <w:jc w:val="both"/>
        <w:rPr>
          <w:u w:val="single"/>
        </w:rPr>
      </w:pPr>
      <w:r w:rsidRPr="00695D25">
        <w:t xml:space="preserve">       </w:t>
      </w:r>
      <w:r>
        <w:t xml:space="preserve"> </w:t>
      </w:r>
      <w:r w:rsidRPr="00695D25">
        <w:t xml:space="preserve"> </w:t>
      </w:r>
      <w:r>
        <w:t>3</w:t>
      </w:r>
      <w:r w:rsidRPr="00A05315">
        <w:t>.</w:t>
      </w:r>
      <w:r>
        <w:t>Начальнику организационного отдела администрации муниципального образования Куйтунский район Яковлевой Л.И. разместить настоящее</w:t>
      </w:r>
      <w:r w:rsidRPr="001107CA">
        <w:t xml:space="preserve"> </w:t>
      </w:r>
      <w:r>
        <w:t xml:space="preserve">постановления </w:t>
      </w:r>
      <w:r w:rsidRPr="001107CA">
        <w:t xml:space="preserve"> на официальном сайте муниципального образования Куйтунский район </w:t>
      </w:r>
      <w:r w:rsidRPr="001107CA">
        <w:rPr>
          <w:u w:val="single"/>
          <w:lang w:val="en-US"/>
        </w:rPr>
        <w:t>kuitun</w:t>
      </w:r>
      <w:r w:rsidRPr="001107CA">
        <w:rPr>
          <w:u w:val="single"/>
        </w:rPr>
        <w:t>.</w:t>
      </w:r>
      <w:r w:rsidRPr="001107CA">
        <w:rPr>
          <w:u w:val="single"/>
          <w:lang w:val="en-US"/>
        </w:rPr>
        <w:t>irkobl</w:t>
      </w:r>
      <w:r w:rsidRPr="001107CA">
        <w:rPr>
          <w:u w:val="single"/>
        </w:rPr>
        <w:t>.</w:t>
      </w:r>
      <w:r w:rsidRPr="001107CA">
        <w:rPr>
          <w:u w:val="single"/>
          <w:lang w:val="en-US"/>
        </w:rPr>
        <w:t>ru</w:t>
      </w:r>
      <w:r>
        <w:rPr>
          <w:u w:val="single"/>
        </w:rPr>
        <w:t>;</w:t>
      </w:r>
    </w:p>
    <w:p w:rsidR="00602369" w:rsidRDefault="00602369" w:rsidP="00602369">
      <w:pPr>
        <w:contextualSpacing/>
        <w:jc w:val="both"/>
      </w:pPr>
      <w:r>
        <w:t xml:space="preserve">        4.Настоящее постановление распространяется на правоотношения возникающие с 01.01.2018</w:t>
      </w:r>
      <w:r w:rsidRPr="002C241C">
        <w:t xml:space="preserve"> года</w:t>
      </w:r>
      <w:r>
        <w:t>.</w:t>
      </w:r>
    </w:p>
    <w:p w:rsidR="00602369" w:rsidRDefault="00602369" w:rsidP="00602369">
      <w:pPr>
        <w:contextualSpacing/>
        <w:jc w:val="both"/>
      </w:pPr>
    </w:p>
    <w:p w:rsidR="00602369" w:rsidRDefault="00602369" w:rsidP="00602369">
      <w:pPr>
        <w:contextualSpacing/>
        <w:jc w:val="both"/>
      </w:pPr>
      <w:r>
        <w:t xml:space="preserve">        </w:t>
      </w:r>
    </w:p>
    <w:p w:rsidR="00602369" w:rsidRPr="00A05315" w:rsidRDefault="00602369" w:rsidP="00602369">
      <w:pPr>
        <w:contextualSpacing/>
        <w:jc w:val="both"/>
      </w:pPr>
      <w:r>
        <w:lastRenderedPageBreak/>
        <w:t>5</w:t>
      </w:r>
      <w:r w:rsidRPr="00A05315">
        <w:t xml:space="preserve">.Контроль за исполнением настоящего постановления возложить на </w:t>
      </w:r>
      <w:r w:rsidRPr="00247159">
        <w:t>начальника финансового управления</w:t>
      </w:r>
      <w:r w:rsidRPr="00A05315">
        <w:t xml:space="preserve"> администрации муниципального образования Куйтунский район </w:t>
      </w:r>
      <w:r>
        <w:t xml:space="preserve"> Ковшарову Н.А.</w:t>
      </w:r>
    </w:p>
    <w:p w:rsidR="00602369" w:rsidRDefault="00602369" w:rsidP="00602369">
      <w:pPr>
        <w:contextualSpacing/>
        <w:jc w:val="both"/>
      </w:pPr>
    </w:p>
    <w:p w:rsidR="00602369" w:rsidRDefault="00602369" w:rsidP="00602369">
      <w:pPr>
        <w:contextualSpacing/>
        <w:jc w:val="both"/>
      </w:pPr>
    </w:p>
    <w:p w:rsidR="00602369" w:rsidRDefault="00602369" w:rsidP="00602369">
      <w:pPr>
        <w:contextualSpacing/>
        <w:jc w:val="both"/>
      </w:pPr>
    </w:p>
    <w:p w:rsidR="00602369" w:rsidRDefault="00602369" w:rsidP="00602369">
      <w:pPr>
        <w:contextualSpacing/>
        <w:jc w:val="both"/>
      </w:pPr>
    </w:p>
    <w:p w:rsidR="00602369" w:rsidRDefault="00602369" w:rsidP="00602369">
      <w:pPr>
        <w:contextualSpacing/>
        <w:jc w:val="both"/>
      </w:pPr>
    </w:p>
    <w:p w:rsidR="00602369" w:rsidRPr="000F41F4" w:rsidRDefault="00602369" w:rsidP="00602369">
      <w:pPr>
        <w:contextualSpacing/>
        <w:jc w:val="both"/>
      </w:pPr>
      <w:r>
        <w:t>М</w:t>
      </w:r>
      <w:r w:rsidRPr="00A05315">
        <w:t>эр</w:t>
      </w:r>
      <w:r>
        <w:t xml:space="preserve"> </w:t>
      </w:r>
      <w:r w:rsidRPr="00A05315">
        <w:t xml:space="preserve">муниципального образования </w:t>
      </w:r>
      <w:r>
        <w:t xml:space="preserve"> </w:t>
      </w:r>
    </w:p>
    <w:p w:rsidR="00602369" w:rsidRDefault="00602369" w:rsidP="00602369">
      <w:pPr>
        <w:jc w:val="right"/>
      </w:pPr>
      <w:r w:rsidRPr="00A05315">
        <w:t>Куйтунский район</w:t>
      </w:r>
      <w:r w:rsidRPr="00A05315">
        <w:tab/>
      </w:r>
      <w:r>
        <w:t xml:space="preserve"> </w:t>
      </w:r>
      <w:r w:rsidRPr="00341127">
        <w:t xml:space="preserve">  </w:t>
      </w:r>
      <w:r>
        <w:t xml:space="preserve">       </w:t>
      </w:r>
      <w:r w:rsidRPr="00341127">
        <w:t xml:space="preserve">       </w:t>
      </w:r>
      <w:r>
        <w:t xml:space="preserve">    </w:t>
      </w:r>
      <w:r w:rsidRPr="00F06C02">
        <w:t xml:space="preserve">                          </w:t>
      </w:r>
      <w:r>
        <w:t xml:space="preserve">     </w:t>
      </w:r>
      <w:r w:rsidRPr="00F06C02">
        <w:t xml:space="preserve">                               </w:t>
      </w:r>
      <w:r>
        <w:t xml:space="preserve">                  </w:t>
      </w:r>
      <w:r w:rsidRPr="00341127">
        <w:t xml:space="preserve"> </w:t>
      </w:r>
      <w:r>
        <w:t>А.П.Мари</w:t>
      </w: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602369" w:rsidRDefault="00602369" w:rsidP="006A7B39">
      <w:pPr>
        <w:jc w:val="right"/>
      </w:pPr>
    </w:p>
    <w:p w:rsidR="001C7921" w:rsidRDefault="006A7B39" w:rsidP="006A7B39">
      <w:pPr>
        <w:jc w:val="right"/>
      </w:pPr>
      <w:bookmarkStart w:id="2" w:name="_GoBack"/>
      <w:bookmarkEnd w:id="2"/>
      <w:r>
        <w:lastRenderedPageBreak/>
        <w:t>Приложение</w:t>
      </w:r>
      <w:r w:rsidR="00A07989">
        <w:rPr>
          <w:lang w:val="en-US"/>
        </w:rPr>
        <w:t xml:space="preserve"> 1</w:t>
      </w:r>
      <w:r>
        <w:t xml:space="preserve"> </w:t>
      </w:r>
    </w:p>
    <w:p w:rsidR="006A7B39" w:rsidRDefault="006A7B39" w:rsidP="006A7B39">
      <w:pPr>
        <w:jc w:val="right"/>
      </w:pPr>
      <w:r>
        <w:t xml:space="preserve">к постановлению администрации </w:t>
      </w:r>
    </w:p>
    <w:p w:rsidR="006A7B39" w:rsidRDefault="006A7B39" w:rsidP="006A7B39">
      <w:pPr>
        <w:jc w:val="right"/>
      </w:pPr>
      <w:r>
        <w:t xml:space="preserve">муниципального образования </w:t>
      </w:r>
    </w:p>
    <w:p w:rsidR="006A7B39" w:rsidRDefault="006A7B39" w:rsidP="006A7B39">
      <w:pPr>
        <w:jc w:val="right"/>
      </w:pPr>
      <w:r>
        <w:t>Куйтунский район</w:t>
      </w:r>
    </w:p>
    <w:p w:rsidR="006A7B39" w:rsidRDefault="006A7B39" w:rsidP="006A7B39">
      <w:pPr>
        <w:jc w:val="right"/>
      </w:pPr>
      <w:r>
        <w:t>от «</w:t>
      </w:r>
      <w:r w:rsidR="005300E2">
        <w:t>29</w:t>
      </w:r>
      <w:r>
        <w:t>»</w:t>
      </w:r>
      <w:r w:rsidR="006039CD">
        <w:t xml:space="preserve"> </w:t>
      </w:r>
      <w:r w:rsidR="005300E2">
        <w:t>декабря</w:t>
      </w:r>
      <w:r>
        <w:t xml:space="preserve"> 201</w:t>
      </w:r>
      <w:r w:rsidR="00DF4F46">
        <w:t>8</w:t>
      </w:r>
      <w:r>
        <w:t xml:space="preserve"> года № </w:t>
      </w:r>
      <w:r w:rsidR="005300E2">
        <w:t>710-п</w:t>
      </w:r>
      <w:r w:rsidR="00DF4F46">
        <w:t xml:space="preserve"> </w:t>
      </w:r>
    </w:p>
    <w:p w:rsidR="001C7921" w:rsidRDefault="001C7921" w:rsidP="001C7921"/>
    <w:p w:rsidR="009C7CBB" w:rsidRDefault="009C7CBB" w:rsidP="001C7921"/>
    <w:bookmarkEnd w:id="0"/>
    <w:p w:rsidR="00907977" w:rsidRDefault="0013413C" w:rsidP="003B05D9">
      <w:pPr>
        <w:ind w:firstLine="425"/>
        <w:jc w:val="center"/>
      </w:pPr>
      <w:r w:rsidRPr="005D204B">
        <w:t xml:space="preserve">Порядок </w:t>
      </w:r>
      <w:r w:rsidR="00E60090" w:rsidRPr="005D204B">
        <w:t xml:space="preserve">расходования субсидии из областного бюджета </w:t>
      </w:r>
      <w:r w:rsidR="00A13170">
        <w:t xml:space="preserve">на выравнивание </w:t>
      </w:r>
      <w:r w:rsidR="003B05D9">
        <w:t xml:space="preserve">уровня бюджетной </w:t>
      </w:r>
      <w:r w:rsidR="00A13170">
        <w:t xml:space="preserve">обеспеченности </w:t>
      </w:r>
      <w:r w:rsidR="003B05D9">
        <w:t xml:space="preserve">поселений, входящих в состав </w:t>
      </w:r>
      <w:r w:rsidR="00A13170">
        <w:t xml:space="preserve">муниципального образования Куйтунский район </w:t>
      </w:r>
    </w:p>
    <w:p w:rsidR="003B05D9" w:rsidRPr="005D204B" w:rsidRDefault="003B05D9" w:rsidP="003B05D9">
      <w:pPr>
        <w:ind w:firstLine="425"/>
        <w:jc w:val="center"/>
      </w:pPr>
    </w:p>
    <w:p w:rsidR="00B853AE" w:rsidRPr="00D37D27" w:rsidRDefault="00B853AE" w:rsidP="003B05D9">
      <w:pPr>
        <w:ind w:firstLine="425"/>
        <w:jc w:val="both"/>
      </w:pPr>
      <w:r w:rsidRPr="00D37D27">
        <w:t xml:space="preserve">1. Настоящий Порядок  </w:t>
      </w:r>
      <w:r w:rsidR="005D204B">
        <w:t>определяет условия и порядок</w:t>
      </w:r>
      <w:r w:rsidR="003B05D9">
        <w:t xml:space="preserve">  расходования </w:t>
      </w:r>
      <w:r w:rsidR="00050A86">
        <w:t xml:space="preserve"> </w:t>
      </w:r>
      <w:r w:rsidRPr="00D37D27">
        <w:t>субсиди</w:t>
      </w:r>
      <w:r w:rsidR="00050A86">
        <w:t>и, предоставл</w:t>
      </w:r>
      <w:r w:rsidR="0035202F">
        <w:t>яемой</w:t>
      </w:r>
      <w:r w:rsidRPr="00D37D27">
        <w:t xml:space="preserve"> из областного бюджета бюджету муниципального образования</w:t>
      </w:r>
      <w:r w:rsidRPr="00D37D27">
        <w:rPr>
          <w:b/>
          <w:bCs/>
        </w:rPr>
        <w:t xml:space="preserve"> </w:t>
      </w:r>
      <w:r w:rsidRPr="00D37D27">
        <w:t>Куйтунский район в целях софинансирования расходов, связ</w:t>
      </w:r>
      <w:r w:rsidR="00050A86">
        <w:t xml:space="preserve">анных с реализацией мероприятий, </w:t>
      </w:r>
      <w:r w:rsidR="00050A86" w:rsidRPr="005D204B">
        <w:t xml:space="preserve">направленных на </w:t>
      </w:r>
      <w:r w:rsidR="00A13170">
        <w:t>выравнивание</w:t>
      </w:r>
      <w:r w:rsidR="003B05D9">
        <w:t xml:space="preserve"> уровня бюджетной обеспеченности</w:t>
      </w:r>
      <w:r w:rsidR="00A13170">
        <w:t xml:space="preserve"> </w:t>
      </w:r>
      <w:r w:rsidR="003B05D9">
        <w:t>поселений, входящих в состав</w:t>
      </w:r>
      <w:r w:rsidR="00A13170">
        <w:t xml:space="preserve"> муниципального образования Куйтунский район </w:t>
      </w:r>
      <w:r w:rsidRPr="00D37D27">
        <w:t xml:space="preserve">(далее – </w:t>
      </w:r>
      <w:r w:rsidR="003B05D9">
        <w:t>С</w:t>
      </w:r>
      <w:r w:rsidRPr="00D37D27">
        <w:t>убсиди</w:t>
      </w:r>
      <w:r w:rsidR="00050A86">
        <w:t>я</w:t>
      </w:r>
      <w:r w:rsidRPr="00D37D27">
        <w:t xml:space="preserve">). </w:t>
      </w:r>
    </w:p>
    <w:p w:rsidR="00050A86" w:rsidRPr="00050A86" w:rsidRDefault="00304DF7" w:rsidP="002D525F">
      <w:pPr>
        <w:jc w:val="both"/>
      </w:pPr>
      <w:r>
        <w:t xml:space="preserve">       </w:t>
      </w:r>
      <w:r w:rsidR="00B853AE" w:rsidRPr="00D37D27">
        <w:t xml:space="preserve">2. Предоставление </w:t>
      </w:r>
      <w:r w:rsidR="003B05D9">
        <w:t>С</w:t>
      </w:r>
      <w:r w:rsidR="00B853AE" w:rsidRPr="00D37D27">
        <w:t>убсиди</w:t>
      </w:r>
      <w:r w:rsidR="003B05D9">
        <w:t>и</w:t>
      </w:r>
      <w:r w:rsidR="00B853AE" w:rsidRPr="00D37D27">
        <w:t xml:space="preserve"> осуществляется министерством </w:t>
      </w:r>
      <w:r w:rsidR="00050A86">
        <w:t>финансов</w:t>
      </w:r>
      <w:r w:rsidR="00B853AE" w:rsidRPr="00D37D27">
        <w:t xml:space="preserve"> Иркутской области (далее - </w:t>
      </w:r>
      <w:r w:rsidR="003B05D9">
        <w:t>М</w:t>
      </w:r>
      <w:r w:rsidR="00B853AE" w:rsidRPr="00D37D27">
        <w:t xml:space="preserve">инистерство) в пределах бюджетных ассигнований, утвержденных </w:t>
      </w:r>
      <w:r w:rsidR="00DF4F46">
        <w:t>Законом  Иркутской области от 18</w:t>
      </w:r>
      <w:r w:rsidR="00CC0EC6">
        <w:t>.</w:t>
      </w:r>
      <w:r w:rsidR="003B05D9">
        <w:t>12</w:t>
      </w:r>
      <w:r w:rsidR="00CC0EC6">
        <w:t>.</w:t>
      </w:r>
      <w:r w:rsidR="00DF4F46">
        <w:t>201</w:t>
      </w:r>
      <w:r w:rsidR="003B05D9">
        <w:t>7</w:t>
      </w:r>
      <w:r w:rsidR="00DF4F46">
        <w:t xml:space="preserve"> года № </w:t>
      </w:r>
      <w:r w:rsidR="003B05D9">
        <w:t>98</w:t>
      </w:r>
      <w:r w:rsidR="00B853AE" w:rsidRPr="00D37D27">
        <w:t>-</w:t>
      </w:r>
      <w:r w:rsidR="00DF4F46">
        <w:t>ОЗ «</w:t>
      </w:r>
      <w:r w:rsidR="00A77E09">
        <w:t>«</w:t>
      </w:r>
      <w:r w:rsidR="00DF4F46">
        <w:t>Об областном бюджете на 2018 год и плановый период 2019 и 2020</w:t>
      </w:r>
      <w:r w:rsidR="00B853AE" w:rsidRPr="00D37D27">
        <w:t xml:space="preserve"> годов», </w:t>
      </w:r>
      <w:r w:rsidR="002D525F">
        <w:t xml:space="preserve">в соответствии с Порядком </w:t>
      </w:r>
      <w:r w:rsidR="002D525F" w:rsidRPr="002D525F">
        <w:t xml:space="preserve">предоставления и расходования из областного бюджета местным бюджетам субсидий на выравнивание </w:t>
      </w:r>
      <w:r w:rsidR="003B05D9">
        <w:t xml:space="preserve">уровня бюджетной </w:t>
      </w:r>
      <w:r w:rsidR="002D525F" w:rsidRPr="002D525F">
        <w:t>обеспеченности</w:t>
      </w:r>
      <w:r w:rsidR="003B05D9">
        <w:t xml:space="preserve"> поселений Иркутской области, входящих в состав</w:t>
      </w:r>
      <w:r w:rsidR="002D525F" w:rsidRPr="002D525F">
        <w:t xml:space="preserve"> муниципальн</w:t>
      </w:r>
      <w:r w:rsidR="003B05D9">
        <w:t>ого образования Куйтунский</w:t>
      </w:r>
      <w:r w:rsidR="002D525F">
        <w:t xml:space="preserve">, установленным постановление Правительства Иркутской области от </w:t>
      </w:r>
      <w:r w:rsidR="003B05D9">
        <w:t>18</w:t>
      </w:r>
      <w:r w:rsidR="002D525F">
        <w:t>.</w:t>
      </w:r>
      <w:r w:rsidR="003B05D9">
        <w:t>01</w:t>
      </w:r>
      <w:r w:rsidR="002D525F">
        <w:t>.201</w:t>
      </w:r>
      <w:r w:rsidR="003B05D9">
        <w:t>7</w:t>
      </w:r>
      <w:r w:rsidR="002D525F">
        <w:t xml:space="preserve">г. № </w:t>
      </w:r>
      <w:r w:rsidR="003B05D9">
        <w:t>2</w:t>
      </w:r>
      <w:r w:rsidR="002D525F">
        <w:t xml:space="preserve">3-пп (далее – </w:t>
      </w:r>
      <w:r w:rsidR="006E3D48" w:rsidRPr="006E3D48">
        <w:t>П</w:t>
      </w:r>
      <w:r w:rsidR="002D525F">
        <w:t xml:space="preserve">орядок) </w:t>
      </w:r>
      <w:r w:rsidR="000C6E35">
        <w:t xml:space="preserve">в </w:t>
      </w:r>
      <w:r w:rsidR="00050A86" w:rsidRPr="00050A86">
        <w:t xml:space="preserve"> рамках подпрограммы «</w:t>
      </w:r>
      <w:r w:rsidR="00C1727C"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</w:t>
      </w:r>
      <w:r w:rsidR="00050A86" w:rsidRPr="00050A86">
        <w:t xml:space="preserve"> на 2015-2020 годы» государственной программы Иркутской области «Управление государственными финансами Иркутской области» на 2015-2020 годы</w:t>
      </w:r>
      <w:r w:rsidR="000C6E35">
        <w:t xml:space="preserve">, утвержденной </w:t>
      </w:r>
      <w:r w:rsidR="00CC0EC6">
        <w:t>постановлением Правительства Иркутской области от 23.10.2014г. №517-пп.</w:t>
      </w:r>
    </w:p>
    <w:p w:rsidR="00304DF7" w:rsidRDefault="0035202F" w:rsidP="0035202F">
      <w:pPr>
        <w:pStyle w:val="ConsPlusTitle"/>
        <w:contextualSpacing/>
        <w:jc w:val="both"/>
      </w:pPr>
      <w:r>
        <w:rPr>
          <w:b w:val="0"/>
          <w:sz w:val="24"/>
          <w:szCs w:val="24"/>
        </w:rPr>
        <w:t xml:space="preserve">       </w:t>
      </w:r>
      <w:r w:rsidR="00304DF7" w:rsidRPr="0035202F">
        <w:rPr>
          <w:b w:val="0"/>
          <w:sz w:val="24"/>
          <w:szCs w:val="24"/>
        </w:rPr>
        <w:t xml:space="preserve">3. Общий объем бюджетных ассигнований на финансовое обеспечение расходных обязательств, в целях софинансирования которых предоставляется Субсидия, </w:t>
      </w:r>
      <w:r w:rsidRPr="0035202F">
        <w:rPr>
          <w:b w:val="0"/>
          <w:sz w:val="24"/>
          <w:szCs w:val="24"/>
        </w:rPr>
        <w:t>определен Соглашение</w:t>
      </w:r>
      <w:r w:rsidR="00E43AE3" w:rsidRPr="00E43AE3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 xml:space="preserve"> </w:t>
      </w:r>
      <w:r w:rsidRPr="0035202F">
        <w:rPr>
          <w:b w:val="0"/>
          <w:sz w:val="24"/>
          <w:szCs w:val="24"/>
        </w:rPr>
        <w:t>о предоставлении субсидии местному бюджету из областного бюджета</w:t>
      </w:r>
      <w:r w:rsidR="00E43AE3">
        <w:rPr>
          <w:b w:val="0"/>
          <w:sz w:val="24"/>
          <w:szCs w:val="24"/>
        </w:rPr>
        <w:t xml:space="preserve">, заключенным между </w:t>
      </w:r>
      <w:r w:rsidR="00ED764D">
        <w:rPr>
          <w:b w:val="0"/>
          <w:sz w:val="24"/>
          <w:szCs w:val="24"/>
        </w:rPr>
        <w:t>М</w:t>
      </w:r>
      <w:r w:rsidR="00E43AE3">
        <w:rPr>
          <w:b w:val="0"/>
          <w:sz w:val="24"/>
          <w:szCs w:val="24"/>
        </w:rPr>
        <w:t>инистерством и администрацией муниципального образования Куйтунский район</w:t>
      </w:r>
      <w:r w:rsidR="009449C6">
        <w:rPr>
          <w:b w:val="0"/>
          <w:sz w:val="24"/>
          <w:szCs w:val="24"/>
        </w:rPr>
        <w:t xml:space="preserve"> (далее – Соглашение)</w:t>
      </w:r>
      <w:r w:rsidR="00304DF7" w:rsidRPr="0035202F">
        <w:rPr>
          <w:b w:val="0"/>
          <w:sz w:val="24"/>
          <w:szCs w:val="24"/>
        </w:rPr>
        <w:t xml:space="preserve">.                                                                                 </w:t>
      </w:r>
    </w:p>
    <w:p w:rsidR="00995E1F" w:rsidRDefault="0035202F" w:rsidP="0035202F">
      <w:pPr>
        <w:shd w:val="clear" w:color="auto" w:fill="FFFFFF"/>
        <w:tabs>
          <w:tab w:val="left" w:pos="709"/>
          <w:tab w:val="left" w:pos="1080"/>
        </w:tabs>
        <w:jc w:val="both"/>
      </w:pPr>
      <w:r>
        <w:t xml:space="preserve">     </w:t>
      </w:r>
      <w:r w:rsidR="0088174E">
        <w:t>4.</w:t>
      </w:r>
      <w:r w:rsidR="00995E1F" w:rsidRPr="00995E1F">
        <w:t xml:space="preserve"> </w:t>
      </w:r>
      <w:r w:rsidR="00995E1F" w:rsidRPr="00100110">
        <w:t>Перечисление Субсидии из областного бюджета в бюджет муниципального образования Куйтунский район осуществляется на счет</w:t>
      </w:r>
      <w:r w:rsidR="00995E1F">
        <w:t xml:space="preserve"> </w:t>
      </w:r>
      <w:r w:rsidR="00995E1F" w:rsidRPr="00100110">
        <w:t xml:space="preserve"> в УФК по Иркутской области,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88174E" w:rsidRPr="00304DF7" w:rsidRDefault="0088174E" w:rsidP="0035202F">
      <w:pPr>
        <w:shd w:val="clear" w:color="auto" w:fill="FFFFFF"/>
        <w:tabs>
          <w:tab w:val="left" w:pos="709"/>
          <w:tab w:val="left" w:pos="1080"/>
        </w:tabs>
        <w:jc w:val="both"/>
      </w:pPr>
      <w:r>
        <w:t xml:space="preserve"> </w:t>
      </w:r>
      <w:r w:rsidR="00995E1F">
        <w:t xml:space="preserve">    5.</w:t>
      </w:r>
      <w:r w:rsidR="00ED764D">
        <w:t xml:space="preserve">Субсидия направляется на формирование районного фонда финансовой поддержки поселений (далее – РФФПП) и предоставляется поселениям района в форме </w:t>
      </w:r>
      <w:r w:rsidR="00262E10">
        <w:t>дотации на выравнивание</w:t>
      </w:r>
      <w:r w:rsidR="00995E1F">
        <w:t xml:space="preserve"> бюджетной обеспеченности из бюджета муниципального образования Куйтунский район</w:t>
      </w:r>
      <w:r>
        <w:t>.</w:t>
      </w:r>
    </w:p>
    <w:p w:rsidR="00591074" w:rsidRDefault="00591074" w:rsidP="005910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Определение размера РФФПП муниципального образования Куйтунский район и распределение </w:t>
      </w:r>
      <w:r w:rsidR="00995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 из бюджета муниципального образования Куйтунский район осуществляется</w:t>
      </w:r>
      <w:r w:rsidR="00995E1F">
        <w:rPr>
          <w:rFonts w:ascii="Times New Roman" w:hAnsi="Times New Roman" w:cs="Times New Roman"/>
          <w:sz w:val="24"/>
          <w:szCs w:val="24"/>
        </w:rPr>
        <w:t xml:space="preserve"> в соответствии с Порядком определения объемов районных фондов финансовой поддержки поселений и распределения дотации на выравнивание бюджетной обеспеченности поселений из бюджета муниципального района, утвержденным законом Иркутской области от 22.10.2013г. №74-ОЗ «О межбюджетных трансфертах и нормативах отчислений доходов в местные бюджеты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решением думы муниципального образования Куйтунский район о бюджете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Куйтунский район на соответствующий финансовый год и на плановый период.</w:t>
      </w:r>
    </w:p>
    <w:p w:rsidR="00995E1F" w:rsidRDefault="00DE2089" w:rsidP="00DE208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089">
        <w:rPr>
          <w:rFonts w:ascii="Times New Roman" w:hAnsi="Times New Roman" w:cs="Times New Roman"/>
          <w:sz w:val="24"/>
          <w:szCs w:val="24"/>
        </w:rPr>
        <w:t xml:space="preserve">     </w:t>
      </w:r>
      <w:r w:rsidR="00591074">
        <w:rPr>
          <w:rFonts w:ascii="Times New Roman" w:hAnsi="Times New Roman" w:cs="Times New Roman"/>
          <w:sz w:val="24"/>
          <w:szCs w:val="24"/>
        </w:rPr>
        <w:t>7. Главный распорядитель средств -</w:t>
      </w:r>
      <w:r w:rsidRPr="00DE2089">
        <w:rPr>
          <w:rFonts w:ascii="Times New Roman" w:hAnsi="Times New Roman" w:cs="Times New Roman"/>
          <w:sz w:val="24"/>
          <w:szCs w:val="24"/>
        </w:rPr>
        <w:t xml:space="preserve"> </w:t>
      </w:r>
      <w:r w:rsidR="00591074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Куйтунский район:</w:t>
      </w:r>
    </w:p>
    <w:p w:rsidR="00591074" w:rsidRDefault="00591074" w:rsidP="00DE208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производит расчет размера дотации на выравнивание бюджетной обеспеченности поселений из бюджета муниципального образования Куйтунский район в соотв</w:t>
      </w:r>
      <w:r w:rsidR="005448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тствии с Порядком;</w:t>
      </w:r>
    </w:p>
    <w:p w:rsidR="00591074" w:rsidRDefault="00591074" w:rsidP="00DE208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544885">
        <w:rPr>
          <w:rFonts w:ascii="Times New Roman" w:hAnsi="Times New Roman" w:cs="Times New Roman"/>
          <w:sz w:val="24"/>
          <w:szCs w:val="24"/>
        </w:rPr>
        <w:t xml:space="preserve"> осуществляет перечисление дотации на выравнивание бюджетной обеспеченности поселениям района в пределах ассигнований, предусмотренных решением думы о бюджете муниципального образования Куйтунский район на соответствующий финансовый год и на плановый период и в соответствии со сводной бюджетной росписью</w:t>
      </w:r>
      <w:r w:rsidR="002C2DF9">
        <w:rPr>
          <w:rFonts w:ascii="Times New Roman" w:hAnsi="Times New Roman" w:cs="Times New Roman"/>
          <w:sz w:val="24"/>
          <w:szCs w:val="24"/>
        </w:rPr>
        <w:t>.</w:t>
      </w:r>
      <w:r w:rsidR="001D11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53AE" w:rsidRPr="00DE2089" w:rsidRDefault="00544885" w:rsidP="00DE208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="00DE2089" w:rsidRPr="00DE2089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B853AE" w:rsidRPr="00DE2089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DE2089" w:rsidRPr="00DE2089">
        <w:rPr>
          <w:rFonts w:ascii="Times New Roman" w:hAnsi="Times New Roman" w:cs="Times New Roman"/>
          <w:sz w:val="24"/>
          <w:szCs w:val="24"/>
        </w:rPr>
        <w:t>ое</w:t>
      </w:r>
      <w:r w:rsidR="00B853AE" w:rsidRPr="00DE208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8A3B24">
        <w:rPr>
          <w:rFonts w:ascii="Times New Roman" w:hAnsi="Times New Roman" w:cs="Times New Roman"/>
          <w:sz w:val="24"/>
          <w:szCs w:val="24"/>
        </w:rPr>
        <w:t>с</w:t>
      </w:r>
      <w:r w:rsidR="008A3B24" w:rsidRPr="008A3B24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853AE" w:rsidRPr="00DE2089">
        <w:rPr>
          <w:rFonts w:ascii="Times New Roman" w:hAnsi="Times New Roman" w:cs="Times New Roman"/>
          <w:sz w:val="24"/>
          <w:szCs w:val="24"/>
        </w:rPr>
        <w:t>субсиди</w:t>
      </w:r>
      <w:r w:rsidR="008A3B24">
        <w:rPr>
          <w:rFonts w:ascii="Times New Roman" w:hAnsi="Times New Roman" w:cs="Times New Roman"/>
          <w:sz w:val="24"/>
          <w:szCs w:val="24"/>
        </w:rPr>
        <w:t>и</w:t>
      </w:r>
      <w:r w:rsidR="00B853AE" w:rsidRPr="00DE2089">
        <w:rPr>
          <w:rFonts w:ascii="Times New Roman" w:hAnsi="Times New Roman" w:cs="Times New Roman"/>
          <w:sz w:val="24"/>
          <w:szCs w:val="24"/>
        </w:rPr>
        <w:t xml:space="preserve"> </w:t>
      </w:r>
      <w:r w:rsidR="00DE2089" w:rsidRPr="00DE2089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7A1162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Куйтунский район</w:t>
      </w:r>
      <w:r w:rsidR="00B853AE" w:rsidRPr="00DE2089">
        <w:rPr>
          <w:rFonts w:ascii="Times New Roman" w:hAnsi="Times New Roman" w:cs="Times New Roman"/>
          <w:sz w:val="24"/>
          <w:szCs w:val="24"/>
        </w:rPr>
        <w:t>.</w:t>
      </w:r>
    </w:p>
    <w:p w:rsidR="00691485" w:rsidRPr="00BB6AD4" w:rsidRDefault="00DE2089" w:rsidP="00DE2089">
      <w:pPr>
        <w:tabs>
          <w:tab w:val="left" w:pos="709"/>
        </w:tabs>
        <w:jc w:val="both"/>
        <w:outlineLvl w:val="0"/>
      </w:pPr>
      <w:r>
        <w:t xml:space="preserve">     </w:t>
      </w:r>
      <w:r w:rsidR="00544885">
        <w:t xml:space="preserve">   </w:t>
      </w:r>
      <w:r w:rsidR="00691485" w:rsidRPr="00BB6AD4">
        <w:t xml:space="preserve">                                                    </w:t>
      </w:r>
    </w:p>
    <w:sectPr w:rsidR="00691485" w:rsidRPr="00BB6AD4" w:rsidSect="00DE2089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2F" w:rsidRDefault="00E3092F" w:rsidP="00965F28">
      <w:r>
        <w:separator/>
      </w:r>
    </w:p>
  </w:endnote>
  <w:endnote w:type="continuationSeparator" w:id="0">
    <w:p w:rsidR="00E3092F" w:rsidRDefault="00E3092F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2F" w:rsidRDefault="00E3092F" w:rsidP="00965F28">
      <w:r>
        <w:separator/>
      </w:r>
    </w:p>
  </w:footnote>
  <w:footnote w:type="continuationSeparator" w:id="0">
    <w:p w:rsidR="00E3092F" w:rsidRDefault="00E3092F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1172"/>
    <w:multiLevelType w:val="multilevel"/>
    <w:tmpl w:val="CC06A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8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9">
    <w:nsid w:val="26E145A6"/>
    <w:multiLevelType w:val="multilevel"/>
    <w:tmpl w:val="D59EC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276877AF"/>
    <w:multiLevelType w:val="hybridMultilevel"/>
    <w:tmpl w:val="AE1A9D8E"/>
    <w:lvl w:ilvl="0" w:tplc="1508396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845629"/>
    <w:multiLevelType w:val="hybridMultilevel"/>
    <w:tmpl w:val="428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7619B"/>
    <w:multiLevelType w:val="hybridMultilevel"/>
    <w:tmpl w:val="036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93235"/>
    <w:multiLevelType w:val="multilevel"/>
    <w:tmpl w:val="BA142A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C7C1B6D"/>
    <w:multiLevelType w:val="hybridMultilevel"/>
    <w:tmpl w:val="F06291C2"/>
    <w:lvl w:ilvl="0" w:tplc="7DCC785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423231"/>
    <w:multiLevelType w:val="hybridMultilevel"/>
    <w:tmpl w:val="428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7FE1"/>
    <w:multiLevelType w:val="hybridMultilevel"/>
    <w:tmpl w:val="55D427B8"/>
    <w:lvl w:ilvl="0" w:tplc="2C4E0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58734E8"/>
    <w:multiLevelType w:val="multilevel"/>
    <w:tmpl w:val="8C8AF5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6EBF681E"/>
    <w:multiLevelType w:val="multilevel"/>
    <w:tmpl w:val="1FDCBA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2B675B9"/>
    <w:multiLevelType w:val="hybridMultilevel"/>
    <w:tmpl w:val="448AF5B4"/>
    <w:lvl w:ilvl="0" w:tplc="4902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56754EF"/>
    <w:multiLevelType w:val="hybridMultilevel"/>
    <w:tmpl w:val="6D16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2C5F"/>
    <w:multiLevelType w:val="multilevel"/>
    <w:tmpl w:val="F384A2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1"/>
  </w:num>
  <w:num w:numId="5">
    <w:abstractNumId w:val="15"/>
  </w:num>
  <w:num w:numId="6">
    <w:abstractNumId w:val="0"/>
  </w:num>
  <w:num w:numId="7">
    <w:abstractNumId w:val="20"/>
  </w:num>
  <w:num w:numId="8">
    <w:abstractNumId w:val="6"/>
  </w:num>
  <w:num w:numId="9">
    <w:abstractNumId w:val="22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8"/>
  </w:num>
  <w:num w:numId="19">
    <w:abstractNumId w:val="26"/>
  </w:num>
  <w:num w:numId="20">
    <w:abstractNumId w:val="23"/>
  </w:num>
  <w:num w:numId="21">
    <w:abstractNumId w:val="25"/>
  </w:num>
  <w:num w:numId="22">
    <w:abstractNumId w:val="10"/>
  </w:num>
  <w:num w:numId="23">
    <w:abstractNumId w:val="24"/>
  </w:num>
  <w:num w:numId="24">
    <w:abstractNumId w:val="9"/>
  </w:num>
  <w:num w:numId="25">
    <w:abstractNumId w:val="17"/>
  </w:num>
  <w:num w:numId="26">
    <w:abstractNumId w:val="4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8"/>
    <w:rsid w:val="000477A1"/>
    <w:rsid w:val="00050A86"/>
    <w:rsid w:val="00055CB5"/>
    <w:rsid w:val="00063B85"/>
    <w:rsid w:val="00065DD2"/>
    <w:rsid w:val="00066EC8"/>
    <w:rsid w:val="000719B7"/>
    <w:rsid w:val="00077A14"/>
    <w:rsid w:val="00091239"/>
    <w:rsid w:val="000969EE"/>
    <w:rsid w:val="000B21B2"/>
    <w:rsid w:val="000B6B37"/>
    <w:rsid w:val="000B7B3C"/>
    <w:rsid w:val="000B7D83"/>
    <w:rsid w:val="000C6E35"/>
    <w:rsid w:val="000C7961"/>
    <w:rsid w:val="000D2385"/>
    <w:rsid w:val="000D5B4F"/>
    <w:rsid w:val="000E1185"/>
    <w:rsid w:val="000E7628"/>
    <w:rsid w:val="000F4C14"/>
    <w:rsid w:val="00100110"/>
    <w:rsid w:val="00103EA3"/>
    <w:rsid w:val="00116F04"/>
    <w:rsid w:val="001256A6"/>
    <w:rsid w:val="00131891"/>
    <w:rsid w:val="001325EE"/>
    <w:rsid w:val="0013413C"/>
    <w:rsid w:val="001423A7"/>
    <w:rsid w:val="00143145"/>
    <w:rsid w:val="001542F5"/>
    <w:rsid w:val="001579B5"/>
    <w:rsid w:val="00172D49"/>
    <w:rsid w:val="00174312"/>
    <w:rsid w:val="00175F2A"/>
    <w:rsid w:val="001806CA"/>
    <w:rsid w:val="001870FC"/>
    <w:rsid w:val="00187397"/>
    <w:rsid w:val="0018759C"/>
    <w:rsid w:val="001944D4"/>
    <w:rsid w:val="001A2D15"/>
    <w:rsid w:val="001B1B8F"/>
    <w:rsid w:val="001B4953"/>
    <w:rsid w:val="001B54C4"/>
    <w:rsid w:val="001B7EBD"/>
    <w:rsid w:val="001C2F03"/>
    <w:rsid w:val="001C7921"/>
    <w:rsid w:val="001D11D8"/>
    <w:rsid w:val="001D3D13"/>
    <w:rsid w:val="001D7569"/>
    <w:rsid w:val="001E17BF"/>
    <w:rsid w:val="001E546D"/>
    <w:rsid w:val="001E5646"/>
    <w:rsid w:val="001E6965"/>
    <w:rsid w:val="001F087A"/>
    <w:rsid w:val="00200EFC"/>
    <w:rsid w:val="0020530E"/>
    <w:rsid w:val="002374AB"/>
    <w:rsid w:val="0025270A"/>
    <w:rsid w:val="0025291A"/>
    <w:rsid w:val="00253AFA"/>
    <w:rsid w:val="00255E7E"/>
    <w:rsid w:val="00262AB4"/>
    <w:rsid w:val="00262E10"/>
    <w:rsid w:val="00266A2C"/>
    <w:rsid w:val="00275EC3"/>
    <w:rsid w:val="0028223C"/>
    <w:rsid w:val="00287EDF"/>
    <w:rsid w:val="00295807"/>
    <w:rsid w:val="002969B6"/>
    <w:rsid w:val="002A7499"/>
    <w:rsid w:val="002B325C"/>
    <w:rsid w:val="002B354D"/>
    <w:rsid w:val="002C2DF9"/>
    <w:rsid w:val="002C3BCC"/>
    <w:rsid w:val="002D3A04"/>
    <w:rsid w:val="002D525F"/>
    <w:rsid w:val="002D7112"/>
    <w:rsid w:val="002D7801"/>
    <w:rsid w:val="002F5AD9"/>
    <w:rsid w:val="00304813"/>
    <w:rsid w:val="00304DF7"/>
    <w:rsid w:val="00326B96"/>
    <w:rsid w:val="00334291"/>
    <w:rsid w:val="00343E60"/>
    <w:rsid w:val="003458B5"/>
    <w:rsid w:val="00346BAD"/>
    <w:rsid w:val="0035202F"/>
    <w:rsid w:val="00356E19"/>
    <w:rsid w:val="00365CC4"/>
    <w:rsid w:val="00366329"/>
    <w:rsid w:val="0038304A"/>
    <w:rsid w:val="0038770A"/>
    <w:rsid w:val="00392275"/>
    <w:rsid w:val="0039622E"/>
    <w:rsid w:val="003A259B"/>
    <w:rsid w:val="003A2B2D"/>
    <w:rsid w:val="003A6238"/>
    <w:rsid w:val="003B05D9"/>
    <w:rsid w:val="003B1592"/>
    <w:rsid w:val="003B3DCD"/>
    <w:rsid w:val="003C741C"/>
    <w:rsid w:val="003D17B4"/>
    <w:rsid w:val="003D6E2F"/>
    <w:rsid w:val="003D79D9"/>
    <w:rsid w:val="003F22DE"/>
    <w:rsid w:val="003F472E"/>
    <w:rsid w:val="0041059E"/>
    <w:rsid w:val="004248A4"/>
    <w:rsid w:val="00424E98"/>
    <w:rsid w:val="004304CF"/>
    <w:rsid w:val="00430ADB"/>
    <w:rsid w:val="0044282A"/>
    <w:rsid w:val="00477174"/>
    <w:rsid w:val="004774D4"/>
    <w:rsid w:val="00481D6B"/>
    <w:rsid w:val="00485922"/>
    <w:rsid w:val="004939E7"/>
    <w:rsid w:val="00496247"/>
    <w:rsid w:val="004B26DC"/>
    <w:rsid w:val="004C103F"/>
    <w:rsid w:val="004C1458"/>
    <w:rsid w:val="004C7818"/>
    <w:rsid w:val="004D2E41"/>
    <w:rsid w:val="004E11FC"/>
    <w:rsid w:val="004E69CD"/>
    <w:rsid w:val="005175CC"/>
    <w:rsid w:val="005300E2"/>
    <w:rsid w:val="00533729"/>
    <w:rsid w:val="00544885"/>
    <w:rsid w:val="005510A5"/>
    <w:rsid w:val="0055473F"/>
    <w:rsid w:val="00585034"/>
    <w:rsid w:val="00591074"/>
    <w:rsid w:val="00591DDD"/>
    <w:rsid w:val="005A404E"/>
    <w:rsid w:val="005A473F"/>
    <w:rsid w:val="005A69D7"/>
    <w:rsid w:val="005B19E0"/>
    <w:rsid w:val="005B713B"/>
    <w:rsid w:val="005C4B38"/>
    <w:rsid w:val="005D1220"/>
    <w:rsid w:val="005D14C0"/>
    <w:rsid w:val="005D204B"/>
    <w:rsid w:val="005D771B"/>
    <w:rsid w:val="005E3F48"/>
    <w:rsid w:val="005E6FEC"/>
    <w:rsid w:val="005F240F"/>
    <w:rsid w:val="005F356A"/>
    <w:rsid w:val="005F4896"/>
    <w:rsid w:val="005F58D6"/>
    <w:rsid w:val="00602369"/>
    <w:rsid w:val="006039CD"/>
    <w:rsid w:val="00605D27"/>
    <w:rsid w:val="006103E8"/>
    <w:rsid w:val="00620536"/>
    <w:rsid w:val="00622B95"/>
    <w:rsid w:val="00632002"/>
    <w:rsid w:val="00634315"/>
    <w:rsid w:val="00634C56"/>
    <w:rsid w:val="00636839"/>
    <w:rsid w:val="00637D22"/>
    <w:rsid w:val="00646DBD"/>
    <w:rsid w:val="006479BF"/>
    <w:rsid w:val="00677EE4"/>
    <w:rsid w:val="00691485"/>
    <w:rsid w:val="006A7B39"/>
    <w:rsid w:val="006B3F64"/>
    <w:rsid w:val="006B41B0"/>
    <w:rsid w:val="006C0C08"/>
    <w:rsid w:val="006C40F2"/>
    <w:rsid w:val="006D33AB"/>
    <w:rsid w:val="006E1D92"/>
    <w:rsid w:val="006E3D48"/>
    <w:rsid w:val="00705C76"/>
    <w:rsid w:val="007170EC"/>
    <w:rsid w:val="00717F0B"/>
    <w:rsid w:val="00736655"/>
    <w:rsid w:val="0074589F"/>
    <w:rsid w:val="00746113"/>
    <w:rsid w:val="007611DA"/>
    <w:rsid w:val="00761794"/>
    <w:rsid w:val="007628F2"/>
    <w:rsid w:val="00781074"/>
    <w:rsid w:val="00781A21"/>
    <w:rsid w:val="0078322F"/>
    <w:rsid w:val="007A1162"/>
    <w:rsid w:val="007A39B7"/>
    <w:rsid w:val="007A4504"/>
    <w:rsid w:val="007B0BDF"/>
    <w:rsid w:val="007B38AB"/>
    <w:rsid w:val="007C1B56"/>
    <w:rsid w:val="007C2B38"/>
    <w:rsid w:val="007D577E"/>
    <w:rsid w:val="007E5027"/>
    <w:rsid w:val="007E6F27"/>
    <w:rsid w:val="008059A7"/>
    <w:rsid w:val="00823C29"/>
    <w:rsid w:val="00827E06"/>
    <w:rsid w:val="008370AF"/>
    <w:rsid w:val="00841FA7"/>
    <w:rsid w:val="00851871"/>
    <w:rsid w:val="008578CB"/>
    <w:rsid w:val="00857992"/>
    <w:rsid w:val="00867C41"/>
    <w:rsid w:val="00867D25"/>
    <w:rsid w:val="00871C21"/>
    <w:rsid w:val="00871E5C"/>
    <w:rsid w:val="00877953"/>
    <w:rsid w:val="0088174E"/>
    <w:rsid w:val="008968AE"/>
    <w:rsid w:val="008A103A"/>
    <w:rsid w:val="008A3B24"/>
    <w:rsid w:val="008A45F8"/>
    <w:rsid w:val="008A54D0"/>
    <w:rsid w:val="008B341B"/>
    <w:rsid w:val="008C2527"/>
    <w:rsid w:val="008D15B9"/>
    <w:rsid w:val="008D3131"/>
    <w:rsid w:val="008D6593"/>
    <w:rsid w:val="008E020D"/>
    <w:rsid w:val="008E18D7"/>
    <w:rsid w:val="008E1C99"/>
    <w:rsid w:val="008F1663"/>
    <w:rsid w:val="008F6FB6"/>
    <w:rsid w:val="008F7A21"/>
    <w:rsid w:val="00903DC2"/>
    <w:rsid w:val="00907977"/>
    <w:rsid w:val="00910A84"/>
    <w:rsid w:val="009237B2"/>
    <w:rsid w:val="009323C7"/>
    <w:rsid w:val="00932AD7"/>
    <w:rsid w:val="00942A31"/>
    <w:rsid w:val="009449C6"/>
    <w:rsid w:val="00960BB6"/>
    <w:rsid w:val="00965F28"/>
    <w:rsid w:val="009809C4"/>
    <w:rsid w:val="00982581"/>
    <w:rsid w:val="00995E1F"/>
    <w:rsid w:val="0099740F"/>
    <w:rsid w:val="009A395B"/>
    <w:rsid w:val="009A5EEF"/>
    <w:rsid w:val="009B3554"/>
    <w:rsid w:val="009C2D7C"/>
    <w:rsid w:val="009C67A9"/>
    <w:rsid w:val="009C699D"/>
    <w:rsid w:val="009C7CBB"/>
    <w:rsid w:val="009E7ED3"/>
    <w:rsid w:val="009F1397"/>
    <w:rsid w:val="009F6047"/>
    <w:rsid w:val="00A021D2"/>
    <w:rsid w:val="00A0317E"/>
    <w:rsid w:val="00A07989"/>
    <w:rsid w:val="00A13170"/>
    <w:rsid w:val="00A333C3"/>
    <w:rsid w:val="00A35C11"/>
    <w:rsid w:val="00A566DE"/>
    <w:rsid w:val="00A60565"/>
    <w:rsid w:val="00A65345"/>
    <w:rsid w:val="00A7226E"/>
    <w:rsid w:val="00A722D9"/>
    <w:rsid w:val="00A77E09"/>
    <w:rsid w:val="00A83AFF"/>
    <w:rsid w:val="00A9435D"/>
    <w:rsid w:val="00A9609D"/>
    <w:rsid w:val="00AA39F9"/>
    <w:rsid w:val="00AA5EA6"/>
    <w:rsid w:val="00AC39F3"/>
    <w:rsid w:val="00AC4258"/>
    <w:rsid w:val="00AD638E"/>
    <w:rsid w:val="00AE6515"/>
    <w:rsid w:val="00AE7455"/>
    <w:rsid w:val="00AF0F3E"/>
    <w:rsid w:val="00AF4A3C"/>
    <w:rsid w:val="00B01041"/>
    <w:rsid w:val="00B0127F"/>
    <w:rsid w:val="00B07650"/>
    <w:rsid w:val="00B07FB4"/>
    <w:rsid w:val="00B152FA"/>
    <w:rsid w:val="00B2330A"/>
    <w:rsid w:val="00B4072B"/>
    <w:rsid w:val="00B40A5A"/>
    <w:rsid w:val="00B42E68"/>
    <w:rsid w:val="00B47FB0"/>
    <w:rsid w:val="00B512D0"/>
    <w:rsid w:val="00B5186C"/>
    <w:rsid w:val="00B52AD3"/>
    <w:rsid w:val="00B61279"/>
    <w:rsid w:val="00B6365C"/>
    <w:rsid w:val="00B74F4D"/>
    <w:rsid w:val="00B853AE"/>
    <w:rsid w:val="00B916B7"/>
    <w:rsid w:val="00BA736A"/>
    <w:rsid w:val="00BB076F"/>
    <w:rsid w:val="00BB6AD4"/>
    <w:rsid w:val="00BB7313"/>
    <w:rsid w:val="00BD4C57"/>
    <w:rsid w:val="00BE2A95"/>
    <w:rsid w:val="00BE2CB8"/>
    <w:rsid w:val="00BE7C32"/>
    <w:rsid w:val="00BF788E"/>
    <w:rsid w:val="00C00BD7"/>
    <w:rsid w:val="00C03563"/>
    <w:rsid w:val="00C05F24"/>
    <w:rsid w:val="00C131FE"/>
    <w:rsid w:val="00C1727C"/>
    <w:rsid w:val="00C20F0B"/>
    <w:rsid w:val="00C30696"/>
    <w:rsid w:val="00C45BEF"/>
    <w:rsid w:val="00C52DBF"/>
    <w:rsid w:val="00C537E8"/>
    <w:rsid w:val="00C53DF8"/>
    <w:rsid w:val="00C56453"/>
    <w:rsid w:val="00C62797"/>
    <w:rsid w:val="00C674CC"/>
    <w:rsid w:val="00C7586A"/>
    <w:rsid w:val="00C75E83"/>
    <w:rsid w:val="00C8441D"/>
    <w:rsid w:val="00C854D1"/>
    <w:rsid w:val="00C8795C"/>
    <w:rsid w:val="00C93BC7"/>
    <w:rsid w:val="00C95469"/>
    <w:rsid w:val="00CA0DA6"/>
    <w:rsid w:val="00CA1C25"/>
    <w:rsid w:val="00CB2110"/>
    <w:rsid w:val="00CB2DC8"/>
    <w:rsid w:val="00CB439F"/>
    <w:rsid w:val="00CB7667"/>
    <w:rsid w:val="00CC0EC6"/>
    <w:rsid w:val="00CD2DAC"/>
    <w:rsid w:val="00CE3C9E"/>
    <w:rsid w:val="00CE4F78"/>
    <w:rsid w:val="00CF361D"/>
    <w:rsid w:val="00D17B17"/>
    <w:rsid w:val="00D37D27"/>
    <w:rsid w:val="00D40311"/>
    <w:rsid w:val="00D466BA"/>
    <w:rsid w:val="00D5386E"/>
    <w:rsid w:val="00D572E4"/>
    <w:rsid w:val="00D70FC7"/>
    <w:rsid w:val="00D71974"/>
    <w:rsid w:val="00D741D0"/>
    <w:rsid w:val="00D75B46"/>
    <w:rsid w:val="00D7758D"/>
    <w:rsid w:val="00D83013"/>
    <w:rsid w:val="00DA409A"/>
    <w:rsid w:val="00DA45A4"/>
    <w:rsid w:val="00DB16FD"/>
    <w:rsid w:val="00DB7A8B"/>
    <w:rsid w:val="00DC1CA2"/>
    <w:rsid w:val="00DC296C"/>
    <w:rsid w:val="00DC406C"/>
    <w:rsid w:val="00DC5E6F"/>
    <w:rsid w:val="00DE2089"/>
    <w:rsid w:val="00DF17FF"/>
    <w:rsid w:val="00DF1ECC"/>
    <w:rsid w:val="00DF4F46"/>
    <w:rsid w:val="00E06D81"/>
    <w:rsid w:val="00E11010"/>
    <w:rsid w:val="00E234B1"/>
    <w:rsid w:val="00E2770A"/>
    <w:rsid w:val="00E3092F"/>
    <w:rsid w:val="00E3314B"/>
    <w:rsid w:val="00E33FFC"/>
    <w:rsid w:val="00E418E6"/>
    <w:rsid w:val="00E43AE3"/>
    <w:rsid w:val="00E462E1"/>
    <w:rsid w:val="00E50F75"/>
    <w:rsid w:val="00E54EA5"/>
    <w:rsid w:val="00E60090"/>
    <w:rsid w:val="00E61A58"/>
    <w:rsid w:val="00E61E88"/>
    <w:rsid w:val="00E700DA"/>
    <w:rsid w:val="00E75F91"/>
    <w:rsid w:val="00E852DB"/>
    <w:rsid w:val="00E85CD5"/>
    <w:rsid w:val="00E93A00"/>
    <w:rsid w:val="00EA7627"/>
    <w:rsid w:val="00ED0F61"/>
    <w:rsid w:val="00ED1236"/>
    <w:rsid w:val="00ED6252"/>
    <w:rsid w:val="00ED764D"/>
    <w:rsid w:val="00EE0881"/>
    <w:rsid w:val="00EE1E33"/>
    <w:rsid w:val="00EE3718"/>
    <w:rsid w:val="00EE4D91"/>
    <w:rsid w:val="00EE64DC"/>
    <w:rsid w:val="00EF4CE7"/>
    <w:rsid w:val="00F14CA9"/>
    <w:rsid w:val="00F17718"/>
    <w:rsid w:val="00F215BA"/>
    <w:rsid w:val="00F220D8"/>
    <w:rsid w:val="00F27F89"/>
    <w:rsid w:val="00F339E7"/>
    <w:rsid w:val="00F465BF"/>
    <w:rsid w:val="00F556CA"/>
    <w:rsid w:val="00F60EA6"/>
    <w:rsid w:val="00F653A0"/>
    <w:rsid w:val="00F94D7F"/>
    <w:rsid w:val="00FC2EE8"/>
    <w:rsid w:val="00FC5D0A"/>
    <w:rsid w:val="00FD1B49"/>
    <w:rsid w:val="00FD6E56"/>
    <w:rsid w:val="00FE4F65"/>
    <w:rsid w:val="00FE592F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8EAA-72F7-4D8A-A36D-0D5B6B7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236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02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paragraph" w:styleId="ab">
    <w:name w:val="header"/>
    <w:basedOn w:val="a"/>
    <w:link w:val="ac"/>
    <w:rsid w:val="009079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907977"/>
    <w:rPr>
      <w:sz w:val="24"/>
      <w:szCs w:val="24"/>
    </w:rPr>
  </w:style>
  <w:style w:type="paragraph" w:styleId="ad">
    <w:name w:val="footer"/>
    <w:basedOn w:val="a"/>
    <w:link w:val="ae"/>
    <w:rsid w:val="009079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07977"/>
    <w:rPr>
      <w:sz w:val="24"/>
      <w:szCs w:val="24"/>
    </w:rPr>
  </w:style>
  <w:style w:type="character" w:customStyle="1" w:styleId="apple-converted-space">
    <w:name w:val="apple-converted-space"/>
    <w:basedOn w:val="a0"/>
    <w:rsid w:val="00907977"/>
  </w:style>
  <w:style w:type="paragraph" w:customStyle="1" w:styleId="ConsPlusNormal">
    <w:name w:val="ConsPlusNormal"/>
    <w:rsid w:val="00B85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17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60236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02369"/>
    <w:rPr>
      <w:rFonts w:asciiTheme="majorHAnsi" w:eastAsiaTheme="majorEastAsia" w:hAnsiTheme="majorHAnsi" w:cstheme="majorBidi"/>
      <w:sz w:val="22"/>
      <w:szCs w:val="22"/>
    </w:rPr>
  </w:style>
  <w:style w:type="paragraph" w:styleId="af">
    <w:name w:val="Body Text Indent"/>
    <w:basedOn w:val="a"/>
    <w:link w:val="af0"/>
    <w:rsid w:val="0060236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02369"/>
    <w:rPr>
      <w:sz w:val="24"/>
      <w:szCs w:val="24"/>
    </w:rPr>
  </w:style>
  <w:style w:type="paragraph" w:styleId="32">
    <w:name w:val="Body Text 3"/>
    <w:basedOn w:val="a"/>
    <w:link w:val="33"/>
    <w:rsid w:val="006023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023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69A5-A8E9-4AD5-A639-DBDED443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2</cp:revision>
  <cp:lastPrinted>2019-10-14T05:13:00Z</cp:lastPrinted>
  <dcterms:created xsi:type="dcterms:W3CDTF">2019-10-17T04:14:00Z</dcterms:created>
  <dcterms:modified xsi:type="dcterms:W3CDTF">2019-10-17T04:14:00Z</dcterms:modified>
</cp:coreProperties>
</file>