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16" w:rsidRDefault="00577FD5">
      <w:pPr>
        <w:jc w:val="right"/>
      </w:pPr>
      <w:r>
        <w:t>Приложение</w:t>
      </w:r>
    </w:p>
    <w:p w:rsidR="008A7D16" w:rsidRDefault="00577FD5">
      <w:pPr>
        <w:jc w:val="right"/>
      </w:pPr>
      <w:r>
        <w:t>к методическим рекомендациям</w:t>
      </w:r>
    </w:p>
    <w:p w:rsidR="008A7D16" w:rsidRDefault="008A7D16">
      <w:pPr>
        <w:jc w:val="right"/>
        <w:rPr>
          <w:u w:val="single"/>
        </w:rPr>
      </w:pPr>
    </w:p>
    <w:p w:rsidR="008A7D16" w:rsidRDefault="00577FD5">
      <w:pPr>
        <w:jc w:val="right"/>
        <w:rPr>
          <w:u w:val="single"/>
        </w:rPr>
      </w:pPr>
      <w:r>
        <w:rPr>
          <w:u w:val="single"/>
        </w:rPr>
        <w:t>ФОРМА</w:t>
      </w:r>
    </w:p>
    <w:p w:rsidR="008A7D16" w:rsidRDefault="008A7D16">
      <w:pPr>
        <w:jc w:val="right"/>
        <w:rPr>
          <w:sz w:val="28"/>
          <w:szCs w:val="28"/>
          <w:u w:val="single"/>
        </w:rPr>
      </w:pPr>
    </w:p>
    <w:p w:rsidR="008A7D16" w:rsidRDefault="00577FD5">
      <w:pPr>
        <w:ind w:firstLine="9923"/>
        <w:jc w:val="right"/>
      </w:pPr>
      <w:r>
        <w:t>«Приложение</w:t>
      </w:r>
    </w:p>
    <w:p w:rsidR="008A7D16" w:rsidRDefault="00577FD5">
      <w:pPr>
        <w:ind w:left="3828" w:firstLine="6095"/>
        <w:jc w:val="right"/>
      </w:pPr>
      <w:r>
        <w:t xml:space="preserve">к постановлению </w:t>
      </w:r>
    </w:p>
    <w:p w:rsidR="008A7D16" w:rsidRDefault="00577FD5">
      <w:pPr>
        <w:ind w:firstLine="9923"/>
        <w:jc w:val="right"/>
      </w:pPr>
      <w:r>
        <w:t xml:space="preserve">КДН и ЗП в МО </w:t>
      </w:r>
      <w:proofErr w:type="spellStart"/>
      <w:r>
        <w:t>Куйтунский</w:t>
      </w:r>
      <w:proofErr w:type="spellEnd"/>
      <w:r>
        <w:t xml:space="preserve"> район</w:t>
      </w:r>
    </w:p>
    <w:p w:rsidR="008A7D16" w:rsidRDefault="006F25B7">
      <w:pPr>
        <w:ind w:left="10490" w:hanging="425"/>
        <w:jc w:val="right"/>
      </w:pPr>
      <w:r>
        <w:t>от «</w:t>
      </w:r>
      <w:r w:rsidR="00E52D03">
        <w:t>22</w:t>
      </w:r>
      <w:r>
        <w:t xml:space="preserve">» </w:t>
      </w:r>
      <w:r w:rsidR="00E52D03">
        <w:t xml:space="preserve">декабря </w:t>
      </w:r>
      <w:r>
        <w:t xml:space="preserve"> 2021 года № </w:t>
      </w:r>
    </w:p>
    <w:p w:rsidR="008A7D16" w:rsidRDefault="008A7D16">
      <w:pPr>
        <w:ind w:firstLine="11340"/>
        <w:rPr>
          <w:sz w:val="28"/>
          <w:szCs w:val="28"/>
        </w:rPr>
      </w:pPr>
    </w:p>
    <w:p w:rsidR="008A7D16" w:rsidRDefault="00577FD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ПЛАН РАБОТЫ</w:t>
      </w:r>
    </w:p>
    <w:p w:rsidR="008A7D16" w:rsidRDefault="00577FD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КОМИССИИ В МУНИЦИПАЛЬНОМ ОБРАЗОВАНИИ КУЙТУНСКИЙ РАЙОН</w:t>
      </w:r>
    </w:p>
    <w:p w:rsidR="008A7D16" w:rsidRDefault="00577FD5">
      <w:pPr>
        <w:jc w:val="center"/>
        <w:rPr>
          <w:i/>
          <w:iCs/>
        </w:rPr>
      </w:pPr>
      <w:r>
        <w:rPr>
          <w:i/>
          <w:iCs/>
        </w:rPr>
        <w:t>(наименование комиссии</w:t>
      </w:r>
      <w:r>
        <w:rPr>
          <w:i/>
          <w:iCs/>
          <w:sz w:val="22"/>
          <w:szCs w:val="22"/>
        </w:rPr>
        <w:t xml:space="preserve"> по делам несовершеннолетних и защите их прав  муниципального образования Иркутской области</w:t>
      </w:r>
      <w:r>
        <w:rPr>
          <w:i/>
          <w:iCs/>
        </w:rPr>
        <w:t>)</w:t>
      </w:r>
    </w:p>
    <w:p w:rsidR="008A7D16" w:rsidRDefault="00577FD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на 202</w:t>
      </w:r>
      <w:r w:rsidR="00D375A6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год</w:t>
      </w:r>
    </w:p>
    <w:p w:rsidR="008A7D16" w:rsidRDefault="008A7D16">
      <w:pPr>
        <w:jc w:val="center"/>
        <w:rPr>
          <w:b/>
          <w:bCs/>
        </w:rPr>
      </w:pPr>
    </w:p>
    <w:tbl>
      <w:tblPr>
        <w:tblStyle w:val="TableNormal"/>
        <w:tblW w:w="148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6"/>
        <w:gridCol w:w="7655"/>
        <w:gridCol w:w="2058"/>
        <w:gridCol w:w="12"/>
        <w:gridCol w:w="4409"/>
      </w:tblGrid>
      <w:tr w:rsidR="008A7D16">
        <w:trPr>
          <w:trHeight w:val="300"/>
          <w:jc w:val="center"/>
        </w:trPr>
        <w:tc>
          <w:tcPr>
            <w:tcW w:w="14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449" w:type="dxa"/>
              <w:bottom w:w="80" w:type="dxa"/>
              <w:right w:w="80" w:type="dxa"/>
            </w:tcMar>
          </w:tcPr>
          <w:p w:rsidR="008A7D16" w:rsidRDefault="00577FD5" w:rsidP="00913052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ЗАСЕДАНИЯ КДН и ЗП МО</w:t>
            </w:r>
          </w:p>
        </w:tc>
      </w:tr>
      <w:tr w:rsidR="008A7D16" w:rsidTr="000310D7">
        <w:trPr>
          <w:trHeight w:val="1161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№</w:t>
            </w:r>
          </w:p>
          <w:p w:rsidR="008A7D16" w:rsidRDefault="00577FD5">
            <w:pPr>
              <w:jc w:val="center"/>
            </w:pPr>
            <w:r>
              <w:t>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Наименование рассматриваемого вопроса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>
            <w:pPr>
              <w:jc w:val="center"/>
            </w:pPr>
            <w:r>
              <w:t>Дата</w:t>
            </w:r>
          </w:p>
          <w:p w:rsidR="008A7D16" w:rsidRDefault="00577FD5">
            <w:pPr>
              <w:jc w:val="center"/>
            </w:pPr>
            <w:r>
              <w:t>проведения</w:t>
            </w:r>
            <w:r>
              <w:rPr>
                <w:lang w:val="en-US"/>
              </w:rPr>
              <w:t xml:space="preserve"> </w:t>
            </w:r>
            <w:r w:rsidR="00913052">
              <w:t>заседания (месяц)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D16" w:rsidRDefault="00577FD5" w:rsidP="00913052">
            <w:pPr>
              <w:jc w:val="center"/>
            </w:pPr>
            <w:r>
              <w:t xml:space="preserve">Ответственный </w:t>
            </w:r>
            <w:r w:rsidR="00913052">
              <w:t>докладчик</w:t>
            </w:r>
            <w:r>
              <w:t>/</w:t>
            </w:r>
            <w:r w:rsidR="00913052">
              <w:t>содокладчики</w:t>
            </w:r>
          </w:p>
        </w:tc>
      </w:tr>
      <w:tr w:rsidR="00913052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052" w:rsidRDefault="00913052" w:rsidP="00913052">
            <w:pPr>
              <w:pStyle w:val="a6"/>
              <w:numPr>
                <w:ilvl w:val="0"/>
                <w:numId w:val="4"/>
              </w:numPr>
              <w:tabs>
                <w:tab w:val="left" w:pos="1165"/>
              </w:tabs>
              <w:jc w:val="both"/>
              <w:rPr>
                <w:b/>
              </w:rPr>
            </w:pPr>
          </w:p>
          <w:p w:rsid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</w:p>
          <w:p w:rsidR="00913052" w:rsidRP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</w:p>
        </w:tc>
        <w:tc>
          <w:tcPr>
            <w:tcW w:w="14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13052" w:rsidRP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  <w:r w:rsidRPr="00913052">
              <w:rPr>
                <w:b/>
              </w:rPr>
              <w:t>По рассмотрению вопрос</w:t>
            </w:r>
            <w:r w:rsidR="00DA3BAC">
              <w:rPr>
                <w:b/>
              </w:rPr>
              <w:t>ов</w:t>
            </w:r>
            <w:r w:rsidRPr="00913052">
              <w:rPr>
                <w:b/>
              </w:rPr>
              <w:t xml:space="preserve"> в сфере профилактики безнадзорности и правонарушений несовершеннолетних, защиты их прав          </w:t>
            </w:r>
          </w:p>
          <w:p w:rsid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  <w:r w:rsidRPr="00913052">
              <w:rPr>
                <w:b/>
              </w:rPr>
              <w:t>и законных интересов</w:t>
            </w:r>
          </w:p>
          <w:p w:rsidR="00913052" w:rsidRP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</w:p>
        </w:tc>
      </w:tr>
      <w:tr w:rsidR="00E52D03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D03" w:rsidRPr="00913052" w:rsidRDefault="00E52D03" w:rsidP="00E835CB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  <w:jc w:val="both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52D03" w:rsidRPr="00520E71" w:rsidRDefault="00843991" w:rsidP="00843991">
            <w:pPr>
              <w:jc w:val="both"/>
            </w:pPr>
            <w:r w:rsidRPr="00520E71">
              <w:t xml:space="preserve">О состоянии преступности, безнадзорности несовершеннолетних в 2021 году, принимаемых мерах по предупреждению совершения общественно опасных деяний, преступлений несовершеннолетними, в том числе воспитанниками организаций для детей-сирот, а также несовершеннолетними, находящимися под опекой и попечительством. Профилактика </w:t>
            </w:r>
            <w:proofErr w:type="spellStart"/>
            <w:r w:rsidRPr="00520E71">
              <w:t>аддиктивного</w:t>
            </w:r>
            <w:proofErr w:type="spellEnd"/>
            <w:r w:rsidRPr="00520E71">
              <w:t xml:space="preserve"> (зависимого) поведения </w:t>
            </w:r>
            <w:r w:rsidR="000310D7" w:rsidRPr="00520E71">
              <w:t>обучающихся образовательных организаций. Проблемы. Основные задачи на 2022 год.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52D03" w:rsidRPr="00520E71" w:rsidRDefault="00E52D03" w:rsidP="00E52D03">
            <w:pPr>
              <w:jc w:val="center"/>
            </w:pPr>
            <w:r w:rsidRPr="00520E71">
              <w:t>февраль, июль, октябрь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52D03" w:rsidRDefault="00E52D03" w:rsidP="00E52D03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</w:tc>
      </w:tr>
      <w:tr w:rsidR="00DA3BA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both"/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Default="00DA3BAC" w:rsidP="00DA3BAC">
            <w:pPr>
              <w:jc w:val="both"/>
            </w:pPr>
          </w:p>
        </w:tc>
      </w:tr>
      <w:tr w:rsidR="00DA3BA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06AF1" w:rsidRPr="00520E71" w:rsidRDefault="00DA3BAC" w:rsidP="00D06AF1">
            <w:r w:rsidRPr="00520E71">
              <w:rPr>
                <w:color w:val="000000" w:themeColor="text1"/>
                <w:shd w:val="clear" w:color="auto" w:fill="FFFF00"/>
              </w:rPr>
              <w:t>О деятельности субъектов системы профилактики  по предупреждению  групповой преступности  несовершеннолетних, в том числе с участием взрослых лиц. Эффективность межведомственного взаимодействия с органами полиции в вопросах разобщения групп несовершеннолетних противоправной направленности, основные проблемы, своевременное информирование, участие КДН и ЗП, образовательных учреждений в профилактической работе с несовершеннолетними-участниками групповых преступлений.</w:t>
            </w:r>
            <w:r w:rsidR="00D06AF1" w:rsidRPr="00520E71">
              <w:t xml:space="preserve"> Проблемы. Задачи.</w:t>
            </w:r>
          </w:p>
          <w:p w:rsidR="00DA3BAC" w:rsidRPr="00520E71" w:rsidRDefault="00DA3BAC" w:rsidP="00D06AF1">
            <w:pPr>
              <w:jc w:val="center"/>
              <w:rPr>
                <w:color w:val="000000" w:themeColor="text1"/>
                <w:shd w:val="clear" w:color="auto" w:fill="FFFF00"/>
              </w:rPr>
            </w:pPr>
          </w:p>
          <w:p w:rsidR="00DA3BAC" w:rsidRPr="00520E71" w:rsidRDefault="00DA3BAC" w:rsidP="00DA3BAC">
            <w:pPr>
              <w:jc w:val="both"/>
              <w:rPr>
                <w:color w:val="000000" w:themeColor="text1"/>
                <w:shd w:val="clear" w:color="auto" w:fill="FFFF00"/>
              </w:rPr>
            </w:pPr>
          </w:p>
          <w:p w:rsidR="00DA3BAC" w:rsidRPr="00520E71" w:rsidRDefault="00DA3BAC" w:rsidP="00DA3BA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center"/>
            </w:pPr>
            <w:r w:rsidRPr="00520E71">
              <w:t>январь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Default="00DA3BAC" w:rsidP="00DA3BAC">
            <w:pPr>
              <w:jc w:val="both"/>
            </w:pPr>
            <w:r>
              <w:t>Члены КДН и ЗП МО представители:</w:t>
            </w:r>
          </w:p>
          <w:p w:rsidR="00DA3BAC" w:rsidRDefault="00DA3BAC" w:rsidP="00DA3BAC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району.</w:t>
            </w:r>
          </w:p>
        </w:tc>
      </w:tr>
      <w:tr w:rsidR="00DA3BA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6A1A92" w:rsidP="00DA3BAC">
            <w:pPr>
              <w:jc w:val="both"/>
            </w:pPr>
            <w:r w:rsidRPr="00520E71">
              <w:t>Об итогах организации в 1 полугодии 2022 года профилактической работы по предупреждению безнадзорности и правонарушений несовершеннолетних, защите от преступных посягательств.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center"/>
            </w:pPr>
          </w:p>
          <w:p w:rsidR="00DA3BAC" w:rsidRPr="00520E71" w:rsidRDefault="006A1A92" w:rsidP="00DA3BAC">
            <w:pPr>
              <w:jc w:val="center"/>
            </w:pPr>
            <w:r w:rsidRPr="00520E71">
              <w:t>август, 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Default="00DA3BAC" w:rsidP="00DA3BAC">
            <w:pPr>
              <w:jc w:val="both"/>
            </w:pPr>
            <w:r>
              <w:t>Ответственный секретарь КДН и ЗП, Члены КДН и ЗП МО представители:</w:t>
            </w:r>
          </w:p>
          <w:p w:rsidR="00DA3BAC" w:rsidRDefault="00DA3BAC" w:rsidP="00DA3BAC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DA3BAC" w:rsidRDefault="00DA3BAC" w:rsidP="00DA3BAC">
            <w:pPr>
              <w:jc w:val="both"/>
            </w:pPr>
          </w:p>
        </w:tc>
      </w:tr>
      <w:tr w:rsidR="00DA3BA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both"/>
            </w:pPr>
            <w:r w:rsidRPr="00520E71">
              <w:t xml:space="preserve">О реализации мероприятий муниципальной программы «Профилактика преступлений среди несовершеннолетних на территории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 на 2021-2023 гг.</w:t>
            </w:r>
            <w:r w:rsidRPr="00520E71">
              <w:rPr>
                <w:shd w:val="clear" w:color="auto" w:fill="FFFF00"/>
              </w:rPr>
              <w:t xml:space="preserve"> </w:t>
            </w:r>
            <w:r w:rsidRPr="00520E71">
              <w:t>по итогам 6 месяцев 2022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center"/>
            </w:pPr>
            <w:r w:rsidRPr="00520E71">
              <w:t>июль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Default="00DA3BAC" w:rsidP="00DA3BAC">
            <w:pPr>
              <w:jc w:val="both"/>
            </w:pPr>
            <w:r>
              <w:t>Члены КДН и ЗП МО представители:</w:t>
            </w:r>
          </w:p>
          <w:p w:rsidR="00DA3BAC" w:rsidRDefault="00DA3BAC" w:rsidP="00DA3BAC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DA3BA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0310D7">
            <w:pPr>
              <w:jc w:val="both"/>
            </w:pPr>
            <w:r w:rsidRPr="00520E71">
              <w:t xml:space="preserve">О ситуации, связанной с самовольными уходами несовершеннолетних из </w:t>
            </w:r>
            <w:r w:rsidR="000310D7" w:rsidRPr="00520E71">
              <w:t>семей и организаций для детей-сирот. Эффективность принимаемых мер по их предупреждению.</w:t>
            </w:r>
          </w:p>
          <w:p w:rsidR="000310D7" w:rsidRPr="00520E71" w:rsidRDefault="000310D7" w:rsidP="000310D7">
            <w:pPr>
              <w:jc w:val="both"/>
            </w:pPr>
            <w:r w:rsidRPr="00520E71">
              <w:t>Об итогах посещения в 2021 года организаций для детей сирот по проверке положения дел в сфере профилактики самовольных уходов.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0310D7" w:rsidP="00DA3BAC">
            <w:pPr>
              <w:jc w:val="center"/>
            </w:pPr>
            <w:r w:rsidRPr="00520E71">
              <w:t>февраль</w:t>
            </w:r>
            <w:r w:rsidR="00DA3BAC" w:rsidRPr="00520E71">
              <w:t>, декабрь</w:t>
            </w:r>
          </w:p>
          <w:p w:rsidR="00DA3BAC" w:rsidRPr="00520E71" w:rsidRDefault="00DA3BAC" w:rsidP="00DA3BAC">
            <w:pPr>
              <w:jc w:val="center"/>
            </w:pPr>
          </w:p>
          <w:p w:rsidR="00DA3BAC" w:rsidRPr="00520E71" w:rsidRDefault="00DA3BAC" w:rsidP="00DA3BAC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Default="00DA3BAC" w:rsidP="00DA3BAC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»,</w:t>
            </w:r>
          </w:p>
          <w:p w:rsidR="00DA3BAC" w:rsidRDefault="00DA3BAC" w:rsidP="00DA3BAC">
            <w:pPr>
              <w:jc w:val="both"/>
            </w:pPr>
            <w:r>
              <w:t xml:space="preserve">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DA3BA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both"/>
            </w:pPr>
            <w:r w:rsidRPr="00520E71">
              <w:t>О воспитательной работе среди несовершеннолетних «группы риска», а также состоящих на различных видах учета, обучающихся в образовательных учреждениях для детей-сирот и детей, оставшихся без попечения родителей. О мерах, принимаемых учреждениями по профилактике правонарушений несовершеннолетних.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center"/>
            </w:pPr>
            <w:r w:rsidRPr="00520E71">
              <w:t>май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Default="00DA3BAC" w:rsidP="00DA3BAC">
            <w:pPr>
              <w:jc w:val="both"/>
            </w:pPr>
            <w:r>
              <w:t xml:space="preserve">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</w:tc>
      </w:tr>
      <w:tr w:rsidR="00DA3BA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BA5CE7" w:rsidP="00843991">
            <w:pPr>
              <w:jc w:val="both"/>
            </w:pPr>
            <w:r w:rsidRPr="00520E71">
              <w:t xml:space="preserve">О профилактике незаконного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="00843991" w:rsidRPr="00520E71">
              <w:t>психоактивных</w:t>
            </w:r>
            <w:proofErr w:type="spellEnd"/>
            <w:r w:rsidRPr="00520E71">
              <w:t xml:space="preserve"> веществ, профилактики токсикомании (в том числе </w:t>
            </w:r>
            <w:proofErr w:type="spellStart"/>
            <w:r w:rsidRPr="00520E71">
              <w:t>сниффинга</w:t>
            </w:r>
            <w:proofErr w:type="spellEnd"/>
            <w:r w:rsidRPr="00520E71">
              <w:t>)</w:t>
            </w:r>
            <w:r w:rsidR="00843991" w:rsidRPr="00520E71">
              <w:t>, потенциально опасных товаров бытового назначения, содержащих сжиженные углеводородные газы, и эффективности принимаемых органами и учреждениями системы профилактики безнадзорности и правонарушений несовершеннолетних муниципального уровня мер.</w:t>
            </w:r>
            <w:r w:rsidR="00DA3BAC" w:rsidRPr="00520E71">
              <w:t xml:space="preserve"> </w:t>
            </w:r>
          </w:p>
          <w:p w:rsidR="006A1A92" w:rsidRPr="00520E71" w:rsidRDefault="006A1A92" w:rsidP="00843991">
            <w:pPr>
              <w:jc w:val="both"/>
            </w:pPr>
            <w:r w:rsidRPr="00520E71">
              <w:t>Эффективность принимаемых мер, в том числе в отношении лиц, страдающих алкогольной, наркотической зависимостью, имеющих несовершеннолетних детей.</w:t>
            </w:r>
          </w:p>
          <w:p w:rsidR="00843991" w:rsidRPr="00520E71" w:rsidRDefault="00843991" w:rsidP="00843991">
            <w:pPr>
              <w:jc w:val="both"/>
            </w:pPr>
            <w:r w:rsidRPr="00520E71">
              <w:t xml:space="preserve"> 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center"/>
            </w:pPr>
            <w:r w:rsidRPr="00520E71">
              <w:t>июнь, 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Default="00DA3BAC" w:rsidP="00DA3BAC">
            <w:pPr>
              <w:jc w:val="both"/>
            </w:pPr>
            <w:r>
              <w:t>ОГБУЗ «</w:t>
            </w:r>
            <w:proofErr w:type="spellStart"/>
            <w:r>
              <w:t>Куйтунская</w:t>
            </w:r>
            <w:proofErr w:type="spellEnd"/>
            <w:r>
              <w:t xml:space="preserve"> РБ», </w:t>
            </w:r>
            <w:proofErr w:type="spellStart"/>
            <w:r>
              <w:t>Шамонина</w:t>
            </w:r>
            <w:proofErr w:type="spellEnd"/>
            <w:r>
              <w:t xml:space="preserve"> Л.П.,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</w:tc>
      </w:tr>
      <w:tr w:rsidR="00DA3BA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520E71" w:rsidP="00DA3BAC">
            <w:pPr>
              <w:jc w:val="both"/>
            </w:pPr>
            <w:r>
              <w:t xml:space="preserve">О </w:t>
            </w:r>
            <w:r w:rsidR="00DA3BAC" w:rsidRPr="00520E71">
              <w:t xml:space="preserve">несовершеннолетних, не приступивших к занятиям в образовательных организациях в МО </w:t>
            </w:r>
            <w:proofErr w:type="spellStart"/>
            <w:r w:rsidR="00DA3BAC" w:rsidRPr="00520E71">
              <w:t>Куйтунский</w:t>
            </w:r>
            <w:proofErr w:type="spellEnd"/>
            <w:r w:rsidR="00DA3BAC" w:rsidRPr="00520E71">
              <w:t xml:space="preserve"> район.  О принятых мерах по вовлечению несовершеннолетних в образовательный процесс.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center"/>
            </w:pPr>
          </w:p>
          <w:p w:rsidR="00DA3BAC" w:rsidRPr="00520E71" w:rsidRDefault="00DA3BAC" w:rsidP="00DA3BAC">
            <w:pPr>
              <w:jc w:val="center"/>
            </w:pPr>
            <w:r w:rsidRPr="00520E71">
              <w:t>сентябрь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Default="00DA3BAC" w:rsidP="00DA3BAC">
            <w:pPr>
              <w:jc w:val="both"/>
            </w:pPr>
            <w:r>
              <w:t xml:space="preserve">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».</w:t>
            </w:r>
          </w:p>
        </w:tc>
      </w:tr>
      <w:tr w:rsidR="00DA3BAC" w:rsidTr="00520E71">
        <w:trPr>
          <w:trHeight w:val="1543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both"/>
            </w:pPr>
            <w:r w:rsidRPr="00520E71">
              <w:t>Об организации профилактической работы с несовершеннолетними, осужденными без изоляции от общества, а также взрослыми лицами, осужденными с отсрочкой исполнения наказания до достижения ребенком четырнадцатилетнего возраста.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center"/>
            </w:pPr>
            <w:r w:rsidRPr="00520E71">
              <w:t>март, ноябрь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Default="00DA3BAC" w:rsidP="00DA3BAC">
            <w:pPr>
              <w:jc w:val="both"/>
            </w:pPr>
            <w:r>
              <w:t xml:space="preserve">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</w:t>
            </w:r>
          </w:p>
          <w:p w:rsidR="00DA3BAC" w:rsidRDefault="00DA3BAC" w:rsidP="00DA3BAC">
            <w:pPr>
              <w:jc w:val="both"/>
            </w:pPr>
          </w:p>
          <w:p w:rsidR="00DA3BAC" w:rsidRDefault="00DA3BAC" w:rsidP="00DA3BAC">
            <w:pPr>
              <w:jc w:val="both"/>
            </w:pPr>
          </w:p>
          <w:p w:rsidR="00DA3BAC" w:rsidRDefault="00DA3BAC" w:rsidP="00DA3BAC">
            <w:pPr>
              <w:jc w:val="both"/>
            </w:pPr>
          </w:p>
          <w:p w:rsidR="00DA3BAC" w:rsidRDefault="00DA3BAC" w:rsidP="00DA3BAC">
            <w:pPr>
              <w:jc w:val="both"/>
            </w:pPr>
          </w:p>
          <w:p w:rsidR="00DA3BAC" w:rsidRDefault="00DA3BAC" w:rsidP="00DA3BAC">
            <w:pPr>
              <w:jc w:val="both"/>
            </w:pPr>
          </w:p>
          <w:p w:rsidR="00DA3BAC" w:rsidRDefault="00DA3BAC" w:rsidP="00DA3BAC">
            <w:pPr>
              <w:jc w:val="both"/>
            </w:pPr>
          </w:p>
          <w:p w:rsidR="00DA3BAC" w:rsidRDefault="00DA3BAC" w:rsidP="00DA3BAC">
            <w:pPr>
              <w:jc w:val="both"/>
            </w:pPr>
          </w:p>
          <w:p w:rsidR="00DA3BAC" w:rsidRDefault="00DA3BAC" w:rsidP="00DA3BAC">
            <w:pPr>
              <w:jc w:val="both"/>
            </w:pPr>
          </w:p>
          <w:p w:rsidR="00DA3BAC" w:rsidRDefault="00DA3BAC" w:rsidP="00DA3BAC">
            <w:pPr>
              <w:jc w:val="both"/>
            </w:pPr>
          </w:p>
          <w:p w:rsidR="00DA3BAC" w:rsidRDefault="00DA3BAC" w:rsidP="00DA3BAC">
            <w:pPr>
              <w:jc w:val="both"/>
            </w:pPr>
          </w:p>
          <w:p w:rsidR="00DA3BAC" w:rsidRDefault="00DA3BAC" w:rsidP="00DA3BAC">
            <w:pPr>
              <w:jc w:val="both"/>
            </w:pPr>
          </w:p>
          <w:p w:rsidR="00DA3BAC" w:rsidRDefault="00DA3BAC" w:rsidP="00DA3BAC">
            <w:pPr>
              <w:jc w:val="both"/>
            </w:pPr>
          </w:p>
        </w:tc>
      </w:tr>
      <w:tr w:rsidR="00DA3BA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both"/>
            </w:pPr>
            <w:r w:rsidRPr="00520E71">
              <w:t xml:space="preserve">О деятельности по формированию толерантного и законопослушного поведения среди несовершеннолетних. Профилактика экстремистских проявлений среди несовершеннолетних в 2022 году.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center"/>
            </w:pPr>
            <w:r w:rsidRPr="00520E71">
              <w:t>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Default="00DA3BAC" w:rsidP="00DA3BAC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».,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спорта, </w:t>
            </w:r>
            <w:r>
              <w:lastRenderedPageBreak/>
              <w:t xml:space="preserve">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</w:tc>
      </w:tr>
      <w:tr w:rsidR="00DA3BA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ED2EAF" w:rsidP="00DA3BAC">
            <w:pPr>
              <w:jc w:val="both"/>
            </w:pPr>
            <w:r w:rsidRPr="00520E71">
              <w:t>Об эффективности работы социальных служб с семьями, находящимися в социально опасном положении, трудной жизненной ситуации, по профилактике семейного неблагополучия, предоставлению социальной и психологической помощи детям из данных семей.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ED2EAF" w:rsidP="00DA3BAC">
            <w:pPr>
              <w:jc w:val="center"/>
            </w:pPr>
            <w:r w:rsidRPr="00520E71">
              <w:t>октябрь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08F4" w:rsidRDefault="000308F4" w:rsidP="000308F4">
            <w:pPr>
              <w:jc w:val="both"/>
            </w:pPr>
            <w:r>
              <w:t>Члены КДН и ЗП МО представители: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</w:t>
            </w:r>
            <w:r w:rsidR="00520E71">
              <w:t xml:space="preserve">ОГКУ «Центр занятости населения по </w:t>
            </w:r>
            <w:proofErr w:type="spellStart"/>
            <w:r w:rsidR="00520E71">
              <w:t>Куйтунскому</w:t>
            </w:r>
            <w:proofErr w:type="spellEnd"/>
            <w:r w:rsidR="00520E71">
              <w:t xml:space="preserve"> району».</w:t>
            </w:r>
          </w:p>
          <w:p w:rsidR="00DA3BAC" w:rsidRDefault="00DA3BAC" w:rsidP="00DA3BAC">
            <w:pPr>
              <w:jc w:val="both"/>
            </w:pPr>
          </w:p>
        </w:tc>
      </w:tr>
      <w:tr w:rsidR="00DA3BA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both"/>
            </w:pPr>
            <w:r w:rsidRPr="00520E71">
              <w:t>О мерах по предупреждению распространения  деструктивных движений и криминальных субкультур среди несовершеннолетних , в том числе через сеть «Интернет», обеспечению информационной безопасности несовершеннолетних.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center"/>
            </w:pPr>
            <w:r w:rsidRPr="00520E71">
              <w:t>апрель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Default="00DA3BAC" w:rsidP="00DA3BAC">
            <w:pPr>
              <w:jc w:val="both"/>
            </w:pPr>
            <w:r>
              <w:t>Члены КДН и ЗП МО представители:</w:t>
            </w:r>
          </w:p>
          <w:p w:rsidR="00DA3BAC" w:rsidRDefault="00DA3BAC" w:rsidP="00DA3BAC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 </w:t>
            </w:r>
          </w:p>
          <w:p w:rsidR="00DA3BAC" w:rsidRDefault="00DA3BAC" w:rsidP="00DA3BAC">
            <w:pPr>
              <w:jc w:val="both"/>
            </w:pPr>
          </w:p>
          <w:p w:rsidR="00DA3BAC" w:rsidRDefault="00DA3BAC" w:rsidP="00DA3BAC">
            <w:pPr>
              <w:jc w:val="both"/>
            </w:pPr>
          </w:p>
        </w:tc>
      </w:tr>
      <w:tr w:rsidR="00DA3BA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both"/>
            </w:pPr>
            <w:r w:rsidRPr="00520E71">
              <w:t xml:space="preserve">Об организации работы с судимыми и ранее совершавшими преступления подростками по итогам 2021 года. Особенности преступного рецидива несовершеннолетних. Профилактика.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center"/>
            </w:pPr>
            <w:r w:rsidRPr="00520E71">
              <w:t>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Default="00DA3BAC" w:rsidP="00DA3BAC">
            <w:pPr>
              <w:jc w:val="both"/>
            </w:pPr>
            <w:r>
              <w:t xml:space="preserve">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».</w:t>
            </w:r>
          </w:p>
        </w:tc>
      </w:tr>
      <w:tr w:rsidR="00DA3BA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Default="00DA3BAC" w:rsidP="00DA3BAC">
            <w:pPr>
              <w:jc w:val="both"/>
            </w:pPr>
            <w:r w:rsidRPr="00520E71">
              <w:t>О преступности несовершеннолетних, в том числе в ночное время, в алкогольном опьянении. О принятии дополнительных мер по организации и проведению органами и учреждениями системы профилактики муниципального уровня профилактической работы с несовершеннолетними,</w:t>
            </w:r>
            <w:r w:rsidR="00F6723A">
              <w:t xml:space="preserve"> направленной на предупреждение.</w:t>
            </w:r>
          </w:p>
          <w:p w:rsidR="00F6723A" w:rsidRDefault="00F6723A" w:rsidP="00DA3BAC">
            <w:pPr>
              <w:jc w:val="both"/>
            </w:pPr>
            <w:r w:rsidRPr="00520E71">
              <w:t>Об алкоголизации и алкогольных отравлениях несовершеннолетних, принятых мерах в сфере предупреждения потребления несовершеннолетними алкогольной продукции, совершения несовершеннолетними преступлений в состоянии алкогольного опьянения.</w:t>
            </w:r>
          </w:p>
          <w:p w:rsidR="00F6723A" w:rsidRDefault="00F6723A" w:rsidP="00DA3BAC">
            <w:pPr>
              <w:jc w:val="both"/>
            </w:pPr>
          </w:p>
          <w:p w:rsidR="00F6723A" w:rsidRPr="00520E71" w:rsidRDefault="00F6723A" w:rsidP="00DA3BAC">
            <w:pPr>
              <w:jc w:val="both"/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Pr="00520E71" w:rsidRDefault="00DA3BAC" w:rsidP="00DA3BAC">
            <w:pPr>
              <w:jc w:val="center"/>
            </w:pPr>
            <w:r w:rsidRPr="00520E71">
              <w:t>март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3BAC" w:rsidRDefault="00DA3BAC" w:rsidP="00DA3BAC">
            <w:pPr>
              <w:jc w:val="both"/>
            </w:pPr>
            <w:r>
              <w:t>Члены КДН и ЗП МО представители:</w:t>
            </w:r>
          </w:p>
          <w:p w:rsidR="00DA3BAC" w:rsidRDefault="00DA3BAC" w:rsidP="00DA3BAC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главы  МО.</w:t>
            </w:r>
          </w:p>
        </w:tc>
      </w:tr>
      <w:tr w:rsidR="00257A7B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A7B" w:rsidRPr="00913052" w:rsidRDefault="00257A7B" w:rsidP="00257A7B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7A7B" w:rsidRPr="00520E71" w:rsidRDefault="00BA5CE7" w:rsidP="00257A7B">
            <w:pPr>
              <w:pStyle w:val="a5"/>
              <w:spacing w:before="0" w:after="0"/>
              <w:jc w:val="both"/>
            </w:pPr>
            <w:r w:rsidRPr="00520E71">
              <w:t>О ситуаци</w:t>
            </w:r>
            <w:r w:rsidR="00F6723A">
              <w:t>и, складывающейся в сфере труда</w:t>
            </w:r>
            <w:r w:rsidRPr="00520E71">
              <w:t xml:space="preserve"> и занятости несовершеннолетних, в том числе об организации трудоустройства условно осужденных несовершеннолетних, «</w:t>
            </w:r>
            <w:proofErr w:type="spellStart"/>
            <w:r w:rsidRPr="00520E71">
              <w:t>несубъектов</w:t>
            </w:r>
            <w:proofErr w:type="spellEnd"/>
            <w:r w:rsidRPr="00520E71">
              <w:t xml:space="preserve">» на территории района. Анализ проблем. Рассмотрение мониторинга, проведенного ОГКУ «ЦЗН </w:t>
            </w:r>
            <w:proofErr w:type="spellStart"/>
            <w:r w:rsidRPr="00520E71">
              <w:t>Куйтунского</w:t>
            </w:r>
            <w:proofErr w:type="spellEnd"/>
            <w:r w:rsidRPr="00520E71">
              <w:t xml:space="preserve"> района».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7A7B" w:rsidRPr="00520E71" w:rsidRDefault="00257A7B" w:rsidP="00257A7B">
            <w:pPr>
              <w:jc w:val="center"/>
            </w:pPr>
            <w:r w:rsidRPr="00520E71">
              <w:t>май, ноябрь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7A7B" w:rsidRDefault="00257A7B" w:rsidP="00BA5CE7">
            <w:pPr>
              <w:pStyle w:val="a5"/>
              <w:spacing w:before="0" w:after="0"/>
              <w:jc w:val="both"/>
            </w:pPr>
            <w:r>
              <w:t>Члены КДН и ЗП МО представители:</w:t>
            </w:r>
            <w:r w:rsidR="00BA5CE7">
              <w:t xml:space="preserve"> «Центр занятости населения по </w:t>
            </w:r>
            <w:proofErr w:type="spellStart"/>
            <w:r w:rsidR="00BA5CE7">
              <w:t>Куйтунскому</w:t>
            </w:r>
            <w:proofErr w:type="spellEnd"/>
            <w:r w:rsidR="00BA5CE7">
              <w:t xml:space="preserve"> району»</w:t>
            </w:r>
            <w:r w:rsidR="00BA5CE7">
              <w:rPr>
                <w:sz w:val="21"/>
                <w:szCs w:val="21"/>
              </w:rPr>
              <w:t>.</w:t>
            </w:r>
            <w:r w:rsidR="00BA5CE7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57A7B" w:rsidRDefault="00257A7B" w:rsidP="00257A7B">
            <w:pPr>
              <w:pStyle w:val="a5"/>
              <w:spacing w:before="0" w:after="0"/>
              <w:jc w:val="both"/>
              <w:rPr>
                <w:sz w:val="21"/>
                <w:szCs w:val="21"/>
              </w:rPr>
            </w:pPr>
            <w:r>
              <w:t xml:space="preserve">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</w:t>
            </w:r>
            <w:r>
              <w:rPr>
                <w:sz w:val="21"/>
                <w:szCs w:val="21"/>
              </w:rPr>
              <w:t xml:space="preserve">, </w:t>
            </w: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</w:t>
            </w:r>
            <w:r>
              <w:rPr>
                <w:sz w:val="21"/>
                <w:szCs w:val="21"/>
              </w:rPr>
              <w:t xml:space="preserve">и </w:t>
            </w:r>
            <w:r>
              <w:t xml:space="preserve">ОГКУ </w:t>
            </w:r>
          </w:p>
          <w:p w:rsidR="00257A7B" w:rsidRDefault="00257A7B" w:rsidP="00257A7B">
            <w:pPr>
              <w:jc w:val="both"/>
            </w:pPr>
          </w:p>
          <w:p w:rsidR="00257A7B" w:rsidRDefault="00257A7B" w:rsidP="00257A7B">
            <w:pPr>
              <w:jc w:val="both"/>
            </w:pPr>
          </w:p>
        </w:tc>
      </w:tr>
      <w:tr w:rsidR="00257A7B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A7B" w:rsidRPr="00913052" w:rsidRDefault="00257A7B" w:rsidP="00257A7B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7A7B" w:rsidRPr="00520E71" w:rsidRDefault="000310D7" w:rsidP="00257A7B">
            <w:pPr>
              <w:jc w:val="both"/>
            </w:pPr>
            <w:r w:rsidRPr="00520E71">
              <w:t>Об организации работы по защите жизни и здоровья несовершеннолетних на объектах транспорта, водных объектах, профилактике детского травматизма, в том числе гибели детей на пожарах, и эффективности мероприятий, реализованных в 2021 году. основные задачи на 2022 год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7A7B" w:rsidRPr="00520E71" w:rsidRDefault="000310D7" w:rsidP="00257A7B">
            <w:pPr>
              <w:jc w:val="center"/>
            </w:pPr>
            <w:r w:rsidRPr="00520E71">
              <w:t>март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7A7B" w:rsidRDefault="00257A7B" w:rsidP="00257A7B">
            <w:pPr>
              <w:jc w:val="both"/>
            </w:pPr>
            <w:r>
              <w:t xml:space="preserve">ОГИБДД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Зима </w:t>
            </w:r>
            <w:proofErr w:type="spellStart"/>
            <w:r>
              <w:t>ЛоП</w:t>
            </w:r>
            <w:proofErr w:type="spellEnd"/>
            <w:r>
              <w:t xml:space="preserve"> КДН,  инспектор ГИМС по маломерным судам.</w:t>
            </w:r>
          </w:p>
        </w:tc>
      </w:tr>
      <w:tr w:rsidR="001E1A9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A9C" w:rsidRPr="00913052" w:rsidRDefault="001E1A9C" w:rsidP="001E1A9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1E1A9C" w:rsidP="001E1A9C">
            <w:pPr>
              <w:jc w:val="both"/>
            </w:pPr>
            <w:r w:rsidRPr="00520E71">
              <w:t>Обсуждение и утверждение отчетов о деятельности КДН и ЗП.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1E1A9C" w:rsidP="001E1A9C">
            <w:pPr>
              <w:jc w:val="center"/>
            </w:pPr>
            <w:r w:rsidRPr="00520E71">
              <w:t>Ежеквартально</w:t>
            </w:r>
          </w:p>
          <w:p w:rsidR="001E1A9C" w:rsidRPr="00520E71" w:rsidRDefault="001E1A9C" w:rsidP="001E1A9C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Default="001E1A9C" w:rsidP="001E1A9C">
            <w:pPr>
              <w:jc w:val="both"/>
            </w:pPr>
            <w:r>
              <w:t>Ответственный секретарь КДН и ЗП.</w:t>
            </w:r>
          </w:p>
        </w:tc>
      </w:tr>
      <w:tr w:rsidR="001E1A9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A9C" w:rsidRPr="00913052" w:rsidRDefault="001E1A9C" w:rsidP="001E1A9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1E1A9C" w:rsidP="001E1A9C">
            <w:pPr>
              <w:jc w:val="both"/>
            </w:pPr>
            <w:r w:rsidRPr="00520E71">
              <w:t>Обсуждение и утверждение отчетов о работе по профилактике безнадзорности и правонарушений несовершеннолетних.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1E1A9C" w:rsidP="001E1A9C">
            <w:pPr>
              <w:jc w:val="center"/>
            </w:pPr>
            <w:r w:rsidRPr="00520E71">
              <w:t>январь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Default="001E1A9C" w:rsidP="001E1A9C">
            <w:pPr>
              <w:jc w:val="both"/>
            </w:pPr>
            <w:r>
              <w:t>Ответственный секретарь КДН и ЗП.</w:t>
            </w:r>
          </w:p>
          <w:p w:rsidR="001E1A9C" w:rsidRDefault="001E1A9C" w:rsidP="001E1A9C">
            <w:pPr>
              <w:jc w:val="both"/>
            </w:pPr>
          </w:p>
        </w:tc>
      </w:tr>
      <w:tr w:rsidR="001E1A9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A9C" w:rsidRPr="00913052" w:rsidRDefault="001E1A9C" w:rsidP="001E1A9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1E1A9C" w:rsidP="001E1A9C">
            <w:pPr>
              <w:jc w:val="both"/>
            </w:pPr>
            <w:r w:rsidRPr="00520E71">
              <w:t>Утверждение плана работы КДН и ЗП на 2023 год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520E71" w:rsidP="00520E71">
            <w:pPr>
              <w:jc w:val="center"/>
            </w:pPr>
            <w:r>
              <w:t>д</w:t>
            </w:r>
            <w:r w:rsidR="001E1A9C" w:rsidRPr="00520E71">
              <w:t xml:space="preserve">екабрь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Default="001E1A9C" w:rsidP="001E1A9C">
            <w:pPr>
              <w:jc w:val="both"/>
            </w:pPr>
            <w:r>
              <w:t>Ответственный секретарь КДН и ЗП, Члены КДН и ЗП МО</w:t>
            </w:r>
          </w:p>
        </w:tc>
      </w:tr>
      <w:tr w:rsidR="001E1A9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A9C" w:rsidRPr="00913052" w:rsidRDefault="001E1A9C" w:rsidP="001E1A9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1E1A9C" w:rsidP="001E1A9C">
            <w:pPr>
              <w:jc w:val="both"/>
            </w:pPr>
            <w:r w:rsidRPr="00520E71">
              <w:t xml:space="preserve">О причинах роста на территории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 различных показателей (количества несовершеннолетних, совершивших преступления либо правонарушения,  суицидов и суицидальных попыток несовершеннолетних, детей и семей, находящихся в социально- опасном положении, несовершеннолетних, не посещающих или систематически пропускающих по неуважительным причинам  занятия в образовательных организациях, фактов жестокого обращения с детьми и др.) и наличия иных негативных социальных факторов.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1E1A9C" w:rsidP="001E1A9C">
            <w:pPr>
              <w:jc w:val="center"/>
            </w:pPr>
            <w:r w:rsidRPr="00520E71">
              <w:t>январь, июль, октябрь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Default="001E1A9C" w:rsidP="001E1A9C">
            <w:pPr>
              <w:jc w:val="both"/>
            </w:pPr>
            <w:r>
              <w:t>Ответственный секретарь КДН и ЗП, Члены КДН и ЗП МО представители:</w:t>
            </w:r>
          </w:p>
          <w:p w:rsidR="001E1A9C" w:rsidRDefault="001E1A9C" w:rsidP="001E1A9C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</w:t>
            </w:r>
            <w:r>
              <w:lastRenderedPageBreak/>
              <w:t xml:space="preserve">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1E1A9C" w:rsidRDefault="001E1A9C" w:rsidP="001E1A9C">
            <w:pPr>
              <w:jc w:val="both"/>
            </w:pPr>
          </w:p>
        </w:tc>
      </w:tr>
      <w:tr w:rsidR="001E1A9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A9C" w:rsidRPr="00913052" w:rsidRDefault="001E1A9C" w:rsidP="001E1A9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1E1A9C" w:rsidP="001E1A9C">
            <w:pPr>
              <w:pStyle w:val="w3-t"/>
              <w:shd w:val="clear" w:color="auto" w:fill="FFFFFF"/>
              <w:spacing w:before="0" w:after="0"/>
              <w:jc w:val="both"/>
            </w:pPr>
            <w:r w:rsidRPr="00520E71">
              <w:t xml:space="preserve">Об исполнении   Закона Иркутской области  от 05.03.2010 года № 7-ОЗ 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на территории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1E1A9C" w:rsidP="001E1A9C">
            <w:pPr>
              <w:jc w:val="center"/>
            </w:pPr>
            <w:r w:rsidRPr="00520E71">
              <w:t>июль, ноябрь</w:t>
            </w:r>
          </w:p>
          <w:p w:rsidR="001E1A9C" w:rsidRPr="00520E71" w:rsidRDefault="001E1A9C" w:rsidP="001E1A9C">
            <w:pPr>
              <w:jc w:val="center"/>
            </w:pPr>
          </w:p>
          <w:p w:rsidR="001E1A9C" w:rsidRPr="00520E71" w:rsidRDefault="001E1A9C" w:rsidP="001E1A9C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Default="001E1A9C" w:rsidP="001E1A9C">
            <w:pPr>
              <w:jc w:val="both"/>
            </w:pPr>
            <w:r>
              <w:t>Ответственный секретарь КДН и ЗП, Члены КДН и ЗП МО представители:</w:t>
            </w:r>
          </w:p>
          <w:p w:rsidR="001E1A9C" w:rsidRDefault="001E1A9C" w:rsidP="001E1A9C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F6723A" w:rsidRDefault="00F6723A" w:rsidP="001E1A9C">
            <w:pPr>
              <w:jc w:val="both"/>
            </w:pPr>
          </w:p>
          <w:p w:rsidR="00F6723A" w:rsidRDefault="00F6723A" w:rsidP="001E1A9C">
            <w:pPr>
              <w:jc w:val="both"/>
            </w:pPr>
          </w:p>
          <w:p w:rsidR="00F6723A" w:rsidRDefault="00F6723A" w:rsidP="001E1A9C">
            <w:pPr>
              <w:jc w:val="both"/>
            </w:pPr>
          </w:p>
          <w:p w:rsidR="00F6723A" w:rsidRDefault="00F6723A" w:rsidP="001E1A9C">
            <w:pPr>
              <w:jc w:val="both"/>
            </w:pPr>
          </w:p>
          <w:p w:rsidR="00F6723A" w:rsidRDefault="00F6723A" w:rsidP="001E1A9C">
            <w:pPr>
              <w:jc w:val="both"/>
            </w:pPr>
          </w:p>
          <w:p w:rsidR="00F6723A" w:rsidRDefault="00F6723A" w:rsidP="001E1A9C">
            <w:pPr>
              <w:jc w:val="both"/>
            </w:pPr>
          </w:p>
          <w:p w:rsidR="001E1A9C" w:rsidRDefault="001E1A9C" w:rsidP="001E1A9C">
            <w:pPr>
              <w:jc w:val="both"/>
            </w:pPr>
          </w:p>
          <w:p w:rsidR="001E1A9C" w:rsidRDefault="001E1A9C" w:rsidP="001E1A9C">
            <w:pPr>
              <w:jc w:val="both"/>
            </w:pPr>
          </w:p>
        </w:tc>
      </w:tr>
      <w:tr w:rsidR="001E1A9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A9C" w:rsidRPr="00913052" w:rsidRDefault="001E1A9C" w:rsidP="001E1A9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D06AF1" w:rsidP="00D06AF1">
            <w:pPr>
              <w:jc w:val="both"/>
            </w:pPr>
            <w:r w:rsidRPr="00520E71">
              <w:t xml:space="preserve">Об итогах работы в 2022 году по организации  трудовой занятости несовершеннолетних в возрасте </w:t>
            </w:r>
            <w:r w:rsidR="001E1A9C" w:rsidRPr="00520E71">
              <w:t xml:space="preserve"> от 14 до 18 лет, в том числе состоящих на различных видах </w:t>
            </w:r>
            <w:r w:rsidRPr="00520E71">
              <w:t>профилактического учета, осужденных несовершеннолетних, в свободное от учебы время и в период летней оздоровительной кампании. Реализация дополнительных гарантий трудовой занятости несовершеннолетних, в том числе состоящих на различных видах учета на квотируемые рабочие места. Опыт. Проблемы. Перспективы.</w:t>
            </w:r>
            <w:r w:rsidR="001E1A9C" w:rsidRPr="00520E71"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1E1A9C" w:rsidP="001E1A9C">
            <w:pPr>
              <w:jc w:val="center"/>
            </w:pPr>
            <w:r w:rsidRPr="00520E71">
              <w:t>июнь, 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Default="001E1A9C" w:rsidP="001E1A9C">
            <w:pPr>
              <w:jc w:val="both"/>
            </w:pPr>
            <w:r>
              <w:t xml:space="preserve">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району».</w:t>
            </w:r>
          </w:p>
        </w:tc>
      </w:tr>
      <w:tr w:rsidR="001E1A9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A9C" w:rsidRPr="00913052" w:rsidRDefault="001E1A9C" w:rsidP="001E1A9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B743A6" w:rsidP="001E1A9C">
            <w:pPr>
              <w:jc w:val="both"/>
            </w:pPr>
            <w:r w:rsidRPr="00520E71">
              <w:t xml:space="preserve"> О профилактике жестокого обращения, предупреждения преступлений против половой свободы и неприкосновенности в отношении несовершеннолетних в кровных и замещающих семьях</w:t>
            </w:r>
            <w:r w:rsidR="006A1A92" w:rsidRPr="00520E71">
              <w:t>. О направлениях профилактической работы с несовершеннолетними, их родителями (законными представителями) по формированию у детей ответственного отношения к своему здоровью, половой культуры, безопасного поведения в информационно-</w:t>
            </w:r>
            <w:proofErr w:type="spellStart"/>
            <w:r w:rsidR="006A1A92" w:rsidRPr="00520E71">
              <w:t>телекоммуникативной</w:t>
            </w:r>
            <w:proofErr w:type="spellEnd"/>
            <w:r w:rsidR="006A1A92" w:rsidRPr="00520E71">
              <w:t xml:space="preserve"> сети «Интернет», а также предупреждению зависимого поведения.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6A1A92" w:rsidP="001E1A9C">
            <w:pPr>
              <w:jc w:val="center"/>
            </w:pPr>
            <w:r w:rsidRPr="00520E71">
              <w:t>июнь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1A92" w:rsidRDefault="006A1A92" w:rsidP="006A1A92">
            <w:pPr>
              <w:jc w:val="both"/>
            </w:pPr>
            <w:r>
              <w:t>Члены КДН и ЗП МО представители:</w:t>
            </w:r>
          </w:p>
          <w:p w:rsidR="006A1A92" w:rsidRDefault="006A1A92" w:rsidP="006A1A92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1E1A9C" w:rsidRDefault="001E1A9C" w:rsidP="001E1A9C">
            <w:pPr>
              <w:jc w:val="both"/>
            </w:pPr>
          </w:p>
        </w:tc>
      </w:tr>
      <w:tr w:rsidR="001E1A9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A9C" w:rsidRPr="00913052" w:rsidRDefault="001E1A9C" w:rsidP="001E1A9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F6723A" w:rsidP="00F6723A">
            <w:pPr>
              <w:jc w:val="both"/>
            </w:pPr>
            <w:r>
              <w:t>О работе с Банком данных Иркутской области о семьях и несовершеннолетних, находящихся в социально опасном положении.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1E1A9C" w:rsidP="001E1A9C">
            <w:pPr>
              <w:jc w:val="center"/>
            </w:pPr>
            <w:r w:rsidRPr="00520E71">
              <w:t>март, декабрь</w:t>
            </w:r>
          </w:p>
          <w:p w:rsidR="001E1A9C" w:rsidRPr="00520E71" w:rsidRDefault="001E1A9C" w:rsidP="001E1A9C">
            <w:pPr>
              <w:jc w:val="center"/>
            </w:pPr>
          </w:p>
          <w:p w:rsidR="001E1A9C" w:rsidRPr="00520E71" w:rsidRDefault="001E1A9C" w:rsidP="001E1A9C">
            <w:pPr>
              <w:jc w:val="center"/>
            </w:pPr>
          </w:p>
          <w:p w:rsidR="001E1A9C" w:rsidRPr="00520E71" w:rsidRDefault="001E1A9C" w:rsidP="001E1A9C">
            <w:pPr>
              <w:jc w:val="center"/>
            </w:pPr>
          </w:p>
          <w:p w:rsidR="001E1A9C" w:rsidRPr="00520E71" w:rsidRDefault="001E1A9C" w:rsidP="001E1A9C">
            <w:pPr>
              <w:jc w:val="center"/>
            </w:pPr>
          </w:p>
          <w:p w:rsidR="001E1A9C" w:rsidRPr="00520E71" w:rsidRDefault="001E1A9C" w:rsidP="001E1A9C">
            <w:pPr>
              <w:jc w:val="center"/>
            </w:pPr>
          </w:p>
          <w:p w:rsidR="001E1A9C" w:rsidRPr="00520E71" w:rsidRDefault="001E1A9C" w:rsidP="001E1A9C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723A" w:rsidRDefault="00F6723A" w:rsidP="00F6723A">
            <w:pPr>
              <w:jc w:val="both"/>
            </w:pPr>
            <w:r>
              <w:lastRenderedPageBreak/>
              <w:t xml:space="preserve">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1E1A9C" w:rsidRDefault="001E1A9C" w:rsidP="001E1A9C">
            <w:pPr>
              <w:jc w:val="both"/>
            </w:pPr>
          </w:p>
        </w:tc>
      </w:tr>
      <w:tr w:rsidR="001E1A9C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A9C" w:rsidRPr="00913052" w:rsidRDefault="001E1A9C" w:rsidP="001E1A9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1E1A9C" w:rsidP="001E1A9C">
            <w:pPr>
              <w:jc w:val="both"/>
            </w:pPr>
            <w:r w:rsidRPr="00520E71">
              <w:t>О реализации  «Порядка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 семей и (или) несовершеннолетних, находящихся в социально-опасном положении, утвержденного 30.12.2015 года постановлением  КДН и ЗП Иркутской области.  Анализ проводимой профилактической работы.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Pr="00520E71" w:rsidRDefault="001E1A9C" w:rsidP="001E1A9C">
            <w:pPr>
              <w:jc w:val="center"/>
            </w:pPr>
            <w:r w:rsidRPr="00520E71">
              <w:t>февраль, ноябрь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A9C" w:rsidRDefault="001E1A9C" w:rsidP="001E1A9C">
            <w:pPr>
              <w:jc w:val="both"/>
            </w:pPr>
            <w:r>
              <w:t>Члены КДН и ЗП МО представители:</w:t>
            </w:r>
          </w:p>
          <w:p w:rsidR="001E1A9C" w:rsidRDefault="001E1A9C" w:rsidP="001E1A9C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0310D7" w:rsidRDefault="000310D7" w:rsidP="001E1A9C">
            <w:pPr>
              <w:jc w:val="both"/>
            </w:pPr>
          </w:p>
          <w:p w:rsidR="000310D7" w:rsidRDefault="000310D7" w:rsidP="001E1A9C">
            <w:pPr>
              <w:jc w:val="both"/>
            </w:pPr>
          </w:p>
          <w:p w:rsidR="000310D7" w:rsidRDefault="000310D7" w:rsidP="001E1A9C">
            <w:pPr>
              <w:jc w:val="both"/>
            </w:pPr>
          </w:p>
          <w:p w:rsidR="000310D7" w:rsidRDefault="000310D7" w:rsidP="001E1A9C">
            <w:pPr>
              <w:jc w:val="both"/>
            </w:pPr>
          </w:p>
          <w:p w:rsidR="000310D7" w:rsidRDefault="000310D7" w:rsidP="001E1A9C">
            <w:pPr>
              <w:jc w:val="both"/>
            </w:pPr>
          </w:p>
        </w:tc>
      </w:tr>
      <w:tr w:rsidR="000310D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0D7" w:rsidRPr="00913052" w:rsidRDefault="000310D7" w:rsidP="001E1A9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10D7" w:rsidRPr="00520E71" w:rsidRDefault="000310D7" w:rsidP="001E1A9C">
            <w:pPr>
              <w:jc w:val="both"/>
            </w:pPr>
            <w:r w:rsidRPr="00520E71">
              <w:t>Об обеспечении безопасности отдыха, оздоровления и занятости несовершеннолетних, в том числе состоящих на различных видах профилактического учета, в период летней оздоровительной кампании 2022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10D7" w:rsidRPr="00520E71" w:rsidRDefault="000310D7" w:rsidP="001E1A9C">
            <w:pPr>
              <w:jc w:val="center"/>
            </w:pPr>
            <w:r w:rsidRPr="00520E71">
              <w:t>апрель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43A6" w:rsidRDefault="00B743A6" w:rsidP="00B743A6">
            <w:pPr>
              <w:jc w:val="both"/>
            </w:pPr>
            <w:r>
              <w:t>Члены КДН и ЗП МО представители:</w:t>
            </w:r>
          </w:p>
          <w:p w:rsidR="00B743A6" w:rsidRDefault="00B743A6" w:rsidP="00B743A6">
            <w:pPr>
              <w:jc w:val="center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ОНД по </w:t>
            </w:r>
            <w:proofErr w:type="spellStart"/>
            <w:r>
              <w:t>Куйтунскому</w:t>
            </w:r>
            <w:proofErr w:type="spellEnd"/>
            <w:r>
              <w:t xml:space="preserve"> </w:t>
            </w:r>
            <w:r>
              <w:lastRenderedPageBreak/>
              <w:t xml:space="preserve">району. ОГБУСО «КЦСОН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0310D7" w:rsidRDefault="000310D7" w:rsidP="00B743A6">
            <w:pPr>
              <w:jc w:val="both"/>
            </w:pPr>
          </w:p>
        </w:tc>
      </w:tr>
      <w:tr w:rsidR="0054081E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81E" w:rsidRPr="00913052" w:rsidRDefault="0054081E" w:rsidP="0054081E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81E" w:rsidRPr="00520E71" w:rsidRDefault="006A1A92" w:rsidP="0054081E">
            <w:pPr>
              <w:jc w:val="both"/>
            </w:pPr>
            <w:r w:rsidRPr="00520E71">
              <w:t xml:space="preserve">Об итогах проведения  на территории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 межведомственного профилактического мероприятия «Сохрани ребенку жизнь».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81E" w:rsidRPr="00520E71" w:rsidRDefault="00520E71" w:rsidP="0054081E">
            <w:pPr>
              <w:jc w:val="center"/>
            </w:pPr>
            <w:r>
              <w:t>ф</w:t>
            </w:r>
            <w:r w:rsidR="006A1A92" w:rsidRPr="00520E71">
              <w:t>евраль, июнь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81E" w:rsidRDefault="006A1A92" w:rsidP="0054081E">
            <w:pPr>
              <w:jc w:val="center"/>
            </w:pPr>
            <w:r>
              <w:t>Ответственный секретарь КДН и ЗП, Члены КДН и ЗП МО</w:t>
            </w:r>
          </w:p>
        </w:tc>
      </w:tr>
      <w:tr w:rsidR="0054081E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81E" w:rsidRPr="00913052" w:rsidRDefault="0054081E" w:rsidP="0054081E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81E" w:rsidRPr="00520E71" w:rsidRDefault="0054081E" w:rsidP="0054081E">
            <w:pPr>
              <w:jc w:val="both"/>
            </w:pPr>
            <w:r w:rsidRPr="00520E71">
              <w:t xml:space="preserve">О реализации мероприятий муниципальной программы «Профилактика наркомании и социально-негативных явлений на территории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район»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81E" w:rsidRPr="00520E71" w:rsidRDefault="0054081E" w:rsidP="0054081E">
            <w:pPr>
              <w:jc w:val="center"/>
            </w:pPr>
            <w:r w:rsidRPr="00520E71">
              <w:t>ноябрь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81E" w:rsidRDefault="0054081E" w:rsidP="0054081E">
            <w:pPr>
              <w:jc w:val="both"/>
            </w:pPr>
            <w:r>
              <w:t xml:space="preserve">Отдел  спорта, молодежной политики и туризма 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</w:tc>
      </w:tr>
      <w:tr w:rsidR="0054081E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81E" w:rsidRPr="00913052" w:rsidRDefault="0054081E" w:rsidP="0054081E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81E" w:rsidRPr="00520E71" w:rsidRDefault="0054081E" w:rsidP="0054081E">
            <w:pPr>
              <w:jc w:val="both"/>
            </w:pPr>
            <w:r w:rsidRPr="00520E71">
              <w:t>Об итогах организации в 2022 году летнего отдыха и занятости несовершеннолетних, в том числе, состоящих на различных видах</w:t>
            </w:r>
            <w:r w:rsidR="00D06AF1" w:rsidRPr="00520E71">
              <w:t xml:space="preserve"> профилактического </w:t>
            </w:r>
            <w:r w:rsidRPr="00520E71">
              <w:t xml:space="preserve"> учета.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81E" w:rsidRPr="00520E71" w:rsidRDefault="0054081E" w:rsidP="0054081E"/>
          <w:p w:rsidR="0054081E" w:rsidRPr="00520E71" w:rsidRDefault="0054081E" w:rsidP="0054081E">
            <w:pPr>
              <w:jc w:val="center"/>
            </w:pPr>
            <w:r w:rsidRPr="00520E71">
              <w:t>октябрь</w:t>
            </w:r>
          </w:p>
          <w:p w:rsidR="0054081E" w:rsidRPr="00520E71" w:rsidRDefault="0054081E" w:rsidP="0054081E">
            <w:pPr>
              <w:jc w:val="center"/>
            </w:pPr>
          </w:p>
          <w:p w:rsidR="0054081E" w:rsidRPr="00520E71" w:rsidRDefault="0054081E" w:rsidP="0054081E">
            <w:pPr>
              <w:jc w:val="center"/>
            </w:pPr>
          </w:p>
          <w:p w:rsidR="0054081E" w:rsidRPr="00520E71" w:rsidRDefault="0054081E" w:rsidP="0054081E">
            <w:pPr>
              <w:jc w:val="center"/>
            </w:pPr>
          </w:p>
          <w:p w:rsidR="0054081E" w:rsidRPr="00520E71" w:rsidRDefault="0054081E" w:rsidP="0054081E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81E" w:rsidRDefault="0054081E" w:rsidP="0054081E">
            <w:pPr>
              <w:jc w:val="both"/>
            </w:pPr>
            <w:r>
              <w:t xml:space="preserve">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ОГБУСО «КЦСОН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54081E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81E" w:rsidRPr="00913052" w:rsidRDefault="0054081E" w:rsidP="0054081E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81E" w:rsidRPr="00520E71" w:rsidRDefault="00D06AF1" w:rsidP="00D06AF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0E71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состоянии и причинах рецидивной преступности несовершеннолетних. Эффективность проводимой с ними профилактической работы.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81E" w:rsidRPr="00520E71" w:rsidRDefault="00D06AF1" w:rsidP="0054081E">
            <w:pPr>
              <w:jc w:val="center"/>
            </w:pPr>
            <w:r w:rsidRPr="00520E71">
              <w:t>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81E" w:rsidRDefault="00D06AF1" w:rsidP="0054081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</w:t>
            </w:r>
          </w:p>
        </w:tc>
      </w:tr>
      <w:tr w:rsidR="0054081E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81E" w:rsidRPr="00913052" w:rsidRDefault="0054081E" w:rsidP="0054081E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81E" w:rsidRPr="00520E71" w:rsidRDefault="0054081E" w:rsidP="0054081E">
            <w:pPr>
              <w:jc w:val="both"/>
            </w:pPr>
            <w:r w:rsidRPr="00520E71">
              <w:t>О предоставлении мер социальной поддержки семьям, состоящим на учете в Банке Данных СОП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81E" w:rsidRPr="00520E71" w:rsidRDefault="0054081E" w:rsidP="0054081E">
            <w:pPr>
              <w:jc w:val="center"/>
            </w:pPr>
            <w:r w:rsidRPr="00520E71">
              <w:t>декабрь</w:t>
            </w:r>
          </w:p>
          <w:p w:rsidR="0054081E" w:rsidRPr="00520E71" w:rsidRDefault="0054081E" w:rsidP="0054081E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81E" w:rsidRDefault="0054081E" w:rsidP="0054081E">
            <w:pPr>
              <w:jc w:val="both"/>
            </w:pPr>
            <w:r>
              <w:t xml:space="preserve">ОГКУ «Управление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</w:t>
            </w:r>
          </w:p>
        </w:tc>
      </w:tr>
      <w:tr w:rsidR="00AB0436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436" w:rsidRPr="00913052" w:rsidRDefault="00AB0436" w:rsidP="00AB0436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436" w:rsidRPr="00520E71" w:rsidRDefault="00AB0436" w:rsidP="00AB0436">
            <w:pPr>
              <w:jc w:val="both"/>
              <w:rPr>
                <w:color w:val="FFFFFF" w:themeColor="background1"/>
              </w:rPr>
            </w:pPr>
            <w:r w:rsidRPr="00520E71">
              <w:rPr>
                <w:color w:val="000000" w:themeColor="text1"/>
                <w:shd w:val="clear" w:color="auto" w:fill="FFFF00"/>
              </w:rPr>
              <w:t xml:space="preserve">Об эффективности проведения профилактической работы с семьями, состоящими с СОП на территории МО </w:t>
            </w:r>
            <w:proofErr w:type="spellStart"/>
            <w:r w:rsidRPr="00520E71">
              <w:rPr>
                <w:color w:val="000000" w:themeColor="text1"/>
                <w:shd w:val="clear" w:color="auto" w:fill="FFFF00"/>
              </w:rPr>
              <w:t>Куйтунский</w:t>
            </w:r>
            <w:proofErr w:type="spellEnd"/>
            <w:r w:rsidRPr="00520E71">
              <w:rPr>
                <w:color w:val="000000" w:themeColor="text1"/>
                <w:shd w:val="clear" w:color="auto" w:fill="FFFF00"/>
              </w:rPr>
              <w:t xml:space="preserve"> район, из которых родители впоследствии лишены родительских прав либо ограничены в родительских правах. Постановка несовершеннолетних детей, оставшихся </w:t>
            </w:r>
            <w:r w:rsidRPr="00520E71">
              <w:rPr>
                <w:color w:val="000000" w:themeColor="text1"/>
                <w:shd w:val="clear" w:color="auto" w:fill="FFFF00"/>
              </w:rPr>
              <w:lastRenderedPageBreak/>
              <w:t>без попечения родителей (из семей СОП) на первичный учет  в органы опеки  и попечительства, их дальнейшее жизнеустройство.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436" w:rsidRPr="00520E71" w:rsidRDefault="00AB0436" w:rsidP="00AB0436">
            <w:pPr>
              <w:jc w:val="center"/>
            </w:pPr>
          </w:p>
          <w:p w:rsidR="00AB0436" w:rsidRPr="00520E71" w:rsidRDefault="00AB0436" w:rsidP="00AB0436">
            <w:pPr>
              <w:jc w:val="center"/>
            </w:pPr>
            <w:r w:rsidRPr="00520E71">
              <w:t>август</w:t>
            </w:r>
          </w:p>
          <w:p w:rsidR="00AB0436" w:rsidRPr="00520E71" w:rsidRDefault="00AB0436" w:rsidP="00AB0436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436" w:rsidRDefault="00AB0436" w:rsidP="00AB0436">
            <w:pPr>
              <w:jc w:val="both"/>
            </w:pPr>
            <w:r>
              <w:t xml:space="preserve">Отдел 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5.</w:t>
            </w:r>
          </w:p>
        </w:tc>
      </w:tr>
      <w:tr w:rsidR="00AB0436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436" w:rsidRPr="00913052" w:rsidRDefault="00AB0436" w:rsidP="00AB0436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436" w:rsidRPr="00520E71" w:rsidRDefault="00B743A6" w:rsidP="00AB0436">
            <w:pPr>
              <w:jc w:val="both"/>
            </w:pPr>
            <w:r w:rsidRPr="00520E71">
              <w:t xml:space="preserve">Об эффективности мер, принимаемых по предупреждению детской смертности от внешних причин, суицидов и суицидальных проявлений </w:t>
            </w:r>
            <w:r w:rsidR="00F6723A">
              <w:t>несовершеннолетних. О</w:t>
            </w:r>
            <w:r w:rsidRPr="00520E71">
              <w:t xml:space="preserve"> деятельности муниципальных межведомственных групп по противодействию жестокому обращению, насилию в отношении несовершеннолетних и суицидальному поведению несовершеннолетних.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436" w:rsidRPr="00520E71" w:rsidRDefault="00B743A6" w:rsidP="00AB0436">
            <w:pPr>
              <w:jc w:val="center"/>
            </w:pPr>
            <w:r w:rsidRPr="00520E71">
              <w:t>март</w:t>
            </w:r>
            <w:r w:rsidR="00AB0436" w:rsidRPr="00520E71">
              <w:t>, октябрь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436" w:rsidRDefault="00AB0436" w:rsidP="00AB0436">
            <w:pPr>
              <w:jc w:val="both"/>
            </w:pPr>
            <w:r>
              <w:t>Члены КДН и ЗП МО представители:</w:t>
            </w:r>
          </w:p>
          <w:p w:rsidR="00AB0436" w:rsidRDefault="00AB0436" w:rsidP="00AB0436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AB0436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436" w:rsidRPr="00913052" w:rsidRDefault="00AB0436" w:rsidP="00AB0436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436" w:rsidRPr="00520E71" w:rsidRDefault="00AB0436" w:rsidP="00AB0436">
            <w:pPr>
              <w:jc w:val="both"/>
            </w:pPr>
            <w:r w:rsidRPr="00520E71">
              <w:t xml:space="preserve">Об эффективности организации контроля за исполнением постановлений КДН и ЗП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436" w:rsidRPr="00520E71" w:rsidRDefault="00AB0436" w:rsidP="00AB0436">
            <w:pPr>
              <w:jc w:val="center"/>
            </w:pPr>
            <w:r w:rsidRPr="00520E71">
              <w:t>январь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436" w:rsidRDefault="00AB0436" w:rsidP="00AB0436">
            <w:pPr>
              <w:jc w:val="both"/>
            </w:pPr>
            <w:r>
              <w:t>Члены КДН и ЗП МО представители:</w:t>
            </w:r>
          </w:p>
          <w:p w:rsidR="00AB0436" w:rsidRDefault="00AB0436" w:rsidP="00AB0436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AB0436" w:rsidRDefault="00AB0436" w:rsidP="00AB0436">
            <w:pPr>
              <w:jc w:val="both"/>
            </w:pPr>
          </w:p>
        </w:tc>
      </w:tr>
      <w:tr w:rsidR="00AB0436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436" w:rsidRPr="00913052" w:rsidRDefault="00AB0436" w:rsidP="001E1A9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436" w:rsidRPr="00520E71" w:rsidRDefault="00843991" w:rsidP="001E1A9C">
            <w:pPr>
              <w:jc w:val="both"/>
            </w:pPr>
            <w:r w:rsidRPr="00520E71">
              <w:t>Итоги социально-психологического тестирования в образовательных учреждениях.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436" w:rsidRPr="00520E71" w:rsidRDefault="00843991" w:rsidP="001E1A9C">
            <w:pPr>
              <w:jc w:val="center"/>
            </w:pPr>
            <w:r w:rsidRPr="00520E71">
              <w:t>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3991" w:rsidRDefault="00843991" w:rsidP="00843991">
            <w:pPr>
              <w:jc w:val="both"/>
            </w:pPr>
            <w:r>
              <w:t xml:space="preserve">Члены КДН и ЗП МО представители: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Центр психолого-педагогической помощи.</w:t>
            </w:r>
          </w:p>
          <w:p w:rsidR="00520E71" w:rsidRDefault="00520E71" w:rsidP="00843991">
            <w:pPr>
              <w:jc w:val="both"/>
            </w:pPr>
          </w:p>
          <w:p w:rsidR="00B743A6" w:rsidRDefault="00B743A6" w:rsidP="00843991">
            <w:pPr>
              <w:jc w:val="both"/>
            </w:pPr>
          </w:p>
          <w:p w:rsidR="00B743A6" w:rsidRDefault="00B743A6" w:rsidP="00843991">
            <w:pPr>
              <w:jc w:val="both"/>
            </w:pPr>
          </w:p>
          <w:p w:rsidR="00AB0436" w:rsidRDefault="00AB0436" w:rsidP="001E1A9C">
            <w:pPr>
              <w:jc w:val="both"/>
            </w:pPr>
          </w:p>
        </w:tc>
      </w:tr>
      <w:tr w:rsidR="00AB0436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436" w:rsidRPr="00913052" w:rsidRDefault="00AB0436" w:rsidP="001E1A9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436" w:rsidRPr="00520E71" w:rsidRDefault="00B743A6" w:rsidP="001E1A9C">
            <w:pPr>
              <w:jc w:val="both"/>
            </w:pPr>
            <w:r w:rsidRPr="00520E71">
              <w:t xml:space="preserve">Об обеспечении доступности занятий физической культурой и спортом для несовершеннолетних на территории </w:t>
            </w:r>
            <w:proofErr w:type="spellStart"/>
            <w:r w:rsidRPr="00520E71">
              <w:t>Куйтунского</w:t>
            </w:r>
            <w:proofErr w:type="spellEnd"/>
            <w:r w:rsidRPr="00520E71">
              <w:t xml:space="preserve"> района. Проблемы. Перспективы. Создание и деятельность школьных спортивных клубов при образовательных организациях на территории МО.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436" w:rsidRPr="00520E71" w:rsidRDefault="00B743A6" w:rsidP="001E1A9C">
            <w:pPr>
              <w:jc w:val="center"/>
            </w:pPr>
            <w:r w:rsidRPr="00520E71">
              <w:t>май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43A6" w:rsidRDefault="00B743A6" w:rsidP="00B743A6">
            <w:pPr>
              <w:jc w:val="both"/>
            </w:pPr>
            <w:r>
              <w:t xml:space="preserve">Члены КДН и ЗП МО представители: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спорта, молодежной политики и туризма АМО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  <w:p w:rsidR="00AB0436" w:rsidRDefault="00AB0436" w:rsidP="001E1A9C">
            <w:pPr>
              <w:jc w:val="both"/>
            </w:pPr>
          </w:p>
        </w:tc>
      </w:tr>
      <w:tr w:rsidR="00AB0436" w:rsidTr="00B235D9">
        <w:trPr>
          <w:trHeight w:val="1339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436" w:rsidRPr="00913052" w:rsidRDefault="00AB0436" w:rsidP="001E1A9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436" w:rsidRDefault="006A1A92" w:rsidP="001E1A9C">
            <w:pPr>
              <w:jc w:val="both"/>
            </w:pPr>
            <w:r w:rsidRPr="00520E71">
              <w:t xml:space="preserve">Об итогах проведения на территории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 межведомственного профилактического мероприятия «Каждого ребенка за парту»</w:t>
            </w:r>
            <w:r w:rsidR="00B235D9">
              <w:t>.</w:t>
            </w:r>
          </w:p>
          <w:p w:rsidR="00B235D9" w:rsidRDefault="00B235D9" w:rsidP="001E1A9C">
            <w:pPr>
              <w:jc w:val="both"/>
            </w:pPr>
          </w:p>
          <w:p w:rsidR="00B235D9" w:rsidRDefault="00B235D9" w:rsidP="001E1A9C">
            <w:pPr>
              <w:jc w:val="both"/>
            </w:pPr>
          </w:p>
          <w:p w:rsidR="00B235D9" w:rsidRDefault="00B235D9" w:rsidP="001E1A9C">
            <w:pPr>
              <w:jc w:val="both"/>
            </w:pPr>
          </w:p>
          <w:p w:rsidR="00B235D9" w:rsidRPr="00520E71" w:rsidRDefault="00B235D9" w:rsidP="001E1A9C">
            <w:pPr>
              <w:jc w:val="both"/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436" w:rsidRPr="00520E71" w:rsidRDefault="006A1A92" w:rsidP="001E1A9C">
            <w:pPr>
              <w:jc w:val="center"/>
            </w:pPr>
            <w:r w:rsidRPr="00520E71">
              <w:t>октябрь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B0436" w:rsidRDefault="006A1A92" w:rsidP="001E1A9C">
            <w:pPr>
              <w:jc w:val="both"/>
            </w:pPr>
            <w:r>
              <w:t>Ответственный секретарь КДН и ЗП, Члены КДН и ЗП МО</w:t>
            </w:r>
          </w:p>
        </w:tc>
      </w:tr>
      <w:tr w:rsidR="00B235D9" w:rsidTr="00B235D9">
        <w:trPr>
          <w:trHeight w:val="1026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5D9" w:rsidRPr="00913052" w:rsidRDefault="00B235D9" w:rsidP="001E1A9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35D9" w:rsidRPr="00520E71" w:rsidRDefault="00B235D9" w:rsidP="006B113F">
            <w:pPr>
              <w:jc w:val="both"/>
            </w:pPr>
            <w:r>
              <w:t>О добровольной оплате административных штрафов, вынесенных КДН и ЗП в МО</w:t>
            </w:r>
            <w:r w:rsidR="006B113F">
              <w:t>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35D9" w:rsidRPr="00520E71" w:rsidRDefault="00B235D9" w:rsidP="001E1A9C">
            <w:pPr>
              <w:jc w:val="center"/>
            </w:pPr>
            <w:r>
              <w:t>январь, декабрь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35D9" w:rsidRDefault="00B235D9" w:rsidP="001E1A9C">
            <w:pPr>
              <w:jc w:val="both"/>
            </w:pPr>
            <w:r>
              <w:t>Ответственный секретарь КДН и ЗП.</w:t>
            </w:r>
          </w:p>
        </w:tc>
      </w:tr>
      <w:tr w:rsidR="00B235D9" w:rsidTr="00B235D9">
        <w:trPr>
          <w:trHeight w:val="776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5D9" w:rsidRPr="00913052" w:rsidRDefault="00B235D9" w:rsidP="001E1A9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B113F" w:rsidRPr="006B113F" w:rsidRDefault="006B113F" w:rsidP="006B113F">
            <w:pPr>
              <w:pStyle w:val="2"/>
              <w:shd w:val="clear" w:color="auto" w:fill="FFFFFF"/>
              <w:spacing w:before="540" w:after="30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Трудовые отношения с несовершеннолетним работником</w:t>
            </w:r>
            <w:r w:rsidRPr="006B1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B11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1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Оплата труда несовершеннолетних лиц</w:t>
            </w:r>
            <w:r w:rsidRPr="006B1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Проверки по месту трудоустройства.</w:t>
            </w:r>
          </w:p>
          <w:p w:rsidR="006B113F" w:rsidRPr="006B113F" w:rsidRDefault="006B113F" w:rsidP="006B113F">
            <w:pPr>
              <w:pStyle w:val="1"/>
              <w:shd w:val="clear" w:color="auto" w:fill="FFFFFF"/>
              <w:spacing w:before="0" w:after="210" w:line="570" w:lineRule="atLeas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35D9" w:rsidRDefault="00B235D9" w:rsidP="006B113F">
            <w:pPr>
              <w:jc w:val="both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B113F" w:rsidRDefault="006B113F" w:rsidP="001E1A9C">
            <w:pPr>
              <w:jc w:val="center"/>
            </w:pPr>
          </w:p>
          <w:p w:rsidR="006B113F" w:rsidRDefault="006B113F" w:rsidP="006B113F"/>
          <w:p w:rsidR="00B235D9" w:rsidRPr="006B113F" w:rsidRDefault="006B113F" w:rsidP="006B113F">
            <w:r>
              <w:t>Июнь, июль, август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35D9" w:rsidRPr="006B113F" w:rsidRDefault="006B113F" w:rsidP="006B113F">
            <w:pPr>
              <w:jc w:val="both"/>
            </w:pPr>
            <w:r>
              <w:t>О</w:t>
            </w:r>
            <w:r>
              <w:t xml:space="preserve">тветственный секретарь КДН и ЗП, представитель прокуратуры </w:t>
            </w:r>
            <w:proofErr w:type="spellStart"/>
            <w:r>
              <w:t>Куйтунского</w:t>
            </w:r>
            <w:proofErr w:type="spellEnd"/>
            <w:r>
              <w:t xml:space="preserve"> района, члены КДН и ЗП.</w:t>
            </w:r>
          </w:p>
        </w:tc>
      </w:tr>
      <w:tr w:rsidR="00257A7B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A7B" w:rsidRPr="00257A7B" w:rsidRDefault="00257A7B" w:rsidP="00DA3BAC">
            <w:pPr>
              <w:jc w:val="center"/>
              <w:rPr>
                <w:b/>
              </w:rPr>
            </w:pPr>
            <w:r w:rsidRPr="00257A7B">
              <w:rPr>
                <w:b/>
                <w:lang w:val="en-US"/>
              </w:rPr>
              <w:t>II</w:t>
            </w:r>
            <w:r w:rsidRPr="00257A7B">
              <w:rPr>
                <w:b/>
              </w:rPr>
              <w:t>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A7B" w:rsidRPr="00257A7B" w:rsidRDefault="00257A7B" w:rsidP="00DA3BAC">
            <w:pPr>
              <w:jc w:val="both"/>
              <w:rPr>
                <w:b/>
              </w:rPr>
            </w:pPr>
            <w:r w:rsidRPr="00257A7B">
              <w:rPr>
                <w:b/>
              </w:rPr>
              <w:t xml:space="preserve"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 </w:t>
            </w:r>
          </w:p>
          <w:p w:rsidR="00257A7B" w:rsidRDefault="00257A7B" w:rsidP="00DA3BAC">
            <w:pPr>
              <w:jc w:val="center"/>
            </w:pPr>
          </w:p>
          <w:p w:rsidR="00257A7B" w:rsidRDefault="00257A7B" w:rsidP="00DA3BAC">
            <w:pPr>
              <w:jc w:val="center"/>
            </w:pPr>
          </w:p>
          <w:p w:rsidR="00257A7B" w:rsidRDefault="00257A7B" w:rsidP="00DA3BAC">
            <w:pPr>
              <w:jc w:val="center"/>
            </w:pPr>
          </w:p>
          <w:p w:rsidR="00257A7B" w:rsidRDefault="00257A7B" w:rsidP="00DA3BAC">
            <w:pPr>
              <w:jc w:val="center"/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A7B" w:rsidRDefault="00257A7B" w:rsidP="00DA3BAC">
            <w:pPr>
              <w:jc w:val="both"/>
            </w:pPr>
          </w:p>
          <w:p w:rsidR="00257A7B" w:rsidRDefault="00257A7B" w:rsidP="00257A7B">
            <w:pPr>
              <w:jc w:val="center"/>
            </w:pPr>
          </w:p>
          <w:p w:rsidR="00257A7B" w:rsidRDefault="00257A7B" w:rsidP="00257A7B">
            <w:pPr>
              <w:jc w:val="center"/>
            </w:pPr>
            <w:r>
              <w:t>В течение года (по мере поступления материалов)</w:t>
            </w:r>
          </w:p>
          <w:p w:rsidR="00257A7B" w:rsidRDefault="00257A7B" w:rsidP="00DA3BAC">
            <w:pPr>
              <w:jc w:val="both"/>
            </w:pPr>
          </w:p>
        </w:tc>
      </w:tr>
      <w:tr w:rsidR="00257A7B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A7B" w:rsidRPr="00257A7B" w:rsidRDefault="00257A7B" w:rsidP="00DA3BA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A7B" w:rsidRPr="00257A7B" w:rsidRDefault="00257A7B" w:rsidP="00257A7B">
            <w:pPr>
              <w:jc w:val="both"/>
              <w:rPr>
                <w:b/>
              </w:rPr>
            </w:pPr>
            <w:r>
              <w:rPr>
                <w:b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5477-пп.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A7B" w:rsidRDefault="00257A7B" w:rsidP="00257A7B">
            <w:pPr>
              <w:jc w:val="center"/>
            </w:pPr>
          </w:p>
          <w:p w:rsidR="00257A7B" w:rsidRDefault="00257A7B" w:rsidP="00257A7B">
            <w:pPr>
              <w:jc w:val="center"/>
            </w:pPr>
            <w:r>
              <w:t>В течение года (по мере поступления материалов)</w:t>
            </w:r>
          </w:p>
          <w:p w:rsidR="00257A7B" w:rsidRDefault="00257A7B" w:rsidP="00DA3BAC">
            <w:pPr>
              <w:jc w:val="both"/>
            </w:pPr>
          </w:p>
        </w:tc>
      </w:tr>
      <w:tr w:rsidR="00257A7B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A7B" w:rsidRPr="00257A7B" w:rsidRDefault="00257A7B" w:rsidP="00DA3BA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A7B" w:rsidRDefault="00257A7B" w:rsidP="00257A7B">
            <w:pPr>
              <w:jc w:val="both"/>
              <w:rPr>
                <w:b/>
              </w:rPr>
            </w:pPr>
            <w:r>
              <w:rPr>
                <w:b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273-ФЗ.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A7B" w:rsidRDefault="00257A7B" w:rsidP="00257A7B">
            <w:pPr>
              <w:jc w:val="center"/>
            </w:pPr>
            <w:r>
              <w:t>В течение года (по мере поступления материалов из МОУО)</w:t>
            </w:r>
          </w:p>
        </w:tc>
      </w:tr>
      <w:tr w:rsidR="001E1A9C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A9C" w:rsidRPr="001E1A9C" w:rsidRDefault="001E1A9C" w:rsidP="00DA3BA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A9C" w:rsidRDefault="001E1A9C" w:rsidP="00257A7B">
            <w:pPr>
              <w:jc w:val="both"/>
              <w:rPr>
                <w:b/>
              </w:rPr>
            </w:pPr>
            <w:r>
              <w:rPr>
                <w:b/>
              </w:rPr>
              <w:t>Выездные заседания КДН и ЗП МО: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A9C" w:rsidRDefault="001E1A9C" w:rsidP="00257A7B">
            <w:pPr>
              <w:jc w:val="center"/>
            </w:pPr>
            <w:r>
              <w:t>В течение года (</w:t>
            </w:r>
            <w:r w:rsidRPr="001E1A9C">
              <w:rPr>
                <w:i/>
              </w:rPr>
              <w:t>по решению председателя КДН и ЗП МО</w:t>
            </w:r>
            <w:r>
              <w:t>)</w:t>
            </w:r>
          </w:p>
        </w:tc>
      </w:tr>
      <w:tr w:rsidR="001E1A9C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A9C" w:rsidRPr="00AB0436" w:rsidRDefault="00AB0436" w:rsidP="00DA3BAC">
            <w:pPr>
              <w:jc w:val="center"/>
            </w:pPr>
            <w:r w:rsidRPr="00AB0436">
              <w:t>1.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A9C" w:rsidRPr="00AB0436" w:rsidRDefault="00AB0436" w:rsidP="00257A7B">
            <w:pPr>
              <w:jc w:val="both"/>
            </w:pPr>
            <w:proofErr w:type="spellStart"/>
            <w:r w:rsidRPr="00AB0436">
              <w:t>Карымское</w:t>
            </w:r>
            <w:proofErr w:type="spellEnd"/>
            <w:r w:rsidRPr="00AB0436">
              <w:t xml:space="preserve"> муниципальное </w:t>
            </w:r>
            <w:bookmarkStart w:id="0" w:name="_GoBack"/>
            <w:bookmarkEnd w:id="0"/>
            <w:r w:rsidR="00AF2BF6" w:rsidRPr="00AB0436">
              <w:t>образование</w:t>
            </w:r>
            <w:r w:rsidR="00AF2BF6">
              <w:t xml:space="preserve"> (</w:t>
            </w:r>
            <w:r>
              <w:t xml:space="preserve">МКОУ </w:t>
            </w:r>
            <w:proofErr w:type="spellStart"/>
            <w:r>
              <w:t>Карымская</w:t>
            </w:r>
            <w:proofErr w:type="spellEnd"/>
            <w:r>
              <w:t xml:space="preserve"> СОШ)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A9C" w:rsidRDefault="00A5761E" w:rsidP="00257A7B">
            <w:pPr>
              <w:jc w:val="center"/>
            </w:pPr>
            <w:r>
              <w:t xml:space="preserve">Члены КДН и ЗП МО (по поручению председателя КДН и ЗП) </w:t>
            </w:r>
          </w:p>
          <w:p w:rsidR="00A5761E" w:rsidRDefault="00A5761E" w:rsidP="00257A7B">
            <w:pPr>
              <w:jc w:val="center"/>
            </w:pPr>
            <w:r>
              <w:t xml:space="preserve">Глава МО, директор школы, </w:t>
            </w:r>
          </w:p>
        </w:tc>
      </w:tr>
      <w:tr w:rsidR="00A5761E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61E" w:rsidRPr="00AB0436" w:rsidRDefault="00A5761E" w:rsidP="00A5761E">
            <w:pPr>
              <w:jc w:val="center"/>
            </w:pPr>
            <w:r w:rsidRPr="00AB0436">
              <w:lastRenderedPageBreak/>
              <w:t>2.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61E" w:rsidRPr="00AB0436" w:rsidRDefault="00A5761E" w:rsidP="00A5761E">
            <w:pPr>
              <w:jc w:val="both"/>
            </w:pPr>
            <w:r>
              <w:t>Иркутское муниципальное образование (МБОУ ЦО «Альянс»)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61E" w:rsidRDefault="00A5761E" w:rsidP="00A5761E">
            <w:pPr>
              <w:jc w:val="center"/>
            </w:pPr>
            <w:r w:rsidRPr="00761925">
              <w:t>Члены КДН и ЗП МО (по поручению председателя КДН и ЗП)</w:t>
            </w:r>
            <w:r>
              <w:t xml:space="preserve"> </w:t>
            </w:r>
          </w:p>
          <w:p w:rsidR="00A5761E" w:rsidRDefault="00A5761E" w:rsidP="00A5761E">
            <w:pPr>
              <w:jc w:val="center"/>
            </w:pPr>
            <w:r>
              <w:t xml:space="preserve">Глава МО, директор школы, члены КДН и ЗП, представители: УО, ОДН, </w:t>
            </w:r>
            <w:r w:rsidR="000E38DC">
              <w:t>КДН и ЗП.</w:t>
            </w:r>
          </w:p>
        </w:tc>
      </w:tr>
      <w:tr w:rsidR="00A5761E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61E" w:rsidRPr="00AB0436" w:rsidRDefault="00A5761E" w:rsidP="00A5761E">
            <w:pPr>
              <w:jc w:val="center"/>
            </w:pPr>
            <w:r>
              <w:t>3.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61E" w:rsidRDefault="00A5761E" w:rsidP="00A5761E">
            <w:pPr>
              <w:jc w:val="both"/>
            </w:pPr>
            <w:proofErr w:type="spellStart"/>
            <w:r>
              <w:t>Барлукское</w:t>
            </w:r>
            <w:proofErr w:type="spellEnd"/>
            <w:r>
              <w:t xml:space="preserve"> муниципальное образование (МКОУ </w:t>
            </w:r>
            <w:proofErr w:type="spellStart"/>
            <w:r>
              <w:t>Барлукская</w:t>
            </w:r>
            <w:proofErr w:type="spellEnd"/>
            <w:r>
              <w:t xml:space="preserve"> СОШ)</w:t>
            </w:r>
          </w:p>
          <w:p w:rsidR="00A5761E" w:rsidRDefault="00A5761E" w:rsidP="00A5761E">
            <w:pPr>
              <w:jc w:val="both"/>
            </w:pPr>
          </w:p>
          <w:p w:rsidR="00A5761E" w:rsidRPr="00AB0436" w:rsidRDefault="00A5761E" w:rsidP="00A5761E">
            <w:pPr>
              <w:jc w:val="both"/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61E" w:rsidRDefault="00A5761E" w:rsidP="00A5761E">
            <w:pPr>
              <w:jc w:val="center"/>
            </w:pPr>
            <w:r w:rsidRPr="00761925">
              <w:t>Члены КДН и ЗП МО (по поручению председателя КДН и ЗП)</w:t>
            </w:r>
          </w:p>
          <w:p w:rsidR="00A5761E" w:rsidRDefault="00A5761E" w:rsidP="00A5761E">
            <w:pPr>
              <w:jc w:val="center"/>
            </w:pPr>
            <w:r>
              <w:t>Глава МО, директор школы,</w:t>
            </w:r>
            <w:r w:rsidR="000E38DC">
              <w:t xml:space="preserve"> члены КДН и ЗП, представители: УО, ОДН, КДН и ЗП.</w:t>
            </w:r>
          </w:p>
        </w:tc>
      </w:tr>
      <w:tr w:rsidR="00A5761E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61E" w:rsidRDefault="00A5761E" w:rsidP="00A5761E">
            <w:pPr>
              <w:jc w:val="center"/>
            </w:pPr>
            <w:r>
              <w:t>4.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61E" w:rsidRDefault="00A5761E" w:rsidP="00A5761E">
            <w:pPr>
              <w:jc w:val="both"/>
            </w:pPr>
            <w:proofErr w:type="spellStart"/>
            <w:r>
              <w:t>Уянское</w:t>
            </w:r>
            <w:proofErr w:type="spellEnd"/>
            <w:r>
              <w:t xml:space="preserve"> муниципальное образование (МКОУ </w:t>
            </w:r>
            <w:proofErr w:type="spellStart"/>
            <w:r>
              <w:t>Уянская</w:t>
            </w:r>
            <w:proofErr w:type="spellEnd"/>
            <w:r>
              <w:t xml:space="preserve"> СОШ)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61E" w:rsidRDefault="00A5761E" w:rsidP="00A5761E">
            <w:pPr>
              <w:jc w:val="center"/>
            </w:pPr>
            <w:r w:rsidRPr="00761925">
              <w:t>Члены КДН и ЗП МО (по поручению председателя КДН и ЗП)</w:t>
            </w:r>
          </w:p>
          <w:p w:rsidR="00A5761E" w:rsidRDefault="00A5761E" w:rsidP="00A5761E">
            <w:pPr>
              <w:jc w:val="center"/>
            </w:pPr>
            <w:r>
              <w:t>Глава МО, директор школы,</w:t>
            </w:r>
            <w:r w:rsidR="000E38DC">
              <w:t xml:space="preserve"> члены КДН и ЗП, представители: УО, ОДН, КДН и ЗП.</w:t>
            </w:r>
          </w:p>
        </w:tc>
      </w:tr>
      <w:tr w:rsidR="00A5761E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61E" w:rsidRDefault="00A5761E" w:rsidP="00A5761E">
            <w:pPr>
              <w:jc w:val="center"/>
            </w:pPr>
            <w:r>
              <w:t>5.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61E" w:rsidRDefault="00A5761E" w:rsidP="00A5761E">
            <w:pPr>
              <w:jc w:val="both"/>
            </w:pPr>
            <w:proofErr w:type="spellStart"/>
            <w:r>
              <w:t>Чеботарихинское</w:t>
            </w:r>
            <w:proofErr w:type="spellEnd"/>
            <w:r>
              <w:t xml:space="preserve"> муниципальное образование (МКОУ </w:t>
            </w:r>
            <w:proofErr w:type="spellStart"/>
            <w:r>
              <w:t>Чеботарихинская</w:t>
            </w:r>
            <w:proofErr w:type="spellEnd"/>
            <w:r>
              <w:t xml:space="preserve"> СОШ)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61E" w:rsidRDefault="00A5761E" w:rsidP="00A5761E">
            <w:pPr>
              <w:jc w:val="center"/>
            </w:pPr>
            <w:r w:rsidRPr="00761925">
              <w:t>Члены КДН и ЗП МО (по поручению председателя КДН и ЗП)</w:t>
            </w:r>
          </w:p>
          <w:p w:rsidR="00A5761E" w:rsidRDefault="00A5761E" w:rsidP="00A5761E">
            <w:pPr>
              <w:jc w:val="center"/>
            </w:pPr>
            <w:r>
              <w:t>Глава МО, директор школы,</w:t>
            </w:r>
            <w:r w:rsidR="000E38DC">
              <w:t xml:space="preserve"> члены КДН и ЗП, представители: УО, ОДН, КДН и ЗП.</w:t>
            </w:r>
          </w:p>
        </w:tc>
      </w:tr>
      <w:tr w:rsidR="00A5761E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61E" w:rsidRDefault="00A5761E" w:rsidP="00A5761E">
            <w:pPr>
              <w:jc w:val="center"/>
            </w:pPr>
            <w:r>
              <w:t>6.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61E" w:rsidRDefault="00A5761E" w:rsidP="00A5761E">
            <w:pPr>
              <w:jc w:val="both"/>
            </w:pPr>
            <w:proofErr w:type="spellStart"/>
            <w:r>
              <w:t>Алкинское</w:t>
            </w:r>
            <w:proofErr w:type="spellEnd"/>
            <w:r>
              <w:t xml:space="preserve"> муниципальное образование (МКОУ </w:t>
            </w:r>
            <w:proofErr w:type="spellStart"/>
            <w:r>
              <w:t>Алкинская</w:t>
            </w:r>
            <w:proofErr w:type="spellEnd"/>
            <w:r>
              <w:t xml:space="preserve"> СОШ)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61E" w:rsidRDefault="00A5761E" w:rsidP="00A5761E">
            <w:pPr>
              <w:jc w:val="center"/>
            </w:pPr>
            <w:r w:rsidRPr="00761925">
              <w:t>Члены КДН и ЗП МО (по поручению председателя КДН и ЗП)</w:t>
            </w:r>
          </w:p>
          <w:p w:rsidR="00A5761E" w:rsidRDefault="00A5761E" w:rsidP="00A5761E">
            <w:pPr>
              <w:jc w:val="center"/>
            </w:pPr>
            <w:r>
              <w:t>Глава МО, директор школы,</w:t>
            </w:r>
            <w:r w:rsidR="000E38DC">
              <w:t xml:space="preserve"> члены КДН и ЗП, представители: УО, ОДН, КДН и ЗП.</w:t>
            </w:r>
          </w:p>
        </w:tc>
      </w:tr>
      <w:tr w:rsidR="00DA3BAC">
        <w:trPr>
          <w:trHeight w:val="352"/>
          <w:jc w:val="center"/>
        </w:trPr>
        <w:tc>
          <w:tcPr>
            <w:tcW w:w="1484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449" w:type="dxa"/>
              <w:bottom w:w="80" w:type="dxa"/>
              <w:right w:w="80" w:type="dxa"/>
            </w:tcMar>
          </w:tcPr>
          <w:p w:rsidR="00DA3BAC" w:rsidRDefault="00DA3BAC" w:rsidP="000E3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КДН и ЗП МО</w:t>
            </w:r>
          </w:p>
        </w:tc>
      </w:tr>
      <w:tr w:rsidR="00DA3BAC" w:rsidTr="000310D7">
        <w:trPr>
          <w:trHeight w:val="9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t>Сроки проведения мероприятия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0E38DC">
            <w:pPr>
              <w:jc w:val="center"/>
            </w:pPr>
            <w:r>
              <w:t>Ответственный исполнитель/соисполнитель</w:t>
            </w:r>
            <w:r w:rsidR="000E38DC">
              <w:t xml:space="preserve"> (организатор мероприятия/участники мероприятия)</w:t>
            </w:r>
          </w:p>
        </w:tc>
      </w:tr>
      <w:tr w:rsidR="000E38DC" w:rsidTr="000310D7">
        <w:trPr>
          <w:trHeight w:val="1189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8DC" w:rsidRDefault="000E38DC" w:rsidP="00DA3BAC">
            <w:pPr>
              <w:jc w:val="center"/>
            </w:pPr>
            <w:r>
              <w:lastRenderedPageBreak/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8DC" w:rsidRDefault="000E38DC" w:rsidP="00DA3BAC">
            <w:pPr>
              <w:jc w:val="bot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Участие в реализации Плана мероприятий на 2019-2025 годы по реализации в Иркутской области второго этапа Концепции семейной политики в Иркутской области до 2025 года.</w:t>
            </w:r>
          </w:p>
          <w:p w:rsidR="000E38DC" w:rsidRDefault="000E38DC" w:rsidP="00DA3BAC">
            <w:pPr>
              <w:jc w:val="both"/>
              <w:rPr>
                <w:rFonts w:eastAsia="Cambria" w:cs="Cambria"/>
              </w:rPr>
            </w:pPr>
          </w:p>
          <w:p w:rsidR="000E38DC" w:rsidRDefault="000E38DC" w:rsidP="00DA3BAC">
            <w:pPr>
              <w:jc w:val="both"/>
            </w:pP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8DC" w:rsidRDefault="000E38DC" w:rsidP="000E38DC">
            <w:pPr>
              <w:jc w:val="center"/>
            </w:pPr>
            <w:r>
              <w:t>В течение года (</w:t>
            </w:r>
            <w:r w:rsidRPr="000E38DC">
              <w:rPr>
                <w:i/>
              </w:rPr>
              <w:t>в соответствии с отдельным Планом</w:t>
            </w:r>
            <w:r>
              <w:t>)</w:t>
            </w:r>
          </w:p>
        </w:tc>
      </w:tr>
      <w:tr w:rsidR="000E38DC" w:rsidTr="000310D7">
        <w:trPr>
          <w:trHeight w:val="614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8DC" w:rsidRDefault="000E38DC" w:rsidP="00DA3BAC">
            <w:pPr>
              <w:jc w:val="center"/>
            </w:pPr>
            <w: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8DC" w:rsidRDefault="000E38DC" w:rsidP="00DA3BAC">
            <w:pPr>
              <w:jc w:val="bot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Организация и проведение  Единого информационного дня по содействию занятости несовершеннолетних в возрасте от 14 до 18 лет, состоящих на различных видах учета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8DC" w:rsidRDefault="000E38DC" w:rsidP="00DA3BAC">
            <w:pPr>
              <w:jc w:val="center"/>
            </w:pPr>
            <w:r>
              <w:t>май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8DC" w:rsidRDefault="000E38DC" w:rsidP="000E38DC">
            <w:pPr>
              <w:jc w:val="center"/>
            </w:pPr>
            <w:r>
              <w:t>ОГКУ ЦЗН-организатор.</w:t>
            </w:r>
          </w:p>
          <w:p w:rsidR="000E38DC" w:rsidRDefault="000E38DC" w:rsidP="000E38DC">
            <w:pPr>
              <w:jc w:val="center"/>
            </w:pPr>
            <w:r>
              <w:t xml:space="preserve">Участники: ОДН, УО, ФКУ УИИ по </w:t>
            </w:r>
            <w:proofErr w:type="spellStart"/>
            <w:r>
              <w:t>Куйтунскому</w:t>
            </w:r>
            <w:proofErr w:type="spellEnd"/>
            <w:r>
              <w:t xml:space="preserve"> району.</w:t>
            </w:r>
          </w:p>
        </w:tc>
      </w:tr>
      <w:tr w:rsidR="000E38DC" w:rsidTr="000310D7">
        <w:trPr>
          <w:trHeight w:val="1415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8DC" w:rsidRDefault="000E38DC" w:rsidP="00DA3BAC">
            <w:pPr>
              <w:jc w:val="center"/>
            </w:pPr>
            <w: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8DC" w:rsidRDefault="000E38DC" w:rsidP="00DA3BAC">
            <w:pPr>
              <w:jc w:val="bot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Обеспечение доступа к информации о деятельности КДН и ЗП МО , в том числе в информационно - телекоммуникационной сети «Интернет»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8DC" w:rsidRDefault="000E38DC" w:rsidP="00DA3BAC">
            <w:pPr>
              <w:jc w:val="center"/>
            </w:pPr>
            <w:r>
              <w:t>постоянно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8DC" w:rsidRDefault="000E38DC" w:rsidP="000E38DC">
            <w:pPr>
              <w:jc w:val="center"/>
            </w:pPr>
            <w:r>
              <w:t>Ответственный секретарь КДН и ЗП</w:t>
            </w:r>
          </w:p>
        </w:tc>
      </w:tr>
      <w:tr w:rsidR="00DA3BAC" w:rsidTr="000310D7">
        <w:trPr>
          <w:trHeight w:val="12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0E38DC" w:rsidP="00DA3BAC">
            <w:pPr>
              <w:jc w:val="center"/>
            </w:pPr>
            <w:r>
              <w:t>4</w:t>
            </w:r>
            <w:r w:rsidR="00DA3BAC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both"/>
            </w:pPr>
            <w:r>
              <w:t>Организация и проведение межведомственных сверок учета несовершеннолетних (по различным направлениям) с субъектами системы профилактики безнадзорности и правонарушений несовершеннолетних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rPr>
                <w:rFonts w:eastAsia="Cambria" w:cs="Cambria"/>
              </w:rPr>
              <w:t xml:space="preserve">ежеквартально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0E38DC">
            <w:pPr>
              <w:jc w:val="center"/>
            </w:pPr>
            <w:r>
              <w:t>Ответственный секретарь КДН и ЗП, Члены КДН и ЗП МО</w:t>
            </w:r>
          </w:p>
        </w:tc>
      </w:tr>
      <w:tr w:rsidR="00DA3BAC" w:rsidTr="000310D7">
        <w:trPr>
          <w:trHeight w:val="89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0E38DC" w:rsidP="00DA3BAC">
            <w:pPr>
              <w:jc w:val="center"/>
            </w:pPr>
            <w:r>
              <w:t>5</w:t>
            </w:r>
            <w:r w:rsidR="00DA3BAC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both"/>
            </w:pPr>
            <w:r>
              <w:t>Консультирование граждан по обращениям, поступившим в КДН и ЗП МО</w:t>
            </w:r>
          </w:p>
          <w:p w:rsidR="006160F4" w:rsidRDefault="006160F4" w:rsidP="00DA3BAC">
            <w:pPr>
              <w:jc w:val="both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t xml:space="preserve">постоянно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0E38DC">
            <w:pPr>
              <w:jc w:val="center"/>
            </w:pPr>
            <w:r>
              <w:t>Ответственный секретарь КДН и ЗП.</w:t>
            </w:r>
          </w:p>
        </w:tc>
      </w:tr>
      <w:tr w:rsidR="006160F4" w:rsidTr="000310D7">
        <w:trPr>
          <w:trHeight w:val="89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0F4" w:rsidRDefault="006160F4" w:rsidP="00DA3BAC">
            <w:pPr>
              <w:jc w:val="center"/>
            </w:pPr>
            <w: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0F4" w:rsidRDefault="006160F4" w:rsidP="006160F4">
            <w:pPr>
              <w:jc w:val="both"/>
            </w:pPr>
            <w:r>
              <w:t xml:space="preserve">Организация и проведение совещания с представителями субъектов системы профилактики муниципального уровня, представителями судебных органов и прокуратуры по вопросам помещения несовершеннолетних в Центр временного содержания несовершеннолетних правонарушителей Главного управления  МВД России по Иркутской области  и Государственное специальное  учебно-воспитательное учреждение Иркутской области для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(общественно-опасным) поведением «Специальная (коррекционная) общеобразовательная школа»- СУВУЗТ.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0F4" w:rsidRDefault="006160F4" w:rsidP="00DA3BAC">
            <w:pPr>
              <w:jc w:val="center"/>
            </w:pPr>
            <w:r>
              <w:t>январь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0F4" w:rsidRDefault="006160F4" w:rsidP="000E38DC">
            <w:pPr>
              <w:jc w:val="center"/>
            </w:pPr>
            <w:r>
              <w:t>Организатор- Ответственный секретарь Участники- КДН и ЗП, Члены КДН и ЗП МО, представители судебных органов, прокуратуры.</w:t>
            </w:r>
          </w:p>
        </w:tc>
      </w:tr>
      <w:tr w:rsidR="00DA3BAC" w:rsidTr="000310D7">
        <w:trPr>
          <w:trHeight w:val="75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0E38DC" w:rsidP="00DA3BAC">
            <w:pPr>
              <w:jc w:val="center"/>
            </w:pPr>
            <w:r>
              <w:lastRenderedPageBreak/>
              <w:t>6</w:t>
            </w:r>
            <w:r w:rsidR="00DA3BAC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both"/>
            </w:pPr>
            <w:r>
              <w:t>Подготовка материалов в судебные органы по вопросам лишения (ограничения) родителей в родительских правах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t>По мере необходимости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0E38DC">
            <w:pPr>
              <w:jc w:val="center"/>
            </w:pPr>
            <w:r>
              <w:t xml:space="preserve">ответственный секретарь КДН и ЗП МО, </w:t>
            </w:r>
            <w:r w:rsidR="00E835CB">
              <w:t>члены КДН и ЗП.</w:t>
            </w:r>
          </w:p>
          <w:p w:rsidR="00DA3BAC" w:rsidRDefault="00DA3BAC" w:rsidP="000E38DC">
            <w:pPr>
              <w:jc w:val="center"/>
            </w:pPr>
          </w:p>
        </w:tc>
      </w:tr>
      <w:tr w:rsidR="00DA3BAC" w:rsidTr="000310D7">
        <w:trPr>
          <w:trHeight w:val="60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E835CB" w:rsidP="00DA3BAC">
            <w:pPr>
              <w:jc w:val="center"/>
            </w:pPr>
            <w:r>
              <w:lastRenderedPageBreak/>
              <w:t>7</w:t>
            </w:r>
            <w:r w:rsidR="00DA3BAC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both"/>
            </w:pPr>
            <w:r>
              <w:t>Подготовка совместно с соответствующими органами и учреждениями материалов в суд по вопросам, связанными с направлением и содержанием несовершеннолетних в СУВУЗТ, ЦВСНП.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t>По мере необходимости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5CB" w:rsidRDefault="00E835CB" w:rsidP="00E835CB">
            <w:pPr>
              <w:jc w:val="center"/>
            </w:pPr>
            <w:r>
              <w:t>ответственный секретарь КДН и ЗП МО, члены КДН и ЗП.</w:t>
            </w: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</w:tc>
      </w:tr>
      <w:tr w:rsidR="00DA3BAC" w:rsidTr="000310D7">
        <w:trPr>
          <w:trHeight w:val="12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E835CB" w:rsidP="00DA3BAC">
            <w:pPr>
              <w:jc w:val="center"/>
            </w:pPr>
            <w:r>
              <w:rPr>
                <w:rFonts w:eastAsia="Cambria" w:cs="Cambria"/>
              </w:rPr>
              <w:t>8</w:t>
            </w:r>
            <w:r w:rsidR="00DA3BAC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both"/>
            </w:pPr>
            <w:r>
              <w:t>Мониторинг предоставление мер социальной поддержки семьям и несовершеннолетним, состоящим на учете в Банке Данных СОП.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rPr>
                <w:rFonts w:eastAsia="Cambria" w:cs="Cambria"/>
              </w:rPr>
              <w:t xml:space="preserve">ежемесячно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0E38DC">
            <w:pPr>
              <w:jc w:val="center"/>
            </w:pPr>
            <w:r>
              <w:t xml:space="preserve">Исполнители: Ответственный секретарь КДН и ЗП, ОГКУ «Управление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</w:t>
            </w:r>
          </w:p>
        </w:tc>
      </w:tr>
      <w:tr w:rsidR="00DA3BAC" w:rsidTr="000310D7">
        <w:trPr>
          <w:trHeight w:val="9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E835CB" w:rsidP="00DA3BAC">
            <w:pPr>
              <w:jc w:val="center"/>
            </w:pPr>
            <w:r>
              <w:lastRenderedPageBreak/>
              <w:t>9</w:t>
            </w:r>
            <w:r w:rsidR="00DA3BAC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both"/>
            </w:pPr>
            <w:r>
              <w:t>Участие в областных межведомственных профилактических мероприятиях (акциях):</w:t>
            </w:r>
          </w:p>
          <w:p w:rsidR="00DA3BAC" w:rsidRDefault="00DA3BAC" w:rsidP="00DA3BAC">
            <w:pPr>
              <w:jc w:val="both"/>
            </w:pPr>
          </w:p>
          <w:p w:rsidR="00DA3BAC" w:rsidRDefault="00DA3BAC" w:rsidP="00DA3BAC">
            <w:pPr>
              <w:jc w:val="both"/>
            </w:pPr>
            <w:r>
              <w:t>МПМ «Сохрани ребенку жизнь»</w:t>
            </w:r>
          </w:p>
          <w:p w:rsidR="00DA3BAC" w:rsidRDefault="00DA3BAC" w:rsidP="00DA3BAC">
            <w:pPr>
              <w:jc w:val="both"/>
            </w:pPr>
            <w:r>
              <w:t>(предупреждение оставление детей в обстановке, представляющей опасность для их жизни и здоровья, младенческой смерти, гибели детей от несчастных случаев, в том числе на пожарах, водных объектах, в период длительных праздничных дней)</w:t>
            </w:r>
          </w:p>
          <w:p w:rsidR="00DA3BAC" w:rsidRDefault="00DA3BAC" w:rsidP="00DA3BAC">
            <w:pPr>
              <w:jc w:val="both"/>
            </w:pPr>
          </w:p>
          <w:p w:rsidR="00DA3BAC" w:rsidRDefault="00DA3BAC" w:rsidP="00DA3BAC">
            <w:pPr>
              <w:jc w:val="both"/>
            </w:pPr>
            <w:r>
              <w:t xml:space="preserve">МПМ «Алкоголь под контроль!» </w:t>
            </w:r>
          </w:p>
          <w:p w:rsidR="00DA3BAC" w:rsidRDefault="00DA3BAC" w:rsidP="00DA3BAC">
            <w:pPr>
              <w:jc w:val="both"/>
            </w:pPr>
            <w:r>
              <w:t>(контроль за ситуацией по недопущению реализации несовершеннолетними алкогольной продукции и ее употребления ими)</w:t>
            </w:r>
          </w:p>
          <w:p w:rsidR="00DA3BAC" w:rsidRDefault="00DA3BAC" w:rsidP="00DA3BAC">
            <w:pPr>
              <w:jc w:val="both"/>
            </w:pPr>
          </w:p>
          <w:p w:rsidR="00DA3BAC" w:rsidRDefault="00DA3BAC" w:rsidP="00DA3BAC">
            <w:pPr>
              <w:jc w:val="both"/>
            </w:pPr>
            <w:r>
              <w:t>МПМ «Каждого ребенка за парту»</w:t>
            </w:r>
          </w:p>
          <w:p w:rsidR="00DA3BAC" w:rsidRDefault="00DA3BAC" w:rsidP="00DA3BAC">
            <w:pPr>
              <w:jc w:val="both"/>
            </w:pPr>
            <w:r>
              <w:t>(выявление несовершеннолетних школьного возраста, не приступивших к занятиям в образовательных организациях, оказание адресной помощи)</w:t>
            </w:r>
          </w:p>
          <w:p w:rsidR="00DA3BAC" w:rsidRDefault="00DA3BAC" w:rsidP="00DA3BAC">
            <w:pPr>
              <w:jc w:val="both"/>
            </w:pPr>
          </w:p>
          <w:p w:rsidR="00DA3BAC" w:rsidRDefault="00DA3BAC" w:rsidP="00DA3BAC">
            <w:pPr>
              <w:jc w:val="both"/>
            </w:pPr>
            <w:r>
              <w:t>МПМ «Осторожно: «Ребенок на окне»</w:t>
            </w:r>
          </w:p>
          <w:p w:rsidR="00DA3BAC" w:rsidRDefault="00DA3BAC" w:rsidP="00DA3BAC">
            <w:pPr>
              <w:jc w:val="both"/>
            </w:pPr>
            <w:r>
              <w:t xml:space="preserve">(предупреждение </w:t>
            </w:r>
            <w:proofErr w:type="spellStart"/>
            <w:r>
              <w:t>травмирования</w:t>
            </w:r>
            <w:proofErr w:type="spellEnd"/>
            <w:r>
              <w:t xml:space="preserve"> малолетних детей от внешних причин)</w:t>
            </w:r>
          </w:p>
          <w:p w:rsidR="00DA3BAC" w:rsidRDefault="00DA3BAC" w:rsidP="00DA3BAC">
            <w:pPr>
              <w:jc w:val="both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t xml:space="preserve">в течении года </w:t>
            </w: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  <w:r>
              <w:t xml:space="preserve">декабрь- январь, апрель- май </w:t>
            </w: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  <w:r>
              <w:t>май-июнь</w:t>
            </w: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  <w:r>
              <w:t>август-октябрь</w:t>
            </w: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  <w:r>
              <w:t xml:space="preserve">апрель - октябрь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0E38DC">
            <w:pPr>
              <w:jc w:val="center"/>
            </w:pPr>
            <w:r>
              <w:t>Ответственный секретарь КДН и ЗП МО - организатор.</w:t>
            </w:r>
          </w:p>
          <w:p w:rsidR="00DA3BAC" w:rsidRDefault="00DA3BAC" w:rsidP="000E38DC">
            <w:pPr>
              <w:jc w:val="center"/>
            </w:pPr>
            <w:r>
              <w:t xml:space="preserve">Участники : Члены КДН и ЗП МО, представители-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</w:tc>
      </w:tr>
      <w:tr w:rsidR="00DA3BAC" w:rsidTr="000310D7">
        <w:trPr>
          <w:trHeight w:val="1103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rPr>
                <w:rFonts w:eastAsia="Cambria" w:cs="Cambria"/>
              </w:rPr>
              <w:lastRenderedPageBreak/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Организация и проведение районных межведомственных мероприятий (акций) :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МПМ  «Будущее в твоих руках»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(предупреждение распространение </w:t>
            </w:r>
            <w:proofErr w:type="spellStart"/>
            <w:r>
              <w:rPr>
                <w:rFonts w:eastAsia="Cambria" w:cs="Cambria"/>
              </w:rPr>
              <w:t>табакокурения</w:t>
            </w:r>
            <w:proofErr w:type="spellEnd"/>
            <w:r>
              <w:rPr>
                <w:rFonts w:eastAsia="Cambria" w:cs="Cambria"/>
              </w:rPr>
              <w:t xml:space="preserve"> среди несовершеннолетних) 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МПМ «Семья»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(профилактика семейного неблагополучия и социального сиротства, жестокого обряжения с детьми)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МПМ « Всеобуч»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(осуществление контроля за обучением несовершеннолетних, находящихся в социально опасном положении, предупреждение и пресечение случаев пропуска ими учебных занятий без уважительных причин)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МПМ «Досуг»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(осуществление контроля за внеурочной и дополнительной занятостью несовершеннолетних, находящихся в социально опасном положении в период учебного года, профилактика правонарушений несовершеннолетних) 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МПМ «Каникулы»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(осуществление контроля за занятостью несовершеннолетних, находящихся в социально опасном положении в период школьных каникул, профилактика правонарушений несовершеннолетних  ) 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МПМ «Помоги пойти учиться»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(осуществление контроля за состоянием подготовки семей и несовершеннолетних, состоящих на всех видах учета, к новому учебному году) 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МПМ  «Детский телефон доверия»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lastRenderedPageBreak/>
              <w:t>(популяризация «Детского телефона доверия» среди несовершеннолетних, профилактика жестокого обращения с детьми)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</w:p>
          <w:p w:rsidR="00E835CB" w:rsidRDefault="00E835CB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МПМ « У воды - без беды».</w:t>
            </w:r>
          </w:p>
          <w:p w:rsidR="00E835CB" w:rsidRPr="00E835CB" w:rsidRDefault="00E835CB" w:rsidP="00E835CB">
            <w:pPr>
              <w:rPr>
                <w:rFonts w:eastAsia="Times New Roman" w:cs="Times New Roman"/>
              </w:rPr>
            </w:pPr>
          </w:p>
          <w:p w:rsidR="00E835CB" w:rsidRPr="00E835CB" w:rsidRDefault="00E835CB" w:rsidP="00E835CB">
            <w:pPr>
              <w:rPr>
                <w:rFonts w:eastAsia="Times New Roman" w:cs="Times New Roman"/>
              </w:rPr>
            </w:pPr>
          </w:p>
          <w:p w:rsidR="00E835CB" w:rsidRDefault="00E835CB" w:rsidP="00E835CB">
            <w:pPr>
              <w:rPr>
                <w:rFonts w:eastAsia="Times New Roman" w:cs="Times New Roman"/>
              </w:rPr>
            </w:pPr>
          </w:p>
          <w:p w:rsidR="00DA3BAC" w:rsidRPr="00E835CB" w:rsidRDefault="00DA3BAC" w:rsidP="00E835CB">
            <w:pPr>
              <w:ind w:firstLine="708"/>
              <w:rPr>
                <w:rFonts w:eastAsia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lastRenderedPageBreak/>
              <w:t xml:space="preserve">в течении года </w:t>
            </w: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  <w:r>
              <w:t>ноябрь</w:t>
            </w: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  <w:r>
              <w:t xml:space="preserve">март, ноябрь </w:t>
            </w: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  <w:r>
              <w:t>февраль - март, октябрь</w:t>
            </w: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  <w:r>
              <w:t>февраль, апрель - май, сентябрь - декабрь</w:t>
            </w: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  <w:r>
              <w:t>январь, март, июнь - август, ноябрь</w:t>
            </w: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  <w:r>
              <w:t>август- сентябрь</w:t>
            </w: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  <w:r>
              <w:t xml:space="preserve">май, ноябрь </w:t>
            </w: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  <w:r>
              <w:lastRenderedPageBreak/>
              <w:t>июнь- август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0E38DC">
            <w:pPr>
              <w:jc w:val="center"/>
            </w:pPr>
            <w:r>
              <w:lastRenderedPageBreak/>
              <w:t>Ответственный секретарь КДН и ЗП МО - организатор.</w:t>
            </w:r>
          </w:p>
          <w:p w:rsidR="00DA3BAC" w:rsidRDefault="00DA3BAC" w:rsidP="000E38DC">
            <w:pPr>
              <w:jc w:val="center"/>
            </w:pPr>
            <w:r>
              <w:t xml:space="preserve">Участники : Члены КДН и ЗП МО, представители-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</w:tc>
      </w:tr>
      <w:tr w:rsidR="00DA3BAC" w:rsidTr="000310D7">
        <w:trPr>
          <w:trHeight w:val="2892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МПМ « Безопасный лед»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(профилактика травматизма и гибели детей на льду в </w:t>
            </w:r>
            <w:proofErr w:type="spellStart"/>
            <w:r>
              <w:rPr>
                <w:rFonts w:eastAsia="Cambria" w:cs="Cambria"/>
              </w:rPr>
              <w:t>осенне</w:t>
            </w:r>
            <w:proofErr w:type="spellEnd"/>
            <w:r>
              <w:rPr>
                <w:rFonts w:eastAsia="Cambria" w:cs="Cambria"/>
              </w:rPr>
              <w:t xml:space="preserve"> - весенний период)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МПМ «Безопасность детей в зимний период» 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(профилактика травматизма и гибели детей в зимний период)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МПМ «Семья» и акция «Пивной дозор» </w:t>
            </w:r>
          </w:p>
          <w:p w:rsidR="00DA3BAC" w:rsidRDefault="00DA3BAC" w:rsidP="00DA3BA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(контроль за ситуацией по недопущению реализации несовершеннолетними пивной продукции и ее употребления ими)</w:t>
            </w:r>
          </w:p>
          <w:p w:rsidR="00DA3BAC" w:rsidRDefault="00DA3BAC" w:rsidP="00DA3BAC">
            <w:pPr>
              <w:jc w:val="both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t xml:space="preserve">апрель- май, октябрь - декабрь </w:t>
            </w: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  <w:r>
              <w:t>январь - февраль, декабрь</w:t>
            </w: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  <w:r>
              <w:t>март, ноябрь,</w:t>
            </w:r>
          </w:p>
          <w:p w:rsidR="00DA3BAC" w:rsidRDefault="00DA3BAC" w:rsidP="00DA3BAC">
            <w:pPr>
              <w:jc w:val="center"/>
            </w:pPr>
            <w:r>
              <w:t>июль- август</w:t>
            </w:r>
          </w:p>
          <w:p w:rsidR="00DA3BAC" w:rsidRDefault="00DA3BAC" w:rsidP="00DA3BAC">
            <w:pPr>
              <w:jc w:val="center"/>
            </w:pPr>
          </w:p>
          <w:p w:rsidR="00DA3BAC" w:rsidRDefault="00DA3BAC" w:rsidP="00DA3BAC">
            <w:pPr>
              <w:jc w:val="center"/>
            </w:pP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0E38DC">
            <w:pPr>
              <w:jc w:val="center"/>
            </w:pPr>
          </w:p>
        </w:tc>
      </w:tr>
      <w:tr w:rsidR="00DA3BAC" w:rsidTr="000310D7">
        <w:trPr>
          <w:trHeight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/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both"/>
            </w:pPr>
            <w:r>
              <w:rPr>
                <w:rFonts w:eastAsia="Cambria" w:cs="Cambria"/>
              </w:rPr>
              <w:t xml:space="preserve">Участие в проведении Всероссийской акции «Безопасность детства»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rPr>
                <w:rFonts w:eastAsia="Cambria" w:cs="Cambria"/>
              </w:rPr>
              <w:t xml:space="preserve">в течении года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E835CB" w:rsidP="00E835CB">
            <w:pPr>
              <w:jc w:val="center"/>
            </w:pPr>
            <w:r>
              <w:t xml:space="preserve"> Участники: </w:t>
            </w:r>
            <w:r w:rsidR="00DA3BAC">
              <w:t xml:space="preserve">Члены КДН и ЗП МО </w:t>
            </w:r>
          </w:p>
        </w:tc>
      </w:tr>
      <w:tr w:rsidR="00DA3BAC" w:rsidTr="000310D7">
        <w:trPr>
          <w:trHeight w:val="250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/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both"/>
            </w:pPr>
            <w:r>
              <w:rPr>
                <w:rFonts w:eastAsia="Cambria" w:cs="Cambria"/>
              </w:rPr>
              <w:t xml:space="preserve">Участие и проведении «Всероссийского дня правовой помощи детям»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rPr>
                <w:rFonts w:eastAsia="Cambria" w:cs="Cambria"/>
              </w:rPr>
              <w:t>ноябрь</w:t>
            </w:r>
          </w:p>
          <w:p w:rsidR="00DA3BAC" w:rsidRDefault="00DA3BAC" w:rsidP="00DA3BAC">
            <w:pPr>
              <w:jc w:val="center"/>
            </w:pPr>
            <w:r>
              <w:rPr>
                <w:rFonts w:eastAsia="Cambria" w:cs="Cambria"/>
              </w:rPr>
              <w:t xml:space="preserve"> (по отдельному плану)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E835CB" w:rsidP="000E38DC">
            <w:pPr>
              <w:jc w:val="center"/>
            </w:pPr>
            <w:r>
              <w:t>Участники: Члены КДН и ЗП МО</w:t>
            </w:r>
          </w:p>
        </w:tc>
      </w:tr>
      <w:tr w:rsidR="00DA3BAC" w:rsidTr="000310D7">
        <w:trPr>
          <w:trHeight w:val="423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/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both"/>
            </w:pPr>
            <w:r>
              <w:rPr>
                <w:rFonts w:eastAsia="Cambria" w:cs="Cambria"/>
              </w:rPr>
              <w:t>Организация и проведение профилактического мероприятия «Как не стать жертвой преступления»</w:t>
            </w:r>
            <w:r w:rsidR="00E835CB">
              <w:rPr>
                <w:rFonts w:eastAsia="Cambria" w:cs="Cambria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rPr>
                <w:rFonts w:eastAsia="Cambria" w:cs="Cambria"/>
              </w:rPr>
              <w:t xml:space="preserve">октябрь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0E38DC">
            <w:pPr>
              <w:jc w:val="center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 - организатор.</w:t>
            </w:r>
          </w:p>
          <w:p w:rsidR="00DA3BAC" w:rsidRDefault="00DA3BAC" w:rsidP="000E38DC">
            <w:pPr>
              <w:jc w:val="center"/>
            </w:pPr>
            <w:r>
              <w:t xml:space="preserve">Участники : 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</w:tc>
      </w:tr>
      <w:tr w:rsidR="00DA3BAC" w:rsidTr="000310D7">
        <w:trPr>
          <w:trHeight w:val="751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/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DA3BAC" w:rsidP="00DA3BAC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Организация и проведение профилактического мероприятия «Комендантский час»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DA3BAC" w:rsidP="00DA3BAC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в течении года </w:t>
            </w:r>
          </w:p>
          <w:p w:rsidR="00DA3BAC" w:rsidRPr="006F25B7" w:rsidRDefault="00DA3BAC" w:rsidP="00DA3BAC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(по отдельному графику)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DA3BAC" w:rsidP="000E38D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eastAsia="Cambria" w:cs="Times New Roman"/>
              </w:rPr>
            </w:pPr>
          </w:p>
          <w:p w:rsidR="00DA3BAC" w:rsidRPr="006F25B7" w:rsidRDefault="00DA3BAC" w:rsidP="000E38D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eastAsia="Cambria" w:cs="Times New Roman"/>
              </w:rPr>
            </w:pPr>
            <w:r w:rsidRPr="006F25B7">
              <w:rPr>
                <w:rFonts w:eastAsia="Cambria" w:cs="Times New Roman"/>
              </w:rPr>
              <w:t>Ответственный секретарь КДН и ЗП МО - организатор.</w:t>
            </w:r>
          </w:p>
          <w:p w:rsidR="00DA3BAC" w:rsidRPr="006F25B7" w:rsidRDefault="00DA3BAC" w:rsidP="000E38D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Участники : Члены КДН и ЗП МО</w:t>
            </w:r>
          </w:p>
        </w:tc>
      </w:tr>
      <w:tr w:rsidR="00DA3BAC" w:rsidTr="000310D7">
        <w:trPr>
          <w:trHeight w:val="576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/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DA3BAC" w:rsidP="00DA3BAC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Организация и проведение мероприятий по водным объектам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DA3BAC" w:rsidP="00DA3BAC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май - август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DA3BAC" w:rsidP="000E38DC">
            <w:pPr>
              <w:pStyle w:val="4"/>
              <w:jc w:val="center"/>
              <w:rPr>
                <w:rFonts w:cs="Times New Roman"/>
                <w:sz w:val="24"/>
                <w:szCs w:val="24"/>
              </w:rPr>
            </w:pPr>
            <w:r w:rsidRPr="006F25B7">
              <w:rPr>
                <w:rFonts w:cs="Times New Roman"/>
                <w:sz w:val="24"/>
                <w:szCs w:val="24"/>
              </w:rPr>
              <w:t xml:space="preserve">ГИМС МЧС России по Иркутской области </w:t>
            </w:r>
            <w:proofErr w:type="spellStart"/>
            <w:r w:rsidRPr="006F25B7">
              <w:rPr>
                <w:rFonts w:cs="Times New Roman"/>
                <w:sz w:val="24"/>
                <w:szCs w:val="24"/>
              </w:rPr>
              <w:t>Куйтунская</w:t>
            </w:r>
            <w:proofErr w:type="spellEnd"/>
            <w:r w:rsidRPr="006F25B7">
              <w:rPr>
                <w:rFonts w:cs="Times New Roman"/>
                <w:sz w:val="24"/>
                <w:szCs w:val="24"/>
              </w:rPr>
              <w:t xml:space="preserve"> ГПС - организатор.</w:t>
            </w:r>
          </w:p>
          <w:p w:rsidR="00DA3BAC" w:rsidRPr="006F25B7" w:rsidRDefault="00DA3BAC" w:rsidP="000E38DC">
            <w:pPr>
              <w:jc w:val="center"/>
              <w:rPr>
                <w:rFonts w:cs="Times New Roman"/>
              </w:rPr>
            </w:pPr>
            <w:r w:rsidRPr="006F25B7">
              <w:rPr>
                <w:rFonts w:cs="Times New Roman"/>
              </w:rPr>
              <w:t xml:space="preserve">Участники : ОДН ОП (дислокация </w:t>
            </w:r>
            <w:proofErr w:type="spellStart"/>
            <w:r w:rsidRPr="006F25B7">
              <w:rPr>
                <w:rFonts w:cs="Times New Roman"/>
              </w:rPr>
              <w:t>р.п</w:t>
            </w:r>
            <w:proofErr w:type="spellEnd"/>
            <w:r w:rsidRPr="006F25B7">
              <w:rPr>
                <w:rFonts w:cs="Times New Roman"/>
              </w:rPr>
              <w:t>. Куйтун) МО МВД России «</w:t>
            </w:r>
            <w:proofErr w:type="spellStart"/>
            <w:r w:rsidRPr="006F25B7">
              <w:rPr>
                <w:rFonts w:cs="Times New Roman"/>
              </w:rPr>
              <w:t>Тулунский</w:t>
            </w:r>
            <w:proofErr w:type="spellEnd"/>
            <w:r w:rsidRPr="006F25B7">
              <w:rPr>
                <w:rFonts w:cs="Times New Roman"/>
              </w:rPr>
              <w:t>», общественные объединения и организации, волонтеры</w:t>
            </w:r>
          </w:p>
        </w:tc>
      </w:tr>
      <w:tr w:rsidR="00DA3BAC" w:rsidTr="000310D7">
        <w:trPr>
          <w:trHeight w:val="9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rPr>
                <w:rFonts w:eastAsia="Cambria" w:cs="Cambria"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157ED2" w:rsidRDefault="00DA3BAC" w:rsidP="00DA3BAC">
            <w:pPr>
              <w:jc w:val="both"/>
              <w:rPr>
                <w:rFonts w:eastAsia="Cambria" w:cs="Cambria"/>
              </w:rPr>
            </w:pPr>
            <w:r w:rsidRPr="00157ED2">
              <w:rPr>
                <w:rFonts w:eastAsia="Cambria" w:cs="Cambria"/>
              </w:rPr>
              <w:t>Участие в реализации Плана основных мероприятий, проводимых в рамках Де</w:t>
            </w:r>
            <w:r w:rsidR="00E835CB" w:rsidRPr="00157ED2">
              <w:rPr>
                <w:rFonts w:eastAsia="Cambria" w:cs="Cambria"/>
              </w:rPr>
              <w:t>сятилетия детства на территории</w:t>
            </w:r>
            <w:r w:rsidRPr="00157ED2">
              <w:rPr>
                <w:rFonts w:eastAsia="Cambria" w:cs="Cambria"/>
              </w:rPr>
              <w:t xml:space="preserve"> муниципального образования </w:t>
            </w:r>
            <w:proofErr w:type="spellStart"/>
            <w:r w:rsidRPr="00157ED2">
              <w:rPr>
                <w:rFonts w:eastAsia="Cambria" w:cs="Cambria"/>
              </w:rPr>
              <w:t>Куйтунский</w:t>
            </w:r>
            <w:proofErr w:type="spellEnd"/>
            <w:r w:rsidRPr="00157ED2">
              <w:rPr>
                <w:rFonts w:eastAsia="Cambria" w:cs="Cambria"/>
              </w:rPr>
              <w:t xml:space="preserve"> район, на период до 2027 года</w:t>
            </w:r>
            <w:r w:rsidR="00EC34CB" w:rsidRPr="00157ED2">
              <w:rPr>
                <w:rFonts w:eastAsia="Cambria" w:cs="Cambria"/>
              </w:rPr>
              <w:t>.</w:t>
            </w:r>
          </w:p>
          <w:p w:rsidR="00D102F0" w:rsidRPr="00157ED2" w:rsidRDefault="00D102F0" w:rsidP="00DA3BAC">
            <w:pPr>
              <w:jc w:val="both"/>
              <w:rPr>
                <w:rFonts w:eastAsia="Cambria" w:cs="Cambria"/>
              </w:rPr>
            </w:pPr>
          </w:p>
          <w:p w:rsidR="00D102F0" w:rsidRPr="00157ED2" w:rsidRDefault="00D102F0" w:rsidP="00DA3BAC">
            <w:pPr>
              <w:jc w:val="both"/>
              <w:rPr>
                <w:rFonts w:eastAsia="Cambria" w:cs="Cambria"/>
              </w:rPr>
            </w:pPr>
          </w:p>
          <w:p w:rsidR="00EC34CB" w:rsidRPr="00157ED2" w:rsidRDefault="00EC34CB" w:rsidP="00DA3BAC">
            <w:pPr>
              <w:jc w:val="both"/>
            </w:pP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157ED2" w:rsidRDefault="00DA3BAC" w:rsidP="000E38DC">
            <w:pPr>
              <w:jc w:val="center"/>
            </w:pPr>
            <w:r w:rsidRPr="00157ED2">
              <w:rPr>
                <w:rFonts w:eastAsia="Cambria" w:cs="Cambria"/>
              </w:rPr>
              <w:t>в течении года</w:t>
            </w:r>
          </w:p>
          <w:p w:rsidR="00DA3BAC" w:rsidRPr="00157ED2" w:rsidRDefault="00D102F0" w:rsidP="000E38DC">
            <w:pPr>
              <w:jc w:val="center"/>
            </w:pPr>
            <w:r w:rsidRPr="00157ED2">
              <w:rPr>
                <w:rFonts w:eastAsia="Cambria" w:cs="Cambria"/>
              </w:rPr>
              <w:t>(</w:t>
            </w:r>
            <w:r w:rsidR="00DA3BAC" w:rsidRPr="00157ED2">
              <w:rPr>
                <w:rFonts w:eastAsia="Cambria" w:cs="Cambria"/>
              </w:rPr>
              <w:t>в соответствии в отдельным Планом)</w:t>
            </w:r>
          </w:p>
        </w:tc>
      </w:tr>
      <w:tr w:rsidR="00DA3BAC" w:rsidTr="000310D7">
        <w:trPr>
          <w:trHeight w:val="12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rPr>
                <w:rFonts w:eastAsia="Cambria" w:cs="Cambria"/>
              </w:rPr>
              <w:t>11.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157ED2" w:rsidRDefault="00DA3BAC" w:rsidP="00DA3BAC">
            <w:pPr>
              <w:jc w:val="both"/>
            </w:pPr>
            <w:r w:rsidRPr="00157ED2">
              <w:rPr>
                <w:rFonts w:eastAsia="Cambria" w:cs="Cambria"/>
              </w:rPr>
              <w:t xml:space="preserve">Участие в реализации муниципальной программы «Профилактика преступлений и правонарушений среди несовершеннолетних на территории муниципального образования </w:t>
            </w:r>
            <w:proofErr w:type="spellStart"/>
            <w:r w:rsidRPr="00157ED2">
              <w:rPr>
                <w:rFonts w:eastAsia="Cambria" w:cs="Cambria"/>
              </w:rPr>
              <w:t>Куйтунский</w:t>
            </w:r>
            <w:proofErr w:type="spellEnd"/>
            <w:r w:rsidRPr="00157ED2">
              <w:rPr>
                <w:rFonts w:eastAsia="Cambria" w:cs="Cambria"/>
              </w:rPr>
              <w:t xml:space="preserve"> район на 2021-2023 </w:t>
            </w:r>
            <w:proofErr w:type="spellStart"/>
            <w:r w:rsidRPr="00157ED2">
              <w:rPr>
                <w:rFonts w:eastAsia="Cambria" w:cs="Cambria"/>
              </w:rPr>
              <w:t>г.г</w:t>
            </w:r>
            <w:proofErr w:type="spellEnd"/>
            <w:r w:rsidRPr="00157ED2">
              <w:rPr>
                <w:rFonts w:eastAsia="Cambria" w:cs="Cambria"/>
              </w:rPr>
              <w:t>.»</w:t>
            </w: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157ED2" w:rsidRDefault="00DA3BAC" w:rsidP="000E38DC">
            <w:pPr>
              <w:jc w:val="center"/>
            </w:pPr>
            <w:r w:rsidRPr="00157ED2">
              <w:rPr>
                <w:rFonts w:eastAsia="Cambria" w:cs="Cambria"/>
              </w:rPr>
              <w:t>в течении года</w:t>
            </w:r>
          </w:p>
          <w:p w:rsidR="00DA3BAC" w:rsidRPr="00157ED2" w:rsidRDefault="00D102F0" w:rsidP="000E38DC">
            <w:pPr>
              <w:jc w:val="center"/>
            </w:pPr>
            <w:r w:rsidRPr="00157ED2">
              <w:rPr>
                <w:rFonts w:eastAsia="Cambria" w:cs="Cambria"/>
              </w:rPr>
              <w:t>(</w:t>
            </w:r>
            <w:r w:rsidR="00DA3BAC" w:rsidRPr="00157ED2">
              <w:rPr>
                <w:rFonts w:eastAsia="Cambria" w:cs="Cambria"/>
              </w:rPr>
              <w:t>в соответствии в отдельным Планом)</w:t>
            </w:r>
          </w:p>
        </w:tc>
      </w:tr>
      <w:tr w:rsidR="00DA3BAC" w:rsidTr="000310D7">
        <w:trPr>
          <w:trHeight w:val="18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rPr>
                <w:rFonts w:eastAsia="Cambria" w:cs="Cambria"/>
              </w:rPr>
              <w:t>1</w:t>
            </w:r>
            <w:r w:rsidR="00E835CB">
              <w:rPr>
                <w:rFonts w:eastAsia="Cambria" w:cs="Cambria"/>
              </w:rPr>
              <w:t>2</w:t>
            </w:r>
            <w:r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157ED2" w:rsidRDefault="00DA3BAC" w:rsidP="00DA3BAC">
            <w:pPr>
              <w:jc w:val="both"/>
            </w:pPr>
            <w:r w:rsidRPr="00157ED2">
              <w:rPr>
                <w:rFonts w:eastAsia="Cambria" w:cs="Cambria"/>
              </w:rPr>
              <w:t xml:space="preserve">Участие в реализации Межведомственного плана комплексных мероприятий по реализации Концепции развития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 </w:t>
            </w: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157ED2" w:rsidRDefault="00DA3BAC" w:rsidP="000E38DC">
            <w:pPr>
              <w:jc w:val="center"/>
            </w:pPr>
            <w:r w:rsidRPr="00157ED2">
              <w:rPr>
                <w:rFonts w:eastAsia="Cambria" w:cs="Cambria"/>
              </w:rPr>
              <w:t>в течении года</w:t>
            </w:r>
          </w:p>
          <w:p w:rsidR="00DA3BAC" w:rsidRPr="00157ED2" w:rsidRDefault="00D102F0" w:rsidP="000E38DC">
            <w:pPr>
              <w:jc w:val="center"/>
            </w:pPr>
            <w:r w:rsidRPr="00157ED2">
              <w:rPr>
                <w:rFonts w:eastAsia="Cambria" w:cs="Cambria"/>
              </w:rPr>
              <w:t>(</w:t>
            </w:r>
            <w:r w:rsidR="00DA3BAC" w:rsidRPr="00157ED2">
              <w:rPr>
                <w:rFonts w:eastAsia="Cambria" w:cs="Cambria"/>
              </w:rPr>
              <w:t>в соответствии в отдельным Планом)</w:t>
            </w:r>
          </w:p>
        </w:tc>
      </w:tr>
      <w:tr w:rsidR="00DA3BAC" w:rsidTr="000310D7">
        <w:trPr>
          <w:trHeight w:val="12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rPr>
                <w:rFonts w:eastAsia="Cambria" w:cs="Cambria"/>
              </w:rPr>
              <w:t>1</w:t>
            </w:r>
            <w:r w:rsidR="00E835CB">
              <w:rPr>
                <w:rFonts w:eastAsia="Cambria" w:cs="Cambria"/>
              </w:rPr>
              <w:t>3</w:t>
            </w:r>
            <w:r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157ED2" w:rsidRDefault="00DA3BAC" w:rsidP="00D102F0">
            <w:pPr>
              <w:jc w:val="both"/>
            </w:pPr>
            <w:r w:rsidRPr="00157ED2">
              <w:rPr>
                <w:rFonts w:eastAsia="Cambria" w:cs="Cambria"/>
              </w:rPr>
              <w:t xml:space="preserve">Участие в реализации Плана мероприятий </w:t>
            </w:r>
            <w:r w:rsidR="00D102F0" w:rsidRPr="00157ED2">
              <w:rPr>
                <w:rFonts w:eastAsia="Cambria" w:cs="Cambria"/>
              </w:rPr>
              <w:t>на 2021-2023 годы</w:t>
            </w:r>
            <w:r w:rsidR="00157ED2" w:rsidRPr="00157ED2">
              <w:rPr>
                <w:rFonts w:eastAsia="Cambria" w:cs="Cambria"/>
              </w:rPr>
              <w:t xml:space="preserve"> по реализации </w:t>
            </w: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157ED2" w:rsidRDefault="00DA3BAC" w:rsidP="000E38DC">
            <w:pPr>
              <w:jc w:val="center"/>
            </w:pPr>
            <w:r w:rsidRPr="00157ED2">
              <w:rPr>
                <w:rFonts w:eastAsia="Cambria" w:cs="Cambria"/>
              </w:rPr>
              <w:t>в течении года</w:t>
            </w:r>
          </w:p>
          <w:p w:rsidR="00DA3BAC" w:rsidRPr="00157ED2" w:rsidRDefault="00D102F0" w:rsidP="000E38DC">
            <w:pPr>
              <w:jc w:val="center"/>
            </w:pPr>
            <w:r w:rsidRPr="00157ED2">
              <w:rPr>
                <w:rFonts w:eastAsia="Cambria" w:cs="Cambria"/>
              </w:rPr>
              <w:t>(</w:t>
            </w:r>
            <w:r w:rsidR="00DA3BAC" w:rsidRPr="00157ED2">
              <w:rPr>
                <w:rFonts w:eastAsia="Cambria" w:cs="Cambria"/>
              </w:rPr>
              <w:t xml:space="preserve">в </w:t>
            </w:r>
            <w:r w:rsidRPr="00157ED2">
              <w:rPr>
                <w:rFonts w:eastAsia="Cambria" w:cs="Cambria"/>
              </w:rPr>
              <w:t>соответствии</w:t>
            </w:r>
            <w:r w:rsidR="00DA3BAC" w:rsidRPr="00157ED2">
              <w:rPr>
                <w:rFonts w:eastAsia="Cambria" w:cs="Cambria"/>
              </w:rPr>
              <w:t xml:space="preserve"> в отдельным Планом)</w:t>
            </w:r>
          </w:p>
        </w:tc>
      </w:tr>
      <w:tr w:rsidR="00DA3BAC" w:rsidTr="000310D7">
        <w:trPr>
          <w:trHeight w:val="194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E835CB" w:rsidP="00DA3BAC">
            <w:pPr>
              <w:jc w:val="center"/>
            </w:pPr>
            <w:r>
              <w:rPr>
                <w:rFonts w:eastAsia="Cambria" w:cs="Cambria"/>
              </w:rPr>
              <w:lastRenderedPageBreak/>
              <w:t>14</w:t>
            </w:r>
            <w:r w:rsidR="00DA3BAC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157ED2" w:rsidRDefault="00DA3BAC" w:rsidP="00DA3BAC">
            <w:pPr>
              <w:jc w:val="both"/>
            </w:pPr>
            <w:r w:rsidRPr="00157ED2">
              <w:rPr>
                <w:rFonts w:eastAsia="Cambria" w:cs="Cambria"/>
              </w:rPr>
              <w:t>Организация и проведение Единого информационного дня по содействию занятости несовершеннолетних граждан в возрасте от 14 до 18 лет, состоящих на различных видах профилактического учета.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157ED2" w:rsidRDefault="00DA3BAC" w:rsidP="00DA3BAC">
            <w:pPr>
              <w:jc w:val="center"/>
            </w:pPr>
            <w:r w:rsidRPr="00157ED2">
              <w:rPr>
                <w:rFonts w:eastAsia="Cambria" w:cs="Cambria"/>
              </w:rPr>
              <w:t>май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BAC" w:rsidRDefault="00DA3BAC" w:rsidP="000E38DC">
            <w:pPr>
              <w:jc w:val="center"/>
            </w:pPr>
            <w:r>
              <w:t xml:space="preserve">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 - организатор</w:t>
            </w:r>
          </w:p>
          <w:p w:rsidR="00DA3BAC" w:rsidRDefault="00DA3BAC" w:rsidP="000E38DC">
            <w:pPr>
              <w:jc w:val="center"/>
            </w:pPr>
            <w:r>
              <w:t xml:space="preserve">Участники :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  <w:p w:rsidR="00DA3BAC" w:rsidRDefault="00DA3BAC" w:rsidP="000E38DC">
            <w:pPr>
              <w:jc w:val="center"/>
            </w:pPr>
          </w:p>
        </w:tc>
      </w:tr>
      <w:tr w:rsidR="00DA3BAC" w:rsidTr="000310D7">
        <w:trPr>
          <w:trHeight w:val="764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DA3BAC">
            <w:pPr>
              <w:jc w:val="center"/>
            </w:pPr>
            <w:r>
              <w:rPr>
                <w:rFonts w:eastAsia="Cambria" w:cs="Cambria"/>
              </w:rPr>
              <w:t>1</w:t>
            </w:r>
            <w:r w:rsidR="00E835CB">
              <w:rPr>
                <w:rFonts w:eastAsia="Cambria" w:cs="Cambria"/>
              </w:rPr>
              <w:t>5</w:t>
            </w:r>
            <w:r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157ED2" w:rsidRDefault="00DA3BAC" w:rsidP="00DA3BAC">
            <w:pPr>
              <w:jc w:val="both"/>
            </w:pPr>
            <w:r w:rsidRPr="00157ED2">
              <w:rPr>
                <w:rFonts w:eastAsia="Cambria" w:cs="Cambria"/>
              </w:rPr>
              <w:t>Организация и проведение организационно - методических мероприятий (семинар, круглый стол, тренинг) для специалистов субъектов системы профилактики безнадзорности и правонарушений несоверше</w:t>
            </w:r>
            <w:r w:rsidR="00EC34CB" w:rsidRPr="00157ED2">
              <w:rPr>
                <w:rFonts w:eastAsia="Cambria" w:cs="Cambria"/>
              </w:rPr>
              <w:t>ннолетних муниципального уровня.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157ED2" w:rsidRDefault="00EC34CB" w:rsidP="00DA3BAC">
            <w:pPr>
              <w:jc w:val="center"/>
            </w:pPr>
            <w:r w:rsidRPr="00157ED2">
              <w:rPr>
                <w:rFonts w:eastAsia="Cambria" w:cs="Cambria"/>
              </w:rPr>
              <w:t>январь</w:t>
            </w:r>
            <w:r w:rsidR="00DA3BAC" w:rsidRPr="00157ED2">
              <w:rPr>
                <w:rFonts w:eastAsia="Cambria" w:cs="Cambria"/>
              </w:rPr>
              <w:t xml:space="preserve">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BAC" w:rsidRPr="00EC34CB" w:rsidRDefault="00DA3BAC" w:rsidP="000E38D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eastAsia="Cambria" w:cs="Times New Roman"/>
              </w:rPr>
            </w:pPr>
            <w:r w:rsidRPr="00EC34CB">
              <w:rPr>
                <w:rFonts w:eastAsia="Cambria" w:cs="Times New Roman"/>
              </w:rPr>
              <w:t>Ответственный секретарь КДН и ЗП МО - организатор.</w:t>
            </w:r>
          </w:p>
          <w:p w:rsidR="00DA3BAC" w:rsidRDefault="00DA3BAC" w:rsidP="000E38DC">
            <w:pPr>
              <w:jc w:val="center"/>
            </w:pPr>
            <w:r>
              <w:t xml:space="preserve">Участники :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  <w:p w:rsidR="00DA3BAC" w:rsidRDefault="00DA3BAC" w:rsidP="000E38DC">
            <w:pPr>
              <w:jc w:val="center"/>
            </w:pPr>
          </w:p>
        </w:tc>
      </w:tr>
      <w:tr w:rsidR="00DA3BAC" w:rsidTr="000310D7">
        <w:trPr>
          <w:trHeight w:val="674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E835CB" w:rsidP="00DA3BAC">
            <w:pPr>
              <w:jc w:val="center"/>
            </w:pPr>
            <w:r>
              <w:rPr>
                <w:rFonts w:eastAsia="Cambria" w:cs="Cambria"/>
              </w:rPr>
              <w:lastRenderedPageBreak/>
              <w:t>16</w:t>
            </w:r>
            <w:r w:rsidR="00DA3BAC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157ED2" w:rsidRDefault="00DA3BAC" w:rsidP="00DA3BAC">
            <w:pPr>
              <w:jc w:val="both"/>
            </w:pPr>
            <w:r w:rsidRPr="00157ED2">
              <w:rPr>
                <w:rFonts w:eastAsia="Cambria" w:cs="Cambria"/>
              </w:rPr>
              <w:t xml:space="preserve">Организация и проведение проверок образовательных учреждений, организаций дополнительного образования, органов и учреждений культуры, органов и учреждений по физической культуре, спорту, молодежной политике, органов опеки и попечительства, иные с участием членов КДН и ЗП </w:t>
            </w:r>
            <w:r w:rsidR="00E835CB" w:rsidRPr="00157ED2">
              <w:rPr>
                <w:rFonts w:eastAsia="Cambria" w:cs="Cambria"/>
              </w:rPr>
              <w:t xml:space="preserve"> МО </w:t>
            </w:r>
            <w:proofErr w:type="spellStart"/>
            <w:r w:rsidR="00E835CB" w:rsidRPr="00157ED2">
              <w:rPr>
                <w:rFonts w:eastAsia="Cambria" w:cs="Cambria"/>
              </w:rPr>
              <w:t>Куйтунский</w:t>
            </w:r>
            <w:proofErr w:type="spellEnd"/>
            <w:r w:rsidR="00E835CB" w:rsidRPr="00157ED2">
              <w:rPr>
                <w:rFonts w:eastAsia="Cambria" w:cs="Cambria"/>
              </w:rPr>
              <w:t xml:space="preserve"> район.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157ED2" w:rsidRDefault="00DA3BAC" w:rsidP="00DA3BAC">
            <w:pPr>
              <w:jc w:val="center"/>
            </w:pPr>
            <w:r w:rsidRPr="00157ED2">
              <w:rPr>
                <w:rFonts w:eastAsia="Cambria" w:cs="Cambria"/>
              </w:rPr>
              <w:t xml:space="preserve">в течении года </w:t>
            </w:r>
          </w:p>
          <w:p w:rsidR="00DA3BAC" w:rsidRPr="00157ED2" w:rsidRDefault="00DA3BAC" w:rsidP="00DA3BAC">
            <w:pPr>
              <w:jc w:val="center"/>
            </w:pPr>
            <w:r w:rsidRPr="00157ED2">
              <w:rPr>
                <w:rFonts w:eastAsia="Cambria" w:cs="Cambria"/>
              </w:rPr>
              <w:t>(по отдельному графику)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BAC" w:rsidRDefault="00DA3BAC" w:rsidP="00E835CB">
            <w:pPr>
              <w:jc w:val="center"/>
            </w:pPr>
            <w:r>
              <w:t xml:space="preserve">Участники: </w:t>
            </w:r>
            <w:r w:rsidR="00E835CB">
              <w:t>Члены КДН и ЗП</w:t>
            </w:r>
          </w:p>
        </w:tc>
      </w:tr>
      <w:tr w:rsidR="00DA3BAC" w:rsidTr="000310D7">
        <w:trPr>
          <w:trHeight w:val="645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Default="00DA3BAC" w:rsidP="00E835CB">
            <w:pPr>
              <w:jc w:val="center"/>
            </w:pPr>
            <w:r>
              <w:rPr>
                <w:rFonts w:eastAsia="Cambria" w:cs="Cambria"/>
              </w:rPr>
              <w:lastRenderedPageBreak/>
              <w:t>1</w:t>
            </w:r>
            <w:r w:rsidR="00E835CB">
              <w:rPr>
                <w:rFonts w:eastAsia="Cambria" w:cs="Cambria"/>
              </w:rPr>
              <w:t>7</w:t>
            </w:r>
            <w:r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157ED2" w:rsidRDefault="00DA3BAC" w:rsidP="00DA3BAC">
            <w:pPr>
              <w:jc w:val="both"/>
            </w:pPr>
            <w:r w:rsidRPr="00157ED2">
              <w:rPr>
                <w:rFonts w:eastAsia="Cambria" w:cs="Cambria"/>
              </w:rPr>
              <w:t>Организация проведения оперативно - профилактических рейдов (контроль за осужденными несовершеннолетними, а также гражданами, осужденными с отсрочкой отбывания наказания до достижения ребенком 14-летнего возраста, осужденными с установленным административным надзором, имеющими на иждивении детей)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157ED2" w:rsidRDefault="00DA3BAC" w:rsidP="00DA3BAC">
            <w:pPr>
              <w:jc w:val="center"/>
            </w:pPr>
            <w:r w:rsidRPr="00157ED2">
              <w:rPr>
                <w:rFonts w:eastAsia="Cambria" w:cs="Cambria"/>
              </w:rPr>
              <w:t xml:space="preserve">в рамках акций, мероприятий 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BAC" w:rsidRDefault="00DA3BAC" w:rsidP="00E835CB">
            <w:pPr>
              <w:jc w:val="center"/>
            </w:pPr>
            <w:r>
              <w:t xml:space="preserve">Участники : </w:t>
            </w:r>
            <w:r w:rsidR="00E835CB">
              <w:t>Члены КДН и ЗП</w:t>
            </w:r>
          </w:p>
        </w:tc>
      </w:tr>
      <w:tr w:rsidR="00DA3BAC" w:rsidRPr="006F25B7" w:rsidTr="000310D7">
        <w:trPr>
          <w:trHeight w:val="61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DA3BAC" w:rsidP="00E835CB">
            <w:pPr>
              <w:jc w:val="center"/>
              <w:rPr>
                <w:rFonts w:cs="Times New Roman"/>
              </w:rPr>
            </w:pPr>
            <w:r>
              <w:rPr>
                <w:rFonts w:eastAsia="Cambria" w:cs="Times New Roman"/>
              </w:rPr>
              <w:t>1</w:t>
            </w:r>
            <w:r w:rsidR="00E835CB">
              <w:rPr>
                <w:rFonts w:eastAsia="Cambria" w:cs="Times New Roman"/>
              </w:rPr>
              <w:t>8</w:t>
            </w:r>
            <w:r w:rsidRPr="006F25B7">
              <w:rPr>
                <w:rFonts w:eastAsia="Cambria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DA3BAC" w:rsidP="00E835CB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Подготовка отчета о работе по профилактике безнадзорности и правонарушений за 202</w:t>
            </w:r>
            <w:r w:rsidR="00E835CB">
              <w:rPr>
                <w:rFonts w:eastAsia="Cambria" w:cs="Times New Roman"/>
              </w:rPr>
              <w:t>1</w:t>
            </w:r>
            <w:r w:rsidRPr="006F25B7">
              <w:rPr>
                <w:rFonts w:eastAsia="Cambria" w:cs="Times New Roman"/>
              </w:rPr>
              <w:t xml:space="preserve"> год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DA3BAC" w:rsidP="00DA3BAC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Январь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BAC" w:rsidRPr="006F25B7" w:rsidRDefault="00DA3BAC" w:rsidP="000E38D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Ответственный секретарь КДН и ЗП МО - исполнитель</w:t>
            </w:r>
          </w:p>
        </w:tc>
      </w:tr>
      <w:tr w:rsidR="00DA3BAC" w:rsidRPr="006F25B7" w:rsidTr="000310D7">
        <w:trPr>
          <w:trHeight w:val="165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E835CB" w:rsidP="00DA3BAC">
            <w:pPr>
              <w:jc w:val="center"/>
              <w:rPr>
                <w:rFonts w:cs="Times New Roman"/>
              </w:rPr>
            </w:pPr>
            <w:r>
              <w:rPr>
                <w:rFonts w:eastAsia="Cambria" w:cs="Times New Roman"/>
              </w:rPr>
              <w:t>19</w:t>
            </w:r>
            <w:r w:rsidR="00DA3BAC" w:rsidRPr="006F25B7">
              <w:rPr>
                <w:rFonts w:eastAsia="Cambria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DA3BAC" w:rsidP="00DA3BAC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Участие в разработке проектов нормативных  правовых актов, муниципальных программ, межведомственных планов и иных документов по вопросам профилактики безнадзорности и правонарушений несовершеннолетних, защиты их прав и законных интересов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DA3BAC" w:rsidP="00DA3BAC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постоянно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BAC" w:rsidRPr="006F25B7" w:rsidRDefault="00DA3BAC" w:rsidP="000E38D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eastAsia="Cambria" w:cs="Times New Roman"/>
              </w:rPr>
            </w:pPr>
            <w:r w:rsidRPr="006F25B7">
              <w:rPr>
                <w:rFonts w:eastAsia="Cambria" w:cs="Times New Roman"/>
              </w:rPr>
              <w:t>Ответственный  секретарь КДН и ЗП МО - исполнитель .</w:t>
            </w:r>
          </w:p>
          <w:p w:rsidR="00DA3BAC" w:rsidRPr="006F25B7" w:rsidRDefault="00DA3BAC" w:rsidP="000E38D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Соисполнители : Члены КДН и ЗП МО ( по поручению председателя КДН и ЗП МО)</w:t>
            </w:r>
          </w:p>
        </w:tc>
      </w:tr>
      <w:tr w:rsidR="00DA3BAC" w:rsidRPr="006F25B7" w:rsidTr="000310D7">
        <w:trPr>
          <w:trHeight w:val="165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E835CB" w:rsidP="00DA3BAC">
            <w:pPr>
              <w:jc w:val="center"/>
              <w:rPr>
                <w:rFonts w:cs="Times New Roman"/>
              </w:rPr>
            </w:pPr>
            <w:r>
              <w:rPr>
                <w:rFonts w:eastAsia="Cambria" w:cs="Times New Roman"/>
              </w:rPr>
              <w:lastRenderedPageBreak/>
              <w:t>20</w:t>
            </w:r>
            <w:r w:rsidR="00DA3BAC" w:rsidRPr="006F25B7">
              <w:rPr>
                <w:rFonts w:eastAsia="Cambria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DA3BAC" w:rsidP="00DA3BAC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Подготовка аналитических материалов, информационных справок и т.п. о деятельности КДН и ЗП МО при посту</w:t>
            </w:r>
            <w:r w:rsidR="00E835CB">
              <w:rPr>
                <w:rFonts w:eastAsia="Cambria" w:cs="Times New Roman"/>
              </w:rPr>
              <w:t>пления соответствующих запросов</w:t>
            </w:r>
            <w:r w:rsidRPr="006F25B7">
              <w:rPr>
                <w:rFonts w:eastAsia="Cambria" w:cs="Times New Roman"/>
              </w:rPr>
              <w:t xml:space="preserve">, в том числе от Областной комиссии, федеральных и региональных органов власти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DA3BAC" w:rsidP="00DA3BAC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в течении года 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BAC" w:rsidRPr="006F25B7" w:rsidRDefault="00DA3BAC" w:rsidP="000E38D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eastAsia="Cambria" w:cs="Times New Roman"/>
              </w:rPr>
            </w:pPr>
            <w:r w:rsidRPr="006F25B7">
              <w:rPr>
                <w:rFonts w:eastAsia="Cambria" w:cs="Times New Roman"/>
              </w:rPr>
              <w:t>Ответственный секретарь КДН и ЗП МО - исполнитель .</w:t>
            </w:r>
          </w:p>
          <w:p w:rsidR="00DA3BAC" w:rsidRPr="006F25B7" w:rsidRDefault="00DA3BAC" w:rsidP="000E38D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Соисполнители : Члены КДН и ЗП МО ( по поручению председателя КДН и ЗП МО)</w:t>
            </w:r>
          </w:p>
        </w:tc>
      </w:tr>
      <w:tr w:rsidR="00DA3BAC" w:rsidRPr="006F25B7" w:rsidTr="000310D7">
        <w:trPr>
          <w:trHeight w:val="165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DA3BAC" w:rsidP="00E835CB">
            <w:pPr>
              <w:jc w:val="center"/>
              <w:rPr>
                <w:rFonts w:cs="Times New Roman"/>
              </w:rPr>
            </w:pPr>
            <w:r>
              <w:rPr>
                <w:rFonts w:eastAsia="Cambria" w:cs="Times New Roman"/>
              </w:rPr>
              <w:t>2</w:t>
            </w:r>
            <w:r w:rsidR="00E835CB">
              <w:rPr>
                <w:rFonts w:eastAsia="Cambria" w:cs="Times New Roman"/>
              </w:rPr>
              <w:t>1</w:t>
            </w:r>
            <w:r w:rsidRPr="006F25B7">
              <w:rPr>
                <w:rFonts w:eastAsia="Cambria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DA3BAC" w:rsidP="00DA3BAC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Разработка «Плана работы комиссии по делам несовершеннолетних и защиты их прав в муниципальном образовании </w:t>
            </w:r>
            <w:proofErr w:type="spellStart"/>
            <w:r w:rsidRPr="006F25B7">
              <w:rPr>
                <w:rFonts w:eastAsia="Cambria" w:cs="Times New Roman"/>
              </w:rPr>
              <w:t>Куйтунский</w:t>
            </w:r>
            <w:proofErr w:type="spellEnd"/>
            <w:r w:rsidRPr="006F25B7">
              <w:rPr>
                <w:rFonts w:eastAsia="Cambria" w:cs="Times New Roman"/>
              </w:rPr>
              <w:t xml:space="preserve"> район на 202</w:t>
            </w:r>
            <w:r>
              <w:rPr>
                <w:rFonts w:eastAsia="Cambria" w:cs="Times New Roman"/>
              </w:rPr>
              <w:t>3</w:t>
            </w:r>
            <w:r w:rsidRPr="006F25B7">
              <w:rPr>
                <w:rFonts w:eastAsia="Cambria" w:cs="Times New Roman"/>
              </w:rPr>
              <w:t xml:space="preserve"> год»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BAC" w:rsidRPr="006F25B7" w:rsidRDefault="00DA3BAC" w:rsidP="00DA3BAC">
            <w:pPr>
              <w:jc w:val="center"/>
              <w:rPr>
                <w:rFonts w:cs="Times New Roman"/>
              </w:rPr>
            </w:pPr>
            <w:r>
              <w:rPr>
                <w:rFonts w:eastAsia="Cambria" w:cs="Times New Roman"/>
              </w:rPr>
              <w:t>ноябрь-</w:t>
            </w:r>
            <w:r w:rsidRPr="006F25B7">
              <w:rPr>
                <w:rFonts w:eastAsia="Cambria" w:cs="Times New Roman"/>
              </w:rPr>
              <w:t>декабрь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BAC" w:rsidRPr="006F25B7" w:rsidRDefault="00DA3BAC" w:rsidP="000E38D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Ответственный  секретарь КДН и ЗП МО - исполнитель .</w:t>
            </w:r>
          </w:p>
          <w:p w:rsidR="00DA3BAC" w:rsidRPr="006F25B7" w:rsidRDefault="00DA3BAC" w:rsidP="000E38D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Соисполнители : Члены КДН и ЗП МО ( по поручению председателя КДН и ЗП МО)</w:t>
            </w:r>
          </w:p>
          <w:p w:rsidR="00DA3BAC" w:rsidRPr="006F25B7" w:rsidRDefault="00DA3BAC" w:rsidP="000E38D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</w:p>
        </w:tc>
      </w:tr>
    </w:tbl>
    <w:p w:rsidR="008A7D16" w:rsidRPr="006F25B7" w:rsidRDefault="008A7D16">
      <w:pPr>
        <w:widowControl w:val="0"/>
        <w:jc w:val="center"/>
        <w:rPr>
          <w:rFonts w:cs="Times New Roman"/>
          <w:b/>
          <w:bCs/>
        </w:rPr>
      </w:pPr>
    </w:p>
    <w:p w:rsidR="008A7D16" w:rsidRPr="006F25B7" w:rsidRDefault="008A7D16">
      <w:pPr>
        <w:jc w:val="both"/>
        <w:rPr>
          <w:rFonts w:cs="Times New Roman"/>
        </w:rPr>
      </w:pPr>
    </w:p>
    <w:p w:rsidR="008A7D16" w:rsidRPr="006F25B7" w:rsidRDefault="008A7D16">
      <w:pPr>
        <w:jc w:val="both"/>
        <w:rPr>
          <w:rFonts w:cs="Times New Roman"/>
        </w:rPr>
      </w:pPr>
    </w:p>
    <w:p w:rsidR="008A7D16" w:rsidRPr="006F25B7" w:rsidRDefault="008A7D16">
      <w:pPr>
        <w:jc w:val="both"/>
        <w:rPr>
          <w:rFonts w:cs="Times New Roman"/>
        </w:rPr>
      </w:pPr>
    </w:p>
    <w:p w:rsidR="008A7D16" w:rsidRPr="006F25B7" w:rsidRDefault="008A7D16">
      <w:pPr>
        <w:jc w:val="both"/>
        <w:rPr>
          <w:rFonts w:cs="Times New Roman"/>
        </w:rPr>
      </w:pPr>
    </w:p>
    <w:p w:rsidR="008A7D16" w:rsidRPr="006F25B7" w:rsidRDefault="00577FD5">
      <w:pPr>
        <w:jc w:val="both"/>
        <w:rPr>
          <w:rFonts w:cs="Times New Roman"/>
        </w:rPr>
      </w:pPr>
      <w:r w:rsidRPr="006F25B7">
        <w:rPr>
          <w:rFonts w:cs="Times New Roman"/>
        </w:rPr>
        <w:t xml:space="preserve">Председатель комиссии в МО </w:t>
      </w:r>
      <w:proofErr w:type="spellStart"/>
      <w:r w:rsidRPr="006F25B7">
        <w:rPr>
          <w:rFonts w:cs="Times New Roman"/>
        </w:rPr>
        <w:t>Куйтунский</w:t>
      </w:r>
      <w:proofErr w:type="spellEnd"/>
      <w:r w:rsidRPr="006F25B7">
        <w:rPr>
          <w:rFonts w:cs="Times New Roman"/>
        </w:rPr>
        <w:t xml:space="preserve"> район  </w:t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</w:r>
      <w:r w:rsidRPr="006F25B7">
        <w:rPr>
          <w:rFonts w:cs="Times New Roman"/>
        </w:rPr>
        <w:tab/>
        <w:t>Кравченко О.Э.</w:t>
      </w:r>
    </w:p>
    <w:p w:rsidR="008A7D16" w:rsidRPr="006F25B7" w:rsidRDefault="008A7D16">
      <w:pPr>
        <w:jc w:val="both"/>
        <w:rPr>
          <w:rFonts w:cs="Times New Roman"/>
        </w:rPr>
      </w:pPr>
    </w:p>
    <w:p w:rsidR="008A7D16" w:rsidRPr="006F25B7" w:rsidRDefault="00577FD5">
      <w:pPr>
        <w:jc w:val="both"/>
        <w:rPr>
          <w:rFonts w:cs="Times New Roman"/>
        </w:rPr>
      </w:pPr>
      <w:r w:rsidRPr="006F25B7">
        <w:rPr>
          <w:rFonts w:cs="Times New Roman"/>
        </w:rPr>
        <w:t xml:space="preserve">« </w:t>
      </w:r>
      <w:r w:rsidR="008C61A2">
        <w:rPr>
          <w:rFonts w:cs="Times New Roman"/>
        </w:rPr>
        <w:t>22</w:t>
      </w:r>
      <w:r w:rsidRPr="006F25B7">
        <w:rPr>
          <w:rFonts w:cs="Times New Roman"/>
        </w:rPr>
        <w:t>»</w:t>
      </w:r>
      <w:r w:rsidR="008C61A2">
        <w:rPr>
          <w:rFonts w:cs="Times New Roman"/>
        </w:rPr>
        <w:t xml:space="preserve"> декабря</w:t>
      </w:r>
      <w:r w:rsidR="006F25B7" w:rsidRPr="006F25B7">
        <w:rPr>
          <w:rFonts w:cs="Times New Roman"/>
        </w:rPr>
        <w:t xml:space="preserve"> </w:t>
      </w:r>
      <w:r w:rsidRPr="006F25B7">
        <w:rPr>
          <w:rFonts w:cs="Times New Roman"/>
        </w:rPr>
        <w:t>2021 г.</w:t>
      </w:r>
    </w:p>
    <w:sectPr w:rsidR="008A7D16" w:rsidRPr="006F25B7">
      <w:headerReference w:type="default" r:id="rId7"/>
      <w:footerReference w:type="default" r:id="rId8"/>
      <w:pgSz w:w="16840" w:h="11900" w:orient="landscape"/>
      <w:pgMar w:top="284" w:right="851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26" w:rsidRDefault="00477F26">
      <w:r>
        <w:separator/>
      </w:r>
    </w:p>
  </w:endnote>
  <w:endnote w:type="continuationSeparator" w:id="0">
    <w:p w:rsidR="00477F26" w:rsidRDefault="0047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3A" w:rsidRDefault="00F672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26" w:rsidRDefault="00477F26">
      <w:r>
        <w:separator/>
      </w:r>
    </w:p>
  </w:footnote>
  <w:footnote w:type="continuationSeparator" w:id="0">
    <w:p w:rsidR="00477F26" w:rsidRDefault="0047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3A" w:rsidRDefault="00F672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8D9"/>
    <w:multiLevelType w:val="hybridMultilevel"/>
    <w:tmpl w:val="60448F18"/>
    <w:lvl w:ilvl="0" w:tplc="E02C738C">
      <w:start w:val="1"/>
      <w:numFmt w:val="upperRoman"/>
      <w:lvlText w:val="%1."/>
      <w:lvlJc w:val="left"/>
      <w:pPr>
        <w:ind w:left="11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E45325C"/>
    <w:multiLevelType w:val="hybridMultilevel"/>
    <w:tmpl w:val="53125AF6"/>
    <w:lvl w:ilvl="0" w:tplc="2CE0D408">
      <w:start w:val="1"/>
      <w:numFmt w:val="upperRoman"/>
      <w:lvlText w:val="%1."/>
      <w:lvlJc w:val="left"/>
      <w:pPr>
        <w:tabs>
          <w:tab w:val="num" w:pos="708"/>
        </w:tabs>
        <w:ind w:left="1077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8E9246">
      <w:start w:val="1"/>
      <w:numFmt w:val="lowerLetter"/>
      <w:lvlText w:val="%2."/>
      <w:lvlJc w:val="left"/>
      <w:pPr>
        <w:tabs>
          <w:tab w:val="num" w:pos="1416"/>
        </w:tabs>
        <w:ind w:left="1785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27F04">
      <w:start w:val="1"/>
      <w:numFmt w:val="lowerRoman"/>
      <w:lvlText w:val="%3."/>
      <w:lvlJc w:val="left"/>
      <w:pPr>
        <w:tabs>
          <w:tab w:val="num" w:pos="2124"/>
        </w:tabs>
        <w:ind w:left="2493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A2C38">
      <w:start w:val="1"/>
      <w:numFmt w:val="decimal"/>
      <w:lvlText w:val="%4."/>
      <w:lvlJc w:val="left"/>
      <w:pPr>
        <w:tabs>
          <w:tab w:val="num" w:pos="2832"/>
        </w:tabs>
        <w:ind w:left="3201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8FBEA">
      <w:start w:val="1"/>
      <w:numFmt w:val="lowerLetter"/>
      <w:lvlText w:val="%5."/>
      <w:lvlJc w:val="left"/>
      <w:pPr>
        <w:tabs>
          <w:tab w:val="num" w:pos="3540"/>
        </w:tabs>
        <w:ind w:left="3909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A472AA">
      <w:start w:val="1"/>
      <w:numFmt w:val="lowerRoman"/>
      <w:lvlText w:val="%6."/>
      <w:lvlJc w:val="left"/>
      <w:pPr>
        <w:tabs>
          <w:tab w:val="num" w:pos="4248"/>
        </w:tabs>
        <w:ind w:left="4617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B8F0DA">
      <w:start w:val="1"/>
      <w:numFmt w:val="decimal"/>
      <w:lvlText w:val="%7."/>
      <w:lvlJc w:val="left"/>
      <w:pPr>
        <w:tabs>
          <w:tab w:val="num" w:pos="4956"/>
        </w:tabs>
        <w:ind w:left="5325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9C566C">
      <w:start w:val="1"/>
      <w:numFmt w:val="lowerLetter"/>
      <w:lvlText w:val="%8."/>
      <w:lvlJc w:val="left"/>
      <w:pPr>
        <w:tabs>
          <w:tab w:val="num" w:pos="5664"/>
        </w:tabs>
        <w:ind w:left="6033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90697C">
      <w:start w:val="1"/>
      <w:numFmt w:val="lowerRoman"/>
      <w:lvlText w:val="%9."/>
      <w:lvlJc w:val="left"/>
      <w:pPr>
        <w:tabs>
          <w:tab w:val="num" w:pos="6372"/>
        </w:tabs>
        <w:ind w:left="6741" w:hanging="5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6E19A0"/>
    <w:multiLevelType w:val="hybridMultilevel"/>
    <w:tmpl w:val="ADA05CFA"/>
    <w:lvl w:ilvl="0" w:tplc="380473C6">
      <w:start w:val="1"/>
      <w:numFmt w:val="upperRoman"/>
      <w:lvlText w:val="%1."/>
      <w:lvlJc w:val="left"/>
      <w:pPr>
        <w:tabs>
          <w:tab w:val="num" w:pos="708"/>
        </w:tabs>
        <w:ind w:left="1077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E6352">
      <w:start w:val="1"/>
      <w:numFmt w:val="lowerLetter"/>
      <w:lvlText w:val="%2."/>
      <w:lvlJc w:val="left"/>
      <w:pPr>
        <w:tabs>
          <w:tab w:val="num" w:pos="1416"/>
        </w:tabs>
        <w:ind w:left="1785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2A036">
      <w:start w:val="1"/>
      <w:numFmt w:val="lowerRoman"/>
      <w:lvlText w:val="%3."/>
      <w:lvlJc w:val="left"/>
      <w:pPr>
        <w:tabs>
          <w:tab w:val="num" w:pos="2124"/>
        </w:tabs>
        <w:ind w:left="2493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0E26B8">
      <w:start w:val="1"/>
      <w:numFmt w:val="decimal"/>
      <w:lvlText w:val="%4."/>
      <w:lvlJc w:val="left"/>
      <w:pPr>
        <w:tabs>
          <w:tab w:val="num" w:pos="2832"/>
        </w:tabs>
        <w:ind w:left="3201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C0D0E">
      <w:start w:val="1"/>
      <w:numFmt w:val="lowerLetter"/>
      <w:lvlText w:val="%5."/>
      <w:lvlJc w:val="left"/>
      <w:pPr>
        <w:tabs>
          <w:tab w:val="num" w:pos="3540"/>
        </w:tabs>
        <w:ind w:left="3909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ADED4">
      <w:start w:val="1"/>
      <w:numFmt w:val="lowerRoman"/>
      <w:lvlText w:val="%6."/>
      <w:lvlJc w:val="left"/>
      <w:pPr>
        <w:tabs>
          <w:tab w:val="num" w:pos="4248"/>
        </w:tabs>
        <w:ind w:left="4617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E6DE2">
      <w:start w:val="1"/>
      <w:numFmt w:val="decimal"/>
      <w:lvlText w:val="%7."/>
      <w:lvlJc w:val="left"/>
      <w:pPr>
        <w:tabs>
          <w:tab w:val="num" w:pos="4956"/>
        </w:tabs>
        <w:ind w:left="5325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D8A9C4">
      <w:start w:val="1"/>
      <w:numFmt w:val="lowerLetter"/>
      <w:lvlText w:val="%8."/>
      <w:lvlJc w:val="left"/>
      <w:pPr>
        <w:tabs>
          <w:tab w:val="num" w:pos="5664"/>
        </w:tabs>
        <w:ind w:left="6033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A419A">
      <w:start w:val="1"/>
      <w:numFmt w:val="lowerRoman"/>
      <w:lvlText w:val="%9."/>
      <w:lvlJc w:val="left"/>
      <w:pPr>
        <w:tabs>
          <w:tab w:val="num" w:pos="6372"/>
        </w:tabs>
        <w:ind w:left="6741" w:hanging="5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6F72D6"/>
    <w:multiLevelType w:val="hybridMultilevel"/>
    <w:tmpl w:val="3FCE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16"/>
    <w:rsid w:val="000308F4"/>
    <w:rsid w:val="000310D7"/>
    <w:rsid w:val="000E38DC"/>
    <w:rsid w:val="00157ED2"/>
    <w:rsid w:val="001E1A9C"/>
    <w:rsid w:val="00257A7B"/>
    <w:rsid w:val="00290FAF"/>
    <w:rsid w:val="002A5857"/>
    <w:rsid w:val="00317D49"/>
    <w:rsid w:val="003F5035"/>
    <w:rsid w:val="00477F26"/>
    <w:rsid w:val="00493613"/>
    <w:rsid w:val="004A0F89"/>
    <w:rsid w:val="004D5ABA"/>
    <w:rsid w:val="004F4FFC"/>
    <w:rsid w:val="00520E71"/>
    <w:rsid w:val="0054081E"/>
    <w:rsid w:val="00577FD5"/>
    <w:rsid w:val="005D4695"/>
    <w:rsid w:val="006160F4"/>
    <w:rsid w:val="0062506A"/>
    <w:rsid w:val="00654839"/>
    <w:rsid w:val="006652AC"/>
    <w:rsid w:val="006A1A92"/>
    <w:rsid w:val="006B113F"/>
    <w:rsid w:val="006D2F21"/>
    <w:rsid w:val="006F25B7"/>
    <w:rsid w:val="00843991"/>
    <w:rsid w:val="008A2D14"/>
    <w:rsid w:val="008A7D16"/>
    <w:rsid w:val="008C61A2"/>
    <w:rsid w:val="00913052"/>
    <w:rsid w:val="009B3699"/>
    <w:rsid w:val="00A5761E"/>
    <w:rsid w:val="00AB0436"/>
    <w:rsid w:val="00AF2BF6"/>
    <w:rsid w:val="00B235D9"/>
    <w:rsid w:val="00B743A6"/>
    <w:rsid w:val="00BA5CE7"/>
    <w:rsid w:val="00D06AF1"/>
    <w:rsid w:val="00D102F0"/>
    <w:rsid w:val="00D375A6"/>
    <w:rsid w:val="00DA3BAC"/>
    <w:rsid w:val="00DC468B"/>
    <w:rsid w:val="00E52D03"/>
    <w:rsid w:val="00E639CD"/>
    <w:rsid w:val="00E835CB"/>
    <w:rsid w:val="00EC34CB"/>
    <w:rsid w:val="00ED2EAF"/>
    <w:rsid w:val="00F6723A"/>
    <w:rsid w:val="00F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EBD65-6EB8-480C-9098-FB0665A7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6B11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w3-t">
    <w:name w:val="w3-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a6">
    <w:name w:val="List Paragraph"/>
    <w:basedOn w:val="a"/>
    <w:uiPriority w:val="34"/>
    <w:qFormat/>
    <w:rsid w:val="009130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13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20">
    <w:name w:val="Заголовок 2 Знак"/>
    <w:basedOn w:val="a0"/>
    <w:link w:val="2"/>
    <w:uiPriority w:val="9"/>
    <w:semiHidden/>
    <w:rsid w:val="006B113F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6B11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13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26</Pages>
  <Words>5131</Words>
  <Characters>29248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2021-12-27T09:11:00Z</cp:lastPrinted>
  <dcterms:created xsi:type="dcterms:W3CDTF">2021-12-20T08:03:00Z</dcterms:created>
  <dcterms:modified xsi:type="dcterms:W3CDTF">2021-12-27T09:11:00Z</dcterms:modified>
</cp:coreProperties>
</file>