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5C2AD" w14:textId="77777777" w:rsidR="00065DD6" w:rsidRDefault="00065DD6" w:rsidP="00BA7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 1</w:t>
      </w:r>
    </w:p>
    <w:p w14:paraId="490A2C4E" w14:textId="77777777" w:rsidR="00BA7359" w:rsidRPr="00BA7359" w:rsidRDefault="00065DD6" w:rsidP="00BA7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п</w:t>
      </w:r>
      <w:r w:rsidR="00BA7359" w:rsidRPr="00BA73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ю</w:t>
      </w:r>
      <w:r w:rsidR="00BA7359" w:rsidRPr="00BA73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администрации</w:t>
      </w:r>
    </w:p>
    <w:p w14:paraId="265294CA" w14:textId="77777777" w:rsidR="00BA7359" w:rsidRPr="00BA7359" w:rsidRDefault="00BA7359" w:rsidP="00BA7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</w:t>
      </w:r>
      <w:r w:rsidRPr="00BA73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униципального образования </w:t>
      </w:r>
    </w:p>
    <w:p w14:paraId="4922C4CD" w14:textId="77777777" w:rsidR="00BA7359" w:rsidRPr="00BA7359" w:rsidRDefault="00BA7359" w:rsidP="00BA7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A73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Куйтунский район</w:t>
      </w:r>
    </w:p>
    <w:p w14:paraId="55E4C7E2" w14:textId="66EAA390" w:rsidR="00BA7359" w:rsidRPr="00BA7359" w:rsidRDefault="005E0B83" w:rsidP="00BA7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8619C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</w:t>
      </w:r>
      <w:r w:rsidR="008619C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605D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08</w:t>
      </w:r>
      <w:r w:rsidR="00E015C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  <w:r w:rsidR="00605D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февраля</w:t>
      </w:r>
      <w:r w:rsidR="00BA7359" w:rsidRPr="00BA73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202</w:t>
      </w:r>
      <w:r w:rsidR="00C7597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</w:t>
      </w:r>
      <w:r w:rsidR="00BA7359" w:rsidRPr="00BA73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г.</w:t>
      </w:r>
      <w:r w:rsidR="008619C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065D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№</w:t>
      </w:r>
      <w:r w:rsidR="00605D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86-</w:t>
      </w:r>
      <w:bookmarkStart w:id="0" w:name="_GoBack"/>
      <w:bookmarkEnd w:id="0"/>
      <w:r w:rsidR="00E015C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</w:p>
    <w:p w14:paraId="44D51A05" w14:textId="77777777" w:rsidR="00BA7359" w:rsidRPr="00BA7359" w:rsidRDefault="00BA7359" w:rsidP="00BA73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40164" w14:textId="77777777" w:rsidR="00BA7359" w:rsidRDefault="00BA7359" w:rsidP="0004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62F6C" w14:textId="77777777" w:rsidR="0004146E" w:rsidRPr="00512C8F" w:rsidRDefault="0004146E" w:rsidP="0004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F">
        <w:rPr>
          <w:rFonts w:ascii="Times New Roman" w:hAnsi="Times New Roman" w:cs="Times New Roman"/>
          <w:b/>
          <w:sz w:val="28"/>
          <w:szCs w:val="28"/>
        </w:rPr>
        <w:t>ПЕРЕЧ</w:t>
      </w:r>
      <w:r w:rsidR="00751037" w:rsidRPr="00512C8F">
        <w:rPr>
          <w:rFonts w:ascii="Times New Roman" w:hAnsi="Times New Roman" w:cs="Times New Roman"/>
          <w:b/>
          <w:sz w:val="28"/>
          <w:szCs w:val="28"/>
        </w:rPr>
        <w:t>ЕНЬ</w:t>
      </w:r>
    </w:p>
    <w:p w14:paraId="6E8DCA1A" w14:textId="29CE17CD" w:rsidR="000F16CB" w:rsidRDefault="0004146E" w:rsidP="000C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F">
        <w:rPr>
          <w:rFonts w:ascii="Times New Roman" w:hAnsi="Times New Roman" w:cs="Times New Roman"/>
          <w:b/>
          <w:sz w:val="28"/>
          <w:szCs w:val="28"/>
        </w:rPr>
        <w:t>ТОВАРНЫХ РЫНКОВ ДЛЯ СОДЕЙСТВИЯ РАЗВИТИЮ КОНКУРЕНЦИИ</w:t>
      </w:r>
      <w:r w:rsidR="000C0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FA" w:rsidRPr="000C08FA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 w:rsidR="007B1C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16CB">
        <w:rPr>
          <w:rFonts w:ascii="Times New Roman" w:hAnsi="Times New Roman" w:cs="Times New Roman"/>
          <w:b/>
          <w:sz w:val="28"/>
          <w:szCs w:val="28"/>
        </w:rPr>
        <w:t>КУЙТУНСКИЙ РАЙОН</w:t>
      </w:r>
      <w:r w:rsidR="000F16CB" w:rsidRPr="000C08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73E07F" w14:textId="77777777" w:rsidR="0085347E" w:rsidRDefault="0085347E" w:rsidP="000C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54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3483"/>
        <w:gridCol w:w="5126"/>
        <w:gridCol w:w="1924"/>
        <w:gridCol w:w="1721"/>
        <w:gridCol w:w="2819"/>
      </w:tblGrid>
      <w:tr w:rsidR="000F16CB" w:rsidRPr="008670E3" w14:paraId="4E3E6ECA" w14:textId="77777777" w:rsidTr="000F16CB">
        <w:trPr>
          <w:trHeight w:val="1794"/>
          <w:tblHeader/>
        </w:trPr>
        <w:tc>
          <w:tcPr>
            <w:tcW w:w="166" w:type="pct"/>
          </w:tcPr>
          <w:p w14:paraId="508F294D" w14:textId="77777777" w:rsidR="000F16CB" w:rsidRPr="008670E3" w:rsidRDefault="000F16CB" w:rsidP="00B20B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17" w:type="pct"/>
          </w:tcPr>
          <w:p w14:paraId="1F305181" w14:textId="77777777" w:rsidR="000F16CB" w:rsidRPr="008670E3" w:rsidRDefault="000F16CB" w:rsidP="00B20B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644" w:type="pct"/>
          </w:tcPr>
          <w:p w14:paraId="1BB3963C" w14:textId="77777777" w:rsidR="000F16CB" w:rsidRPr="008670E3" w:rsidRDefault="000F16CB" w:rsidP="00B20B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617" w:type="pct"/>
          </w:tcPr>
          <w:p w14:paraId="53974381" w14:textId="1DB9F757" w:rsidR="000F16CB" w:rsidRPr="008670E3" w:rsidRDefault="000F16CB" w:rsidP="00B20B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ключевого показателя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состоянию на 01.01.</w:t>
            </w:r>
            <w:r w:rsidRPr="003805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5347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8058D">
              <w:rPr>
                <w:rFonts w:ascii="Times New Roman" w:hAnsi="Times New Roman" w:cs="Times New Roman"/>
                <w:b/>
                <w:sz w:val="24"/>
                <w:szCs w:val="24"/>
              </w:rPr>
              <w:t> 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52" w:type="pct"/>
          </w:tcPr>
          <w:p w14:paraId="6D057F2E" w14:textId="332E5446" w:rsidR="000F16CB" w:rsidRPr="008670E3" w:rsidRDefault="000F16CB" w:rsidP="00B20B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значение ключевого показателя к 01.01.202</w:t>
            </w:r>
            <w:r w:rsidR="00853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04" w:type="pct"/>
          </w:tcPr>
          <w:p w14:paraId="06ED0751" w14:textId="77777777" w:rsidR="000F16CB" w:rsidRPr="008670E3" w:rsidRDefault="000F16CB" w:rsidP="00B20B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B584C" w:rsidRPr="008670E3" w14:paraId="664CAD34" w14:textId="77777777" w:rsidTr="00742465">
        <w:tc>
          <w:tcPr>
            <w:tcW w:w="166" w:type="pct"/>
            <w:vMerge w:val="restart"/>
          </w:tcPr>
          <w:p w14:paraId="4C2D1658" w14:textId="77777777" w:rsidR="002B584C" w:rsidRPr="008670E3" w:rsidRDefault="004D6387" w:rsidP="004F5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pct"/>
          </w:tcPr>
          <w:p w14:paraId="78BF1B70" w14:textId="77777777" w:rsidR="002B584C" w:rsidRPr="008670E3" w:rsidRDefault="002B584C" w:rsidP="004F5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644" w:type="pct"/>
          </w:tcPr>
          <w:p w14:paraId="568C7FFD" w14:textId="77777777" w:rsidR="002B584C" w:rsidRPr="008670E3" w:rsidRDefault="002B584C" w:rsidP="004F5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617" w:type="pct"/>
          </w:tcPr>
          <w:p w14:paraId="6716E0C1" w14:textId="7D4D29EE" w:rsidR="002B584C" w:rsidRPr="008670E3" w:rsidRDefault="0085347E" w:rsidP="003805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96,5</w:t>
            </w:r>
          </w:p>
        </w:tc>
        <w:tc>
          <w:tcPr>
            <w:tcW w:w="552" w:type="pct"/>
          </w:tcPr>
          <w:p w14:paraId="73B92FC4" w14:textId="56F3D9C2" w:rsidR="002B584C" w:rsidRPr="008670E3" w:rsidRDefault="0085347E" w:rsidP="004F5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04" w:type="pct"/>
          </w:tcPr>
          <w:p w14:paraId="226A625F" w14:textId="77777777" w:rsidR="002B584C" w:rsidRPr="008670E3" w:rsidRDefault="00F84034" w:rsidP="004F5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034">
              <w:rPr>
                <w:rFonts w:ascii="Times New Roman" w:hAnsi="Times New Roman" w:cs="Times New Roman"/>
                <w:szCs w:val="22"/>
              </w:rPr>
              <w:t>Отдел по жилищно-коммунальному хозяйству  администрации муниципального образования Куйтунский район совместно с Куйтунским городским поселением</w:t>
            </w:r>
          </w:p>
        </w:tc>
      </w:tr>
      <w:tr w:rsidR="002B584C" w:rsidRPr="008670E3" w14:paraId="299454A8" w14:textId="77777777" w:rsidTr="002B584C">
        <w:tc>
          <w:tcPr>
            <w:tcW w:w="166" w:type="pct"/>
            <w:vMerge/>
          </w:tcPr>
          <w:p w14:paraId="269D83CD" w14:textId="77777777" w:rsidR="002B584C" w:rsidRPr="008670E3" w:rsidRDefault="002B584C" w:rsidP="004F5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14:paraId="03D61622" w14:textId="77777777" w:rsidR="002B584C" w:rsidRPr="008670E3" w:rsidRDefault="002B584C" w:rsidP="002B58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65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717" w:type="pct"/>
            <w:gridSpan w:val="4"/>
          </w:tcPr>
          <w:p w14:paraId="3B126AE2" w14:textId="77777777" w:rsidR="0085347E" w:rsidRPr="0085347E" w:rsidRDefault="00A52897" w:rsidP="00853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47E" w:rsidRPr="0085347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ст.161 Жилищного кодекса Российской Федерации   собственники помещений в многоквартирном доме обязаны выбрать один из способов управления в МКД: </w:t>
            </w:r>
          </w:p>
          <w:p w14:paraId="4C9B3D89" w14:textId="141BD603" w:rsidR="0085347E" w:rsidRPr="0085347E" w:rsidRDefault="0085347E" w:rsidP="008534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непосредственное управление собственниками помещений в МКД, количество квартир в котором не превышает  30,это-3</w:t>
            </w:r>
            <w:r w:rsidR="001E1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949E03" w14:textId="77777777" w:rsidR="0085347E" w:rsidRPr="0085347E" w:rsidRDefault="0085347E" w:rsidP="008534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кооперативом;</w:t>
            </w:r>
          </w:p>
          <w:p w14:paraId="327ED2D9" w14:textId="77777777" w:rsidR="0085347E" w:rsidRPr="0085347E" w:rsidRDefault="0085347E" w:rsidP="0085347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управление управляющей организацией.</w:t>
            </w:r>
          </w:p>
          <w:p w14:paraId="2C29D509" w14:textId="7161FB00" w:rsidR="0085347E" w:rsidRPr="0085347E" w:rsidRDefault="0085347E" w:rsidP="00853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Куйтунский район имеется 34 многоквартирных дома,  </w:t>
            </w:r>
            <w:r w:rsidRPr="0085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управлением в 30-ти многоквартирных домах осуществляется непосредственно собственниками помещений.   4-мя многоквартирными домами  управление осуществляется управляющей организацией  муниципального бюджетного учреждения «Управление жилищно-коммунального хозяйства и бытового обслуживания» , на основании  </w:t>
            </w:r>
            <w:r w:rsidR="001E17C4">
              <w:rPr>
                <w:rFonts w:ascii="Times New Roman" w:hAnsi="Times New Roman" w:cs="Times New Roman"/>
                <w:sz w:val="24"/>
                <w:szCs w:val="24"/>
              </w:rPr>
              <w:t>собрания собственников</w:t>
            </w:r>
            <w:r w:rsidRPr="0085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DE8A84" w14:textId="5E57349C" w:rsidR="0085347E" w:rsidRPr="0085347E" w:rsidRDefault="0085347E" w:rsidP="0085347E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iCs/>
                <w:sz w:val="24"/>
                <w:szCs w:val="24"/>
              </w:rPr>
              <w:t>Доля лицензиатов, у руководителей которых отсутствует квалификационный аттестат, по состоянию на 1 января 202</w:t>
            </w:r>
            <w:r w:rsidR="00CC555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8534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составляет 0%.</w:t>
            </w:r>
          </w:p>
          <w:p w14:paraId="2F1DE985" w14:textId="3B36E5DC" w:rsidR="00DC6E04" w:rsidRPr="008670E3" w:rsidRDefault="0085347E" w:rsidP="001E1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4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формой статистического наблюдения № 22-ЖКХ (реформа) «Сведения о структурных преобразованиях и организационных мероприятиях в сфере жилищно-коммунального хозяйства», утвержденной приказом Федеральной службы государственной статистики от 10 июля 2015 года № 305 (далее - форма № 22 - </w:t>
            </w:r>
            <w:r w:rsidRPr="00853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ЖКХ (реформа)), </w:t>
            </w:r>
            <w:r w:rsidR="001E17C4" w:rsidRPr="001E17C4">
              <w:rPr>
                <w:rFonts w:ascii="Times New Roman" w:hAnsi="Times New Roman" w:cs="Times New Roman"/>
                <w:i/>
                <w:sz w:val="24"/>
                <w:szCs w:val="24"/>
              </w:rPr>
              <w:t>Если способ управления МКД не выбран и не реализован, орган местного самоуправления проводит открытый конкурс по отбору управляющей организации. В соответствии с формой № 22-ЖКХ (реформа) на 1 июля 2023 года площадь помещений в МКД, в отношении которых способ управления не выбран собственниками и не определен по результатам открытого конкурса, составила 16,88 тыс. кв. м., а число многоквартирных домов, в которых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многоквартирных домах составляет более чем 50 %- 4 ед</w:t>
            </w:r>
          </w:p>
        </w:tc>
      </w:tr>
      <w:tr w:rsidR="0085347E" w:rsidRPr="008670E3" w14:paraId="2F12E809" w14:textId="77777777" w:rsidTr="00742465">
        <w:tc>
          <w:tcPr>
            <w:tcW w:w="166" w:type="pct"/>
            <w:vMerge w:val="restart"/>
          </w:tcPr>
          <w:p w14:paraId="3A80737E" w14:textId="77777777" w:rsidR="0085347E" w:rsidRPr="008670E3" w:rsidRDefault="0085347E" w:rsidP="00853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6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pct"/>
          </w:tcPr>
          <w:p w14:paraId="6CDB8708" w14:textId="77777777" w:rsidR="0085347E" w:rsidRPr="008670E3" w:rsidRDefault="0085347E" w:rsidP="00853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644" w:type="pct"/>
          </w:tcPr>
          <w:p w14:paraId="3CD82B14" w14:textId="77777777" w:rsidR="0085347E" w:rsidRPr="008670E3" w:rsidRDefault="0085347E" w:rsidP="00853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617" w:type="pct"/>
          </w:tcPr>
          <w:p w14:paraId="4BF96AC4" w14:textId="77777777" w:rsidR="0085347E" w:rsidRPr="008670E3" w:rsidRDefault="0085347E" w:rsidP="00853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</w:tcPr>
          <w:p w14:paraId="3A81CC80" w14:textId="77777777" w:rsidR="0085347E" w:rsidRPr="008670E3" w:rsidRDefault="0085347E" w:rsidP="00853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pct"/>
          </w:tcPr>
          <w:p w14:paraId="208F288A" w14:textId="00118F80" w:rsidR="0085347E" w:rsidRPr="008670E3" w:rsidRDefault="0085347E" w:rsidP="00853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82F">
              <w:rPr>
                <w:sz w:val="20"/>
              </w:rPr>
              <w:t>Отдел по градостроительству муниципального казенного учреждения «Комитет по управлению муниципальным имуществом и градостроительства» администрации муниципального образования Куйтунский район</w:t>
            </w:r>
          </w:p>
        </w:tc>
      </w:tr>
      <w:tr w:rsidR="0085347E" w:rsidRPr="008670E3" w14:paraId="6EBB3FDD" w14:textId="77777777" w:rsidTr="00F84034">
        <w:trPr>
          <w:trHeight w:val="1780"/>
        </w:trPr>
        <w:tc>
          <w:tcPr>
            <w:tcW w:w="166" w:type="pct"/>
            <w:vMerge/>
          </w:tcPr>
          <w:p w14:paraId="035C7A10" w14:textId="77777777" w:rsidR="0085347E" w:rsidRDefault="0085347E" w:rsidP="00853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14:paraId="0DC374A8" w14:textId="77777777" w:rsidR="0085347E" w:rsidRPr="008670E3" w:rsidRDefault="0085347E" w:rsidP="00853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65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717" w:type="pct"/>
            <w:gridSpan w:val="4"/>
          </w:tcPr>
          <w:p w14:paraId="7AF9D7C3" w14:textId="77777777" w:rsidR="0085347E" w:rsidRPr="005D182F" w:rsidRDefault="0085347E" w:rsidP="0085347E">
            <w:pPr>
              <w:pStyle w:val="af"/>
              <w:shd w:val="clear" w:color="auto" w:fill="FFFFFF"/>
              <w:spacing w:after="0"/>
              <w:rPr>
                <w:sz w:val="20"/>
                <w:szCs w:val="20"/>
              </w:rPr>
            </w:pPr>
            <w:r w:rsidRPr="00F7572A">
              <w:rPr>
                <w:b/>
                <w:sz w:val="22"/>
                <w:szCs w:val="22"/>
              </w:rPr>
              <w:t>Оценка текущего состояния:</w:t>
            </w:r>
            <w:r w:rsidRPr="004D1FF1">
              <w:rPr>
                <w:color w:val="3A4256"/>
              </w:rPr>
              <w:t xml:space="preserve"> </w:t>
            </w:r>
            <w:r w:rsidRPr="005D182F">
              <w:rPr>
                <w:color w:val="3A4256"/>
                <w:sz w:val="20"/>
                <w:szCs w:val="20"/>
              </w:rPr>
              <w:t xml:space="preserve">Установка и эксплуатация рекламных конструкций в соответствии с Федеральным законом от 13.03.2006 №38-ФЗ «О рекламе» осуществляется на основании схем, утвержденных администрацией муниципального образования Куйтунский  район. </w:t>
            </w:r>
            <w:r w:rsidRPr="005D182F">
              <w:rPr>
                <w:sz w:val="20"/>
                <w:szCs w:val="20"/>
              </w:rPr>
              <w:t>согласно пункту 5 статьи 19 Федерального закона № 38-ФЗ ,установка и эксплуатация рекламной конструкции осуществляется ее владельцем по договору с собственником земельного участка,здания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</w:t>
            </w:r>
          </w:p>
          <w:p w14:paraId="5DD73EE9" w14:textId="77777777" w:rsidR="0085347E" w:rsidRPr="005D182F" w:rsidRDefault="0085347E" w:rsidP="0085347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D182F">
              <w:rPr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в соответствии с законодательством Российской Федерации.</w:t>
            </w:r>
          </w:p>
          <w:p w14:paraId="25956037" w14:textId="77777777" w:rsidR="0085347E" w:rsidRPr="005D182F" w:rsidRDefault="0085347E" w:rsidP="0085347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D182F">
              <w:rPr>
                <w:sz w:val="20"/>
                <w:szCs w:val="20"/>
              </w:rPr>
              <w:t xml:space="preserve">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собственности, после утверждения в соответствии с частью 5.8 настоящей статьи схем размещения рекламных конструкций проводятся органом государственной власти,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конструкций, указанных в данных схемах. </w:t>
            </w:r>
          </w:p>
          <w:p w14:paraId="7F60862A" w14:textId="77777777" w:rsidR="0085347E" w:rsidRDefault="0085347E" w:rsidP="001E17C4">
            <w:pPr>
              <w:adjustRightInd w:val="0"/>
              <w:spacing w:after="0"/>
              <w:rPr>
                <w:sz w:val="20"/>
                <w:szCs w:val="20"/>
              </w:rPr>
            </w:pPr>
            <w:r w:rsidRPr="005D182F">
              <w:rPr>
                <w:sz w:val="20"/>
                <w:szCs w:val="20"/>
              </w:rPr>
              <w:t>Льготные условия заключения договора на установку и эксплуатацию рекламной конструкции Федеральным законом № №38 –ФЗ   не установлены.</w:t>
            </w:r>
          </w:p>
          <w:p w14:paraId="10417B70" w14:textId="77777777" w:rsidR="00AE66CE" w:rsidRDefault="00AE66CE" w:rsidP="001E17C4">
            <w:pPr>
              <w:adjustRightInd w:val="0"/>
              <w:spacing w:after="0"/>
              <w:rPr>
                <w:sz w:val="20"/>
                <w:szCs w:val="20"/>
              </w:rPr>
            </w:pPr>
          </w:p>
          <w:p w14:paraId="388BB7D9" w14:textId="77777777" w:rsidR="00AE66CE" w:rsidRDefault="00AE66CE" w:rsidP="001E17C4">
            <w:pPr>
              <w:adjustRightInd w:val="0"/>
              <w:spacing w:after="0"/>
              <w:rPr>
                <w:sz w:val="20"/>
                <w:szCs w:val="20"/>
              </w:rPr>
            </w:pPr>
          </w:p>
          <w:p w14:paraId="4B7D4BFE" w14:textId="77777777" w:rsidR="00AE66CE" w:rsidRDefault="00AE66CE" w:rsidP="001E17C4">
            <w:pPr>
              <w:adjustRightInd w:val="0"/>
              <w:spacing w:after="0"/>
              <w:rPr>
                <w:sz w:val="20"/>
                <w:szCs w:val="20"/>
              </w:rPr>
            </w:pPr>
          </w:p>
          <w:p w14:paraId="462AADC9" w14:textId="77777777" w:rsidR="00AE66CE" w:rsidRDefault="00AE66CE" w:rsidP="001E17C4">
            <w:pPr>
              <w:adjustRightInd w:val="0"/>
              <w:spacing w:after="0"/>
              <w:rPr>
                <w:sz w:val="20"/>
                <w:szCs w:val="20"/>
              </w:rPr>
            </w:pPr>
          </w:p>
          <w:p w14:paraId="05B82367" w14:textId="77777777" w:rsidR="00AE66CE" w:rsidRDefault="00AE66CE" w:rsidP="001E17C4">
            <w:pPr>
              <w:adjustRightInd w:val="0"/>
              <w:spacing w:after="0"/>
              <w:rPr>
                <w:sz w:val="20"/>
                <w:szCs w:val="20"/>
              </w:rPr>
            </w:pPr>
          </w:p>
          <w:p w14:paraId="2BB610B2" w14:textId="77777777" w:rsidR="00AE66CE" w:rsidRDefault="00AE66CE" w:rsidP="001E17C4">
            <w:pPr>
              <w:adjustRightInd w:val="0"/>
              <w:spacing w:after="0"/>
              <w:rPr>
                <w:sz w:val="20"/>
                <w:szCs w:val="20"/>
              </w:rPr>
            </w:pPr>
          </w:p>
          <w:p w14:paraId="7FE93E23" w14:textId="77777777" w:rsidR="00AE66CE" w:rsidRDefault="00AE66CE" w:rsidP="001E17C4">
            <w:pPr>
              <w:adjustRightInd w:val="0"/>
              <w:spacing w:after="0"/>
              <w:rPr>
                <w:sz w:val="20"/>
                <w:szCs w:val="20"/>
              </w:rPr>
            </w:pPr>
          </w:p>
          <w:p w14:paraId="0A67C2FA" w14:textId="77777777" w:rsidR="00AE66CE" w:rsidRDefault="00AE66CE" w:rsidP="001E17C4">
            <w:pPr>
              <w:adjustRightInd w:val="0"/>
              <w:spacing w:after="0"/>
              <w:rPr>
                <w:sz w:val="20"/>
                <w:szCs w:val="20"/>
              </w:rPr>
            </w:pPr>
          </w:p>
          <w:p w14:paraId="75890363" w14:textId="77777777" w:rsidR="00AE66CE" w:rsidRDefault="00AE66CE" w:rsidP="001E17C4">
            <w:pPr>
              <w:adjustRightInd w:val="0"/>
              <w:spacing w:after="0"/>
              <w:rPr>
                <w:sz w:val="20"/>
                <w:szCs w:val="20"/>
              </w:rPr>
            </w:pPr>
          </w:p>
          <w:p w14:paraId="19A875C8" w14:textId="49AFBA40" w:rsidR="00AE66CE" w:rsidRPr="008670E3" w:rsidRDefault="00AE66CE" w:rsidP="001E17C4">
            <w:pPr>
              <w:adjustRightInd w:val="0"/>
              <w:spacing w:after="0"/>
            </w:pPr>
          </w:p>
        </w:tc>
      </w:tr>
      <w:tr w:rsidR="0085347E" w:rsidRPr="008670E3" w14:paraId="404DF573" w14:textId="77777777" w:rsidTr="00B20BC6">
        <w:tc>
          <w:tcPr>
            <w:tcW w:w="166" w:type="pct"/>
            <w:vMerge w:val="restart"/>
          </w:tcPr>
          <w:p w14:paraId="26A2EF01" w14:textId="77777777" w:rsidR="0085347E" w:rsidRPr="008670E3" w:rsidRDefault="0085347E" w:rsidP="00853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17" w:type="pct"/>
          </w:tcPr>
          <w:p w14:paraId="53B7C2F1" w14:textId="77777777" w:rsidR="0085347E" w:rsidRPr="00742465" w:rsidRDefault="0085347E" w:rsidP="00853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Сфера розничной торговли</w:t>
            </w:r>
          </w:p>
        </w:tc>
        <w:tc>
          <w:tcPr>
            <w:tcW w:w="1644" w:type="pct"/>
          </w:tcPr>
          <w:p w14:paraId="4BBE7FA0" w14:textId="77777777" w:rsidR="0085347E" w:rsidRPr="00742465" w:rsidRDefault="0085347E" w:rsidP="0085347E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360D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Pr="003F6719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 негосударственных форм собст</w:t>
            </w:r>
            <w:r w:rsidRPr="00ED360D">
              <w:rPr>
                <w:rFonts w:ascii="Times New Roman" w:hAnsi="Times New Roman" w:cs="Times New Roman"/>
                <w:sz w:val="24"/>
                <w:szCs w:val="24"/>
              </w:rPr>
              <w:t>венности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 обороте розничной торговли</w:t>
            </w: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617" w:type="pct"/>
          </w:tcPr>
          <w:p w14:paraId="6633026D" w14:textId="74BB265A" w:rsidR="0085347E" w:rsidRPr="00F05B4F" w:rsidRDefault="00AE66CE" w:rsidP="00853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</w:tcPr>
          <w:p w14:paraId="4DF0FF9D" w14:textId="79734ED9" w:rsidR="0085347E" w:rsidRPr="00742465" w:rsidRDefault="00AE66CE" w:rsidP="0085347E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904" w:type="pct"/>
          </w:tcPr>
          <w:p w14:paraId="318B1915" w14:textId="68EB2D19" w:rsidR="0085347E" w:rsidRPr="00F05B4F" w:rsidRDefault="00AE66CE" w:rsidP="00853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потребительского рынка,малого бизнеса,сферы труда администрации муниципального образования Куйтунский район</w:t>
            </w:r>
          </w:p>
        </w:tc>
      </w:tr>
      <w:tr w:rsidR="0085347E" w:rsidRPr="008670E3" w14:paraId="2619F0CA" w14:textId="77777777" w:rsidTr="00B20BC6">
        <w:tc>
          <w:tcPr>
            <w:tcW w:w="166" w:type="pct"/>
            <w:vMerge/>
          </w:tcPr>
          <w:p w14:paraId="09CE06CF" w14:textId="77777777" w:rsidR="0085347E" w:rsidRDefault="0085347E" w:rsidP="00853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14:paraId="3FE7F85C" w14:textId="77777777" w:rsidR="0085347E" w:rsidRPr="00742465" w:rsidRDefault="0085347E" w:rsidP="00853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65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717" w:type="pct"/>
            <w:gridSpan w:val="4"/>
          </w:tcPr>
          <w:p w14:paraId="08036142" w14:textId="77777777" w:rsidR="0085347E" w:rsidRPr="005D182F" w:rsidRDefault="0085347E" w:rsidP="0085347E">
            <w:pPr>
              <w:ind w:firstLine="180"/>
              <w:jc w:val="both"/>
              <w:rPr>
                <w:color w:val="000000"/>
                <w:sz w:val="20"/>
                <w:szCs w:val="20"/>
              </w:rPr>
            </w:pPr>
            <w:r w:rsidRPr="005D182F">
              <w:rPr>
                <w:b/>
                <w:sz w:val="20"/>
                <w:szCs w:val="20"/>
              </w:rPr>
              <w:t>Оценка текущего состояния:</w:t>
            </w:r>
            <w:r w:rsidRPr="005D182F">
              <w:rPr>
                <w:color w:val="000000"/>
                <w:sz w:val="20"/>
                <w:szCs w:val="20"/>
              </w:rPr>
              <w:t xml:space="preserve"> Сфера торговли   - важная  составляющая экономики Куйтунского  района, показатели  деятельности  которой  являются  индикатором  уровня  социально – экономического  развития  территории.</w:t>
            </w:r>
          </w:p>
          <w:p w14:paraId="04B6D821" w14:textId="77777777" w:rsidR="0085347E" w:rsidRPr="005D182F" w:rsidRDefault="0085347E" w:rsidP="0085347E">
            <w:pPr>
              <w:jc w:val="both"/>
              <w:rPr>
                <w:color w:val="000000"/>
                <w:sz w:val="20"/>
                <w:szCs w:val="20"/>
              </w:rPr>
            </w:pPr>
            <w:r w:rsidRPr="005D182F">
              <w:rPr>
                <w:color w:val="000000"/>
                <w:sz w:val="20"/>
                <w:szCs w:val="20"/>
              </w:rPr>
              <w:t xml:space="preserve">     Целью развития торговой деятельности является достижение нормативов минимальной обеспеченности населения площадью торговых объектов – основных критериев оценки доступности продовольственных   непродовольственных товаров для населения и удовлетворения спроса на такие товары. </w:t>
            </w:r>
          </w:p>
          <w:p w14:paraId="61455A59" w14:textId="77777777" w:rsidR="001E17C4" w:rsidRPr="002D05A4" w:rsidRDefault="001E17C4" w:rsidP="001E17C4">
            <w:pPr>
              <w:jc w:val="both"/>
              <w:rPr>
                <w:color w:val="000000"/>
              </w:rPr>
            </w:pPr>
            <w:r w:rsidRPr="005D182F">
              <w:rPr>
                <w:color w:val="000000"/>
              </w:rPr>
              <w:t xml:space="preserve">По муниципальному образованию Куйтунский район суммарный норматив минимальной обеспеченности населения площадью торговых объектов составляет </w:t>
            </w:r>
            <w:r w:rsidRPr="002D05A4">
              <w:rPr>
                <w:color w:val="000000"/>
              </w:rPr>
              <w:t>691 кв.м. на 1 тысячу человек, в том числе по продаже продовольственных товаров 340 кв.м. на 1 тысячу человек и непродовольственных товаров 350 кв.м. на 1 тысячу человек.</w:t>
            </w:r>
          </w:p>
          <w:p w14:paraId="3CA802EA" w14:textId="77777777" w:rsidR="001E17C4" w:rsidRPr="005D182F" w:rsidRDefault="001E17C4" w:rsidP="001E17C4">
            <w:pPr>
              <w:ind w:firstLine="180"/>
              <w:jc w:val="both"/>
              <w:rPr>
                <w:color w:val="000000"/>
              </w:rPr>
            </w:pPr>
            <w:r w:rsidRPr="002D05A4">
              <w:rPr>
                <w:color w:val="000000"/>
              </w:rPr>
              <w:t>По  состоянию  на  01.01.2024 года  инфраструктура отрасли торговли  в  Куйтунском  районе  представлена:</w:t>
            </w:r>
            <w:r w:rsidRPr="005D182F">
              <w:rPr>
                <w:color w:val="000000"/>
              </w:rPr>
              <w:t xml:space="preserve">   </w:t>
            </w:r>
          </w:p>
          <w:p w14:paraId="1484AB25" w14:textId="77777777" w:rsidR="001E17C4" w:rsidRPr="005D182F" w:rsidRDefault="001E17C4" w:rsidP="001E17C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/>
                <w:color w:val="000000"/>
                <w:lang w:val="x-none"/>
              </w:rPr>
            </w:pPr>
            <w:r w:rsidRPr="005D182F">
              <w:rPr>
                <w:rFonts w:eastAsia="Calibri"/>
                <w:color w:val="000000"/>
                <w:lang w:val="x-none"/>
              </w:rPr>
              <w:t>3</w:t>
            </w:r>
            <w:r>
              <w:rPr>
                <w:rFonts w:eastAsia="Calibri"/>
                <w:color w:val="000000"/>
              </w:rPr>
              <w:t>27</w:t>
            </w:r>
            <w:r w:rsidRPr="005D182F">
              <w:rPr>
                <w:rFonts w:eastAsia="Calibri"/>
                <w:color w:val="000000"/>
                <w:lang w:val="x-none"/>
              </w:rPr>
              <w:t xml:space="preserve"> объектами стационарной розничной торговли (магазины, рынок), из них:</w:t>
            </w:r>
          </w:p>
          <w:p w14:paraId="40A65FA4" w14:textId="77777777" w:rsidR="001E17C4" w:rsidRDefault="001E17C4" w:rsidP="001E17C4">
            <w:pPr>
              <w:ind w:left="360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Pr="005D182F">
              <w:rPr>
                <w:rFonts w:eastAsia="Calibri"/>
                <w:color w:val="000000"/>
                <w:lang w:val="x-none"/>
              </w:rPr>
              <w:t>- супермаркет</w:t>
            </w:r>
            <w:r>
              <w:rPr>
                <w:rFonts w:eastAsia="Calibri"/>
                <w:color w:val="000000"/>
              </w:rPr>
              <w:t>а</w:t>
            </w:r>
            <w:r w:rsidRPr="005D182F">
              <w:rPr>
                <w:rFonts w:eastAsia="Calibri"/>
                <w:color w:val="000000"/>
              </w:rPr>
              <w:t>;</w:t>
            </w:r>
          </w:p>
          <w:p w14:paraId="49AFEF11" w14:textId="77777777" w:rsidR="001E17C4" w:rsidRPr="005D182F" w:rsidRDefault="001E17C4" w:rsidP="001E17C4">
            <w:pPr>
              <w:ind w:left="360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152-минимаркета;</w:t>
            </w:r>
          </w:p>
          <w:p w14:paraId="7D734CDE" w14:textId="77777777" w:rsidR="001E17C4" w:rsidRPr="005D182F" w:rsidRDefault="001E17C4" w:rsidP="001E17C4">
            <w:pPr>
              <w:jc w:val="both"/>
              <w:rPr>
                <w:color w:val="000000"/>
              </w:rPr>
            </w:pPr>
            <w:r w:rsidRPr="005D182F">
              <w:rPr>
                <w:color w:val="000000"/>
              </w:rPr>
              <w:t xml:space="preserve">      3</w:t>
            </w:r>
            <w:r>
              <w:rPr>
                <w:color w:val="000000"/>
              </w:rPr>
              <w:t>8</w:t>
            </w:r>
            <w:r w:rsidRPr="005D182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специализированные </w:t>
            </w:r>
            <w:r w:rsidRPr="005D182F">
              <w:rPr>
                <w:color w:val="000000"/>
              </w:rPr>
              <w:t>продовольственны</w:t>
            </w:r>
            <w:r>
              <w:rPr>
                <w:color w:val="000000"/>
              </w:rPr>
              <w:t xml:space="preserve">е торговые объекты </w:t>
            </w:r>
            <w:r w:rsidRPr="005D182F">
              <w:rPr>
                <w:color w:val="000000"/>
              </w:rPr>
              <w:t>;</w:t>
            </w:r>
          </w:p>
          <w:p w14:paraId="4B58DDDA" w14:textId="77777777" w:rsidR="001E17C4" w:rsidRPr="005D182F" w:rsidRDefault="001E17C4" w:rsidP="001E17C4">
            <w:pPr>
              <w:jc w:val="both"/>
              <w:rPr>
                <w:color w:val="000000"/>
              </w:rPr>
            </w:pPr>
            <w:r w:rsidRPr="005D182F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107</w:t>
            </w:r>
            <w:r w:rsidRPr="005D182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специализированные </w:t>
            </w:r>
            <w:r w:rsidRPr="005D182F">
              <w:rPr>
                <w:color w:val="000000"/>
              </w:rPr>
              <w:t>непродовольственные</w:t>
            </w:r>
            <w:r>
              <w:rPr>
                <w:color w:val="000000"/>
              </w:rPr>
              <w:t xml:space="preserve"> торговые объекты</w:t>
            </w:r>
            <w:r w:rsidRPr="005D182F">
              <w:rPr>
                <w:color w:val="000000"/>
              </w:rPr>
              <w:t>;</w:t>
            </w:r>
          </w:p>
          <w:p w14:paraId="2B43E21E" w14:textId="77777777" w:rsidR="001E17C4" w:rsidRPr="005D182F" w:rsidRDefault="001E17C4" w:rsidP="001E17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</w:t>
            </w:r>
            <w:r w:rsidRPr="005D182F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5D182F">
              <w:rPr>
                <w:color w:val="000000"/>
              </w:rPr>
              <w:t xml:space="preserve"> – прочая торговая сеть</w:t>
            </w:r>
            <w:r>
              <w:rPr>
                <w:color w:val="000000"/>
              </w:rPr>
              <w:t xml:space="preserve">, а именно 21- </w:t>
            </w:r>
            <w:r w:rsidRPr="005D182F">
              <w:rPr>
                <w:color w:val="000000"/>
              </w:rPr>
              <w:t>павильон</w:t>
            </w:r>
            <w:r>
              <w:rPr>
                <w:color w:val="000000"/>
              </w:rPr>
              <w:t>, 3</w:t>
            </w:r>
            <w:r w:rsidRPr="005D182F">
              <w:rPr>
                <w:color w:val="000000"/>
              </w:rPr>
              <w:t xml:space="preserve"> киоск</w:t>
            </w:r>
            <w:r>
              <w:rPr>
                <w:color w:val="000000"/>
              </w:rPr>
              <w:t>а</w:t>
            </w:r>
            <w:r w:rsidRPr="005D182F">
              <w:rPr>
                <w:color w:val="000000"/>
              </w:rPr>
              <w:t xml:space="preserve">. </w:t>
            </w:r>
          </w:p>
          <w:p w14:paraId="66465E48" w14:textId="77777777" w:rsidR="001E17C4" w:rsidRPr="005D182F" w:rsidRDefault="001E17C4" w:rsidP="001E17C4">
            <w:pPr>
              <w:jc w:val="both"/>
              <w:rPr>
                <w:color w:val="000000"/>
              </w:rPr>
            </w:pPr>
            <w:r w:rsidRPr="005D182F">
              <w:rPr>
                <w:color w:val="000000"/>
              </w:rPr>
              <w:t>Произошло  сокращение  количества  торговых  объектов  к  уровню  прошлого  года и составило  9</w:t>
            </w:r>
            <w:r>
              <w:rPr>
                <w:color w:val="000000"/>
              </w:rPr>
              <w:t xml:space="preserve">7 </w:t>
            </w:r>
            <w:r w:rsidRPr="005D182F">
              <w:rPr>
                <w:color w:val="000000"/>
              </w:rPr>
              <w:t xml:space="preserve">%. </w:t>
            </w:r>
          </w:p>
          <w:p w14:paraId="58C6401E" w14:textId="2453DA83" w:rsidR="001E17C4" w:rsidRPr="005D182F" w:rsidRDefault="001E17C4" w:rsidP="001E17C4">
            <w:pPr>
              <w:ind w:firstLine="360"/>
              <w:jc w:val="both"/>
              <w:rPr>
                <w:color w:val="000000"/>
              </w:rPr>
            </w:pPr>
            <w:r w:rsidRPr="005D182F">
              <w:rPr>
                <w:color w:val="000000"/>
              </w:rPr>
              <w:t>В  целях  обеспечения  населения качественной продукцией  сельского хозяйства, производителей  Куйтунского  района,  действует  план  проведения  ярмарок. За  20</w:t>
            </w:r>
            <w:r>
              <w:rPr>
                <w:color w:val="000000"/>
              </w:rPr>
              <w:t>23</w:t>
            </w:r>
            <w:r w:rsidRPr="005D182F">
              <w:rPr>
                <w:color w:val="000000"/>
              </w:rPr>
              <w:t xml:space="preserve">  год  проведено </w:t>
            </w:r>
            <w:r>
              <w:rPr>
                <w:color w:val="000000"/>
              </w:rPr>
              <w:t>54 ярмарки на 451-ом торговом месте, из них</w:t>
            </w:r>
            <w:r w:rsidRPr="005D182F">
              <w:rPr>
                <w:color w:val="000000"/>
              </w:rPr>
              <w:t xml:space="preserve">  праздничных  ярмарок</w:t>
            </w:r>
            <w:r>
              <w:rPr>
                <w:color w:val="000000"/>
              </w:rPr>
              <w:t xml:space="preserve"> 4  на 98 торговых местах-это «Масленица», «Пасхальный перезвон», «Ко дню района», «Осень дивная пара» и 50 ярмарок выходного дня на 353 торговых местах </w:t>
            </w:r>
            <w:r w:rsidRPr="005D182F">
              <w:rPr>
                <w:color w:val="000000"/>
              </w:rPr>
              <w:t>.</w:t>
            </w:r>
          </w:p>
          <w:p w14:paraId="4F666412" w14:textId="489699F0" w:rsidR="0085347E" w:rsidRPr="00742465" w:rsidRDefault="001E17C4" w:rsidP="001E17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82F">
              <w:rPr>
                <w:color w:val="000000"/>
              </w:rPr>
              <w:t>Организуется торговое обслуживание на мероприятиях (масленица, «Лыжня России</w:t>
            </w:r>
            <w:r>
              <w:rPr>
                <w:color w:val="000000"/>
              </w:rPr>
              <w:t>»</w:t>
            </w:r>
            <w:r w:rsidRPr="005D182F">
              <w:rPr>
                <w:color w:val="000000"/>
              </w:rPr>
              <w:t>, спортивные игры, День района, День молодежи и т.д.).</w:t>
            </w:r>
          </w:p>
        </w:tc>
      </w:tr>
    </w:tbl>
    <w:p w14:paraId="4C373E96" w14:textId="77777777" w:rsidR="00F84034" w:rsidRDefault="00F84034" w:rsidP="00F840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E68EC16" w14:textId="77777777" w:rsidR="00F84034" w:rsidRPr="007335D0" w:rsidRDefault="00F84034" w:rsidP="00F840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A3601E7" w14:textId="77777777" w:rsidR="004D6387" w:rsidRDefault="004D6387" w:rsidP="004D6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14:paraId="24F3C2C7" w14:textId="77777777" w:rsidR="00F84034" w:rsidRDefault="00F84034" w:rsidP="004D6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14:paraId="36840730" w14:textId="77777777" w:rsidR="00F84034" w:rsidRDefault="00F84034" w:rsidP="004D6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14:paraId="02148D70" w14:textId="77777777" w:rsidR="00F84034" w:rsidRDefault="00F84034" w:rsidP="004D6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14:paraId="6982C2B9" w14:textId="77777777" w:rsidR="00F84034" w:rsidRDefault="00F84034" w:rsidP="004D6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14:paraId="58752686" w14:textId="77777777" w:rsidR="00F84034" w:rsidRDefault="00F84034" w:rsidP="004D6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14:paraId="2153C211" w14:textId="77777777" w:rsidR="00F84034" w:rsidRDefault="00F84034" w:rsidP="004D6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14:paraId="2548C26C" w14:textId="77777777" w:rsidR="00F84034" w:rsidRPr="00742465" w:rsidRDefault="00F84034" w:rsidP="004D6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sectPr w:rsidR="00F84034" w:rsidRPr="00742465" w:rsidSect="00BA7359">
      <w:headerReference w:type="default" r:id="rId8"/>
      <w:headerReference w:type="first" r:id="rId9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4B378" w14:textId="77777777" w:rsidR="00B20BC6" w:rsidRDefault="00B20BC6" w:rsidP="003E1722">
      <w:pPr>
        <w:spacing w:after="0" w:line="240" w:lineRule="auto"/>
      </w:pPr>
      <w:r>
        <w:separator/>
      </w:r>
    </w:p>
  </w:endnote>
  <w:endnote w:type="continuationSeparator" w:id="0">
    <w:p w14:paraId="7B87CF21" w14:textId="77777777" w:rsidR="00B20BC6" w:rsidRDefault="00B20BC6" w:rsidP="003E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24624" w14:textId="77777777" w:rsidR="00B20BC6" w:rsidRDefault="00B20BC6" w:rsidP="003E1722">
      <w:pPr>
        <w:spacing w:after="0" w:line="240" w:lineRule="auto"/>
      </w:pPr>
      <w:r>
        <w:separator/>
      </w:r>
    </w:p>
  </w:footnote>
  <w:footnote w:type="continuationSeparator" w:id="0">
    <w:p w14:paraId="34EF727A" w14:textId="77777777" w:rsidR="00B20BC6" w:rsidRDefault="00B20BC6" w:rsidP="003E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6354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4D5A0F" w14:textId="77777777" w:rsidR="00425BB6" w:rsidRPr="00512C8F" w:rsidRDefault="00425BB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2C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2C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2C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15C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12C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84BD0D" w14:textId="77777777" w:rsidR="00425BB6" w:rsidRPr="003E1722" w:rsidRDefault="00425BB6" w:rsidP="003E1722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134C0" w14:textId="77777777" w:rsidR="00425BB6" w:rsidRPr="00512C8F" w:rsidRDefault="00425BB6" w:rsidP="00751037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622D0"/>
    <w:multiLevelType w:val="hybridMultilevel"/>
    <w:tmpl w:val="EF8C7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93DC3"/>
    <w:multiLevelType w:val="hybridMultilevel"/>
    <w:tmpl w:val="3DB0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22"/>
    <w:rsid w:val="00001965"/>
    <w:rsid w:val="00005BE9"/>
    <w:rsid w:val="000104CA"/>
    <w:rsid w:val="00014662"/>
    <w:rsid w:val="00016145"/>
    <w:rsid w:val="00016837"/>
    <w:rsid w:val="000217BD"/>
    <w:rsid w:val="00030C26"/>
    <w:rsid w:val="0003451D"/>
    <w:rsid w:val="0003480D"/>
    <w:rsid w:val="0004146E"/>
    <w:rsid w:val="000429EE"/>
    <w:rsid w:val="00047D74"/>
    <w:rsid w:val="000523E8"/>
    <w:rsid w:val="00060105"/>
    <w:rsid w:val="000659E7"/>
    <w:rsid w:val="00065DD6"/>
    <w:rsid w:val="00066D28"/>
    <w:rsid w:val="000709F3"/>
    <w:rsid w:val="00072AF6"/>
    <w:rsid w:val="00073457"/>
    <w:rsid w:val="00073492"/>
    <w:rsid w:val="00077B04"/>
    <w:rsid w:val="0008140D"/>
    <w:rsid w:val="00086CE5"/>
    <w:rsid w:val="000904B6"/>
    <w:rsid w:val="0009181A"/>
    <w:rsid w:val="00097DBD"/>
    <w:rsid w:val="000A6372"/>
    <w:rsid w:val="000B2054"/>
    <w:rsid w:val="000B5481"/>
    <w:rsid w:val="000C08FA"/>
    <w:rsid w:val="000C1BA8"/>
    <w:rsid w:val="000C39FA"/>
    <w:rsid w:val="000C3FA5"/>
    <w:rsid w:val="000C64D9"/>
    <w:rsid w:val="000D0353"/>
    <w:rsid w:val="000E08B2"/>
    <w:rsid w:val="000E1EEB"/>
    <w:rsid w:val="000E5DCE"/>
    <w:rsid w:val="000E7B3C"/>
    <w:rsid w:val="000F14D4"/>
    <w:rsid w:val="000F16CB"/>
    <w:rsid w:val="000F2A96"/>
    <w:rsid w:val="000F48E3"/>
    <w:rsid w:val="000F6420"/>
    <w:rsid w:val="00101DE7"/>
    <w:rsid w:val="00103181"/>
    <w:rsid w:val="00105972"/>
    <w:rsid w:val="00105A1C"/>
    <w:rsid w:val="00111BD0"/>
    <w:rsid w:val="00115678"/>
    <w:rsid w:val="0011648A"/>
    <w:rsid w:val="00116E75"/>
    <w:rsid w:val="00123F12"/>
    <w:rsid w:val="001254C3"/>
    <w:rsid w:val="00125B46"/>
    <w:rsid w:val="00126802"/>
    <w:rsid w:val="0012787D"/>
    <w:rsid w:val="00134A29"/>
    <w:rsid w:val="0014284A"/>
    <w:rsid w:val="00147F8F"/>
    <w:rsid w:val="00163793"/>
    <w:rsid w:val="00164A98"/>
    <w:rsid w:val="00167F83"/>
    <w:rsid w:val="001763B7"/>
    <w:rsid w:val="00176AA8"/>
    <w:rsid w:val="0017783D"/>
    <w:rsid w:val="00177FA1"/>
    <w:rsid w:val="001814E0"/>
    <w:rsid w:val="00181B86"/>
    <w:rsid w:val="001850C7"/>
    <w:rsid w:val="001933CF"/>
    <w:rsid w:val="00197013"/>
    <w:rsid w:val="001A1B9A"/>
    <w:rsid w:val="001A5068"/>
    <w:rsid w:val="001B2A07"/>
    <w:rsid w:val="001B4C42"/>
    <w:rsid w:val="001B7803"/>
    <w:rsid w:val="001C0310"/>
    <w:rsid w:val="001D114C"/>
    <w:rsid w:val="001D1A9D"/>
    <w:rsid w:val="001D67A2"/>
    <w:rsid w:val="001D761B"/>
    <w:rsid w:val="001E17C4"/>
    <w:rsid w:val="001E2427"/>
    <w:rsid w:val="001E25F4"/>
    <w:rsid w:val="001F1274"/>
    <w:rsid w:val="001F2A46"/>
    <w:rsid w:val="001F3AE3"/>
    <w:rsid w:val="001F499E"/>
    <w:rsid w:val="00200B31"/>
    <w:rsid w:val="002014BF"/>
    <w:rsid w:val="00201E51"/>
    <w:rsid w:val="00201EDF"/>
    <w:rsid w:val="002035F8"/>
    <w:rsid w:val="00205B5B"/>
    <w:rsid w:val="0020743A"/>
    <w:rsid w:val="0020787E"/>
    <w:rsid w:val="00207CCC"/>
    <w:rsid w:val="0021220B"/>
    <w:rsid w:val="00214CC5"/>
    <w:rsid w:val="002212F5"/>
    <w:rsid w:val="002267AC"/>
    <w:rsid w:val="00230160"/>
    <w:rsid w:val="0023401F"/>
    <w:rsid w:val="00237F77"/>
    <w:rsid w:val="00241ED5"/>
    <w:rsid w:val="00244103"/>
    <w:rsid w:val="00256C74"/>
    <w:rsid w:val="0026157A"/>
    <w:rsid w:val="00262428"/>
    <w:rsid w:val="0027308E"/>
    <w:rsid w:val="002776BC"/>
    <w:rsid w:val="00277865"/>
    <w:rsid w:val="00290004"/>
    <w:rsid w:val="0029099C"/>
    <w:rsid w:val="00294029"/>
    <w:rsid w:val="002A0682"/>
    <w:rsid w:val="002A38E3"/>
    <w:rsid w:val="002A5979"/>
    <w:rsid w:val="002A6760"/>
    <w:rsid w:val="002A6A02"/>
    <w:rsid w:val="002B27E8"/>
    <w:rsid w:val="002B2B8F"/>
    <w:rsid w:val="002B3EF7"/>
    <w:rsid w:val="002B4775"/>
    <w:rsid w:val="002B584C"/>
    <w:rsid w:val="002B7251"/>
    <w:rsid w:val="002C6B85"/>
    <w:rsid w:val="002D661A"/>
    <w:rsid w:val="002D6E98"/>
    <w:rsid w:val="002F24F2"/>
    <w:rsid w:val="002F35BA"/>
    <w:rsid w:val="002F5ED8"/>
    <w:rsid w:val="002F6548"/>
    <w:rsid w:val="003014E5"/>
    <w:rsid w:val="003158B2"/>
    <w:rsid w:val="00315B60"/>
    <w:rsid w:val="00327E30"/>
    <w:rsid w:val="00336B43"/>
    <w:rsid w:val="00341CB5"/>
    <w:rsid w:val="003430B3"/>
    <w:rsid w:val="00345177"/>
    <w:rsid w:val="00345891"/>
    <w:rsid w:val="0035108B"/>
    <w:rsid w:val="00354552"/>
    <w:rsid w:val="00357E7D"/>
    <w:rsid w:val="00360F68"/>
    <w:rsid w:val="00364556"/>
    <w:rsid w:val="003656BE"/>
    <w:rsid w:val="003658DB"/>
    <w:rsid w:val="00365DA8"/>
    <w:rsid w:val="00376F1B"/>
    <w:rsid w:val="0038058D"/>
    <w:rsid w:val="00381A88"/>
    <w:rsid w:val="00383088"/>
    <w:rsid w:val="00385C4C"/>
    <w:rsid w:val="00387F69"/>
    <w:rsid w:val="0039693B"/>
    <w:rsid w:val="003A35C6"/>
    <w:rsid w:val="003A507F"/>
    <w:rsid w:val="003A532F"/>
    <w:rsid w:val="003A6052"/>
    <w:rsid w:val="003B59F3"/>
    <w:rsid w:val="003B738A"/>
    <w:rsid w:val="003C1B39"/>
    <w:rsid w:val="003C2A72"/>
    <w:rsid w:val="003C4B94"/>
    <w:rsid w:val="003C6A0A"/>
    <w:rsid w:val="003C7556"/>
    <w:rsid w:val="003D042D"/>
    <w:rsid w:val="003D113D"/>
    <w:rsid w:val="003D3CD0"/>
    <w:rsid w:val="003D401F"/>
    <w:rsid w:val="003E1722"/>
    <w:rsid w:val="003F22BE"/>
    <w:rsid w:val="003F4CD5"/>
    <w:rsid w:val="003F6719"/>
    <w:rsid w:val="00410F8F"/>
    <w:rsid w:val="00414BA8"/>
    <w:rsid w:val="00415625"/>
    <w:rsid w:val="00423710"/>
    <w:rsid w:val="00424426"/>
    <w:rsid w:val="00424EBF"/>
    <w:rsid w:val="00425BB6"/>
    <w:rsid w:val="00426260"/>
    <w:rsid w:val="004273ED"/>
    <w:rsid w:val="00430BAE"/>
    <w:rsid w:val="00432CB8"/>
    <w:rsid w:val="00433835"/>
    <w:rsid w:val="0043586F"/>
    <w:rsid w:val="00440D65"/>
    <w:rsid w:val="004526D0"/>
    <w:rsid w:val="00455F0B"/>
    <w:rsid w:val="00460BDE"/>
    <w:rsid w:val="00460EA5"/>
    <w:rsid w:val="0046234B"/>
    <w:rsid w:val="00470873"/>
    <w:rsid w:val="004718AF"/>
    <w:rsid w:val="00474F34"/>
    <w:rsid w:val="00481208"/>
    <w:rsid w:val="00481337"/>
    <w:rsid w:val="0048271F"/>
    <w:rsid w:val="004866BD"/>
    <w:rsid w:val="004866FF"/>
    <w:rsid w:val="004903A2"/>
    <w:rsid w:val="00492FF8"/>
    <w:rsid w:val="0049351D"/>
    <w:rsid w:val="00494262"/>
    <w:rsid w:val="00494D72"/>
    <w:rsid w:val="004A0E7E"/>
    <w:rsid w:val="004A17EF"/>
    <w:rsid w:val="004A2FCF"/>
    <w:rsid w:val="004B2977"/>
    <w:rsid w:val="004B4361"/>
    <w:rsid w:val="004C0A0B"/>
    <w:rsid w:val="004C1C78"/>
    <w:rsid w:val="004C2E9D"/>
    <w:rsid w:val="004D6387"/>
    <w:rsid w:val="004E388B"/>
    <w:rsid w:val="004E4A5C"/>
    <w:rsid w:val="004E63A6"/>
    <w:rsid w:val="004E6A02"/>
    <w:rsid w:val="004F3275"/>
    <w:rsid w:val="004F56AF"/>
    <w:rsid w:val="004F7CBB"/>
    <w:rsid w:val="005003DC"/>
    <w:rsid w:val="00503F32"/>
    <w:rsid w:val="00510AF9"/>
    <w:rsid w:val="00512C8F"/>
    <w:rsid w:val="005204EE"/>
    <w:rsid w:val="00520A91"/>
    <w:rsid w:val="00540BA1"/>
    <w:rsid w:val="00540E43"/>
    <w:rsid w:val="00542260"/>
    <w:rsid w:val="00543F44"/>
    <w:rsid w:val="0054560F"/>
    <w:rsid w:val="00553CB5"/>
    <w:rsid w:val="00571313"/>
    <w:rsid w:val="00571880"/>
    <w:rsid w:val="00581EC5"/>
    <w:rsid w:val="00586633"/>
    <w:rsid w:val="00587004"/>
    <w:rsid w:val="0059094D"/>
    <w:rsid w:val="0059612B"/>
    <w:rsid w:val="005A2145"/>
    <w:rsid w:val="005A28EE"/>
    <w:rsid w:val="005B0B74"/>
    <w:rsid w:val="005B746A"/>
    <w:rsid w:val="005C4775"/>
    <w:rsid w:val="005C7FD9"/>
    <w:rsid w:val="005D4355"/>
    <w:rsid w:val="005D6CC8"/>
    <w:rsid w:val="005E0B83"/>
    <w:rsid w:val="005E3EE7"/>
    <w:rsid w:val="005F075D"/>
    <w:rsid w:val="005F0C96"/>
    <w:rsid w:val="005F70B8"/>
    <w:rsid w:val="005F7FD9"/>
    <w:rsid w:val="00600712"/>
    <w:rsid w:val="00605810"/>
    <w:rsid w:val="00605DEB"/>
    <w:rsid w:val="0060646F"/>
    <w:rsid w:val="00614E1A"/>
    <w:rsid w:val="00617901"/>
    <w:rsid w:val="00621A90"/>
    <w:rsid w:val="006224CD"/>
    <w:rsid w:val="0062483D"/>
    <w:rsid w:val="0062623B"/>
    <w:rsid w:val="00634AA9"/>
    <w:rsid w:val="00646240"/>
    <w:rsid w:val="0065061D"/>
    <w:rsid w:val="00651DC6"/>
    <w:rsid w:val="00654A12"/>
    <w:rsid w:val="00654B4E"/>
    <w:rsid w:val="00655BCE"/>
    <w:rsid w:val="00661647"/>
    <w:rsid w:val="00661FB2"/>
    <w:rsid w:val="00662F2F"/>
    <w:rsid w:val="00667881"/>
    <w:rsid w:val="006718D5"/>
    <w:rsid w:val="00674D3D"/>
    <w:rsid w:val="00674E7B"/>
    <w:rsid w:val="00676F7F"/>
    <w:rsid w:val="00683178"/>
    <w:rsid w:val="00695657"/>
    <w:rsid w:val="006A1E02"/>
    <w:rsid w:val="006A2FBD"/>
    <w:rsid w:val="006A309B"/>
    <w:rsid w:val="006C05C4"/>
    <w:rsid w:val="006C0A47"/>
    <w:rsid w:val="006E2F40"/>
    <w:rsid w:val="006F481C"/>
    <w:rsid w:val="006F4BC7"/>
    <w:rsid w:val="006F5984"/>
    <w:rsid w:val="006F7488"/>
    <w:rsid w:val="00700644"/>
    <w:rsid w:val="00701EBE"/>
    <w:rsid w:val="00704F34"/>
    <w:rsid w:val="007151F7"/>
    <w:rsid w:val="007155C6"/>
    <w:rsid w:val="00716C47"/>
    <w:rsid w:val="007335D0"/>
    <w:rsid w:val="0074038B"/>
    <w:rsid w:val="00742465"/>
    <w:rsid w:val="0074441A"/>
    <w:rsid w:val="00751037"/>
    <w:rsid w:val="00751097"/>
    <w:rsid w:val="007546ED"/>
    <w:rsid w:val="0075601F"/>
    <w:rsid w:val="007768C2"/>
    <w:rsid w:val="00780671"/>
    <w:rsid w:val="00780961"/>
    <w:rsid w:val="00790143"/>
    <w:rsid w:val="007944EB"/>
    <w:rsid w:val="00795D47"/>
    <w:rsid w:val="00796108"/>
    <w:rsid w:val="007A0072"/>
    <w:rsid w:val="007A59CB"/>
    <w:rsid w:val="007A6992"/>
    <w:rsid w:val="007A6EE4"/>
    <w:rsid w:val="007B1B9F"/>
    <w:rsid w:val="007B1CCA"/>
    <w:rsid w:val="007B4765"/>
    <w:rsid w:val="007B708E"/>
    <w:rsid w:val="007B74D5"/>
    <w:rsid w:val="007C22FF"/>
    <w:rsid w:val="007C4C02"/>
    <w:rsid w:val="007C7669"/>
    <w:rsid w:val="007D1ADC"/>
    <w:rsid w:val="007D6814"/>
    <w:rsid w:val="007D6F0F"/>
    <w:rsid w:val="007E19B2"/>
    <w:rsid w:val="007E3BFE"/>
    <w:rsid w:val="007E68F2"/>
    <w:rsid w:val="007F1A32"/>
    <w:rsid w:val="007F1E56"/>
    <w:rsid w:val="007F2019"/>
    <w:rsid w:val="007F57B5"/>
    <w:rsid w:val="007F63A1"/>
    <w:rsid w:val="007F65DA"/>
    <w:rsid w:val="008003D8"/>
    <w:rsid w:val="00801944"/>
    <w:rsid w:val="00802F95"/>
    <w:rsid w:val="0080305A"/>
    <w:rsid w:val="00805D50"/>
    <w:rsid w:val="008108F9"/>
    <w:rsid w:val="00816A66"/>
    <w:rsid w:val="00820713"/>
    <w:rsid w:val="00821AEB"/>
    <w:rsid w:val="00821C6F"/>
    <w:rsid w:val="00826455"/>
    <w:rsid w:val="0082695B"/>
    <w:rsid w:val="00827A53"/>
    <w:rsid w:val="008332BB"/>
    <w:rsid w:val="00834DB7"/>
    <w:rsid w:val="00834F9B"/>
    <w:rsid w:val="008365A1"/>
    <w:rsid w:val="00847D58"/>
    <w:rsid w:val="00850686"/>
    <w:rsid w:val="0085347E"/>
    <w:rsid w:val="00854370"/>
    <w:rsid w:val="00857A0B"/>
    <w:rsid w:val="008619C2"/>
    <w:rsid w:val="00861C10"/>
    <w:rsid w:val="008628E8"/>
    <w:rsid w:val="00863F94"/>
    <w:rsid w:val="00866446"/>
    <w:rsid w:val="00866AEB"/>
    <w:rsid w:val="00866CA8"/>
    <w:rsid w:val="008670E3"/>
    <w:rsid w:val="00867BD2"/>
    <w:rsid w:val="008704F6"/>
    <w:rsid w:val="0087103E"/>
    <w:rsid w:val="00871F19"/>
    <w:rsid w:val="00896D98"/>
    <w:rsid w:val="00897DFB"/>
    <w:rsid w:val="008A1E04"/>
    <w:rsid w:val="008A20E6"/>
    <w:rsid w:val="008A313E"/>
    <w:rsid w:val="008A6060"/>
    <w:rsid w:val="008B05F7"/>
    <w:rsid w:val="008B417D"/>
    <w:rsid w:val="008B7FC7"/>
    <w:rsid w:val="008C0AC9"/>
    <w:rsid w:val="008C2C0F"/>
    <w:rsid w:val="008D66F6"/>
    <w:rsid w:val="008E08A7"/>
    <w:rsid w:val="008E144F"/>
    <w:rsid w:val="008E528B"/>
    <w:rsid w:val="008F08B4"/>
    <w:rsid w:val="008F658A"/>
    <w:rsid w:val="008F7625"/>
    <w:rsid w:val="00914C7D"/>
    <w:rsid w:val="00915965"/>
    <w:rsid w:val="00927588"/>
    <w:rsid w:val="009313F5"/>
    <w:rsid w:val="00937DF4"/>
    <w:rsid w:val="0094290E"/>
    <w:rsid w:val="009433AA"/>
    <w:rsid w:val="00947EF8"/>
    <w:rsid w:val="00950847"/>
    <w:rsid w:val="0095473A"/>
    <w:rsid w:val="00954DB0"/>
    <w:rsid w:val="0096379E"/>
    <w:rsid w:val="00967D15"/>
    <w:rsid w:val="00972A30"/>
    <w:rsid w:val="00972FA1"/>
    <w:rsid w:val="00973B26"/>
    <w:rsid w:val="00974286"/>
    <w:rsid w:val="009760EC"/>
    <w:rsid w:val="009830D5"/>
    <w:rsid w:val="0098789F"/>
    <w:rsid w:val="00987F98"/>
    <w:rsid w:val="00995FD9"/>
    <w:rsid w:val="00996DBC"/>
    <w:rsid w:val="009A047C"/>
    <w:rsid w:val="009A0DF0"/>
    <w:rsid w:val="009A5C46"/>
    <w:rsid w:val="009B0B9C"/>
    <w:rsid w:val="009B10D6"/>
    <w:rsid w:val="009B43D4"/>
    <w:rsid w:val="009B45DD"/>
    <w:rsid w:val="009C2651"/>
    <w:rsid w:val="009C26A4"/>
    <w:rsid w:val="009C6288"/>
    <w:rsid w:val="009C702F"/>
    <w:rsid w:val="009D0D6D"/>
    <w:rsid w:val="009D240F"/>
    <w:rsid w:val="009D2DD8"/>
    <w:rsid w:val="009D656A"/>
    <w:rsid w:val="009E030C"/>
    <w:rsid w:val="009E341D"/>
    <w:rsid w:val="009E413A"/>
    <w:rsid w:val="009E5599"/>
    <w:rsid w:val="009E6E5D"/>
    <w:rsid w:val="00A055C3"/>
    <w:rsid w:val="00A06A3E"/>
    <w:rsid w:val="00A120E0"/>
    <w:rsid w:val="00A1272A"/>
    <w:rsid w:val="00A13080"/>
    <w:rsid w:val="00A178F6"/>
    <w:rsid w:val="00A2022D"/>
    <w:rsid w:val="00A42098"/>
    <w:rsid w:val="00A47337"/>
    <w:rsid w:val="00A52897"/>
    <w:rsid w:val="00A61ADB"/>
    <w:rsid w:val="00A748DA"/>
    <w:rsid w:val="00A75A03"/>
    <w:rsid w:val="00A760B0"/>
    <w:rsid w:val="00A76C98"/>
    <w:rsid w:val="00A907C9"/>
    <w:rsid w:val="00AA1AB2"/>
    <w:rsid w:val="00AA1F21"/>
    <w:rsid w:val="00AA5D0B"/>
    <w:rsid w:val="00AC3FEC"/>
    <w:rsid w:val="00AD62AF"/>
    <w:rsid w:val="00AE66CE"/>
    <w:rsid w:val="00AF2ADC"/>
    <w:rsid w:val="00AF64E2"/>
    <w:rsid w:val="00B0312A"/>
    <w:rsid w:val="00B1300E"/>
    <w:rsid w:val="00B13F04"/>
    <w:rsid w:val="00B14187"/>
    <w:rsid w:val="00B15D3B"/>
    <w:rsid w:val="00B15F32"/>
    <w:rsid w:val="00B20905"/>
    <w:rsid w:val="00B20BC6"/>
    <w:rsid w:val="00B22128"/>
    <w:rsid w:val="00B22C6E"/>
    <w:rsid w:val="00B31A89"/>
    <w:rsid w:val="00B334EB"/>
    <w:rsid w:val="00B37CBB"/>
    <w:rsid w:val="00B37EC1"/>
    <w:rsid w:val="00B4077C"/>
    <w:rsid w:val="00B449E7"/>
    <w:rsid w:val="00B57CDB"/>
    <w:rsid w:val="00B622E4"/>
    <w:rsid w:val="00B62BD7"/>
    <w:rsid w:val="00B6634D"/>
    <w:rsid w:val="00B6687E"/>
    <w:rsid w:val="00B675F3"/>
    <w:rsid w:val="00B774F0"/>
    <w:rsid w:val="00B77986"/>
    <w:rsid w:val="00B83DEB"/>
    <w:rsid w:val="00B84CFF"/>
    <w:rsid w:val="00B86A54"/>
    <w:rsid w:val="00B872A1"/>
    <w:rsid w:val="00B90496"/>
    <w:rsid w:val="00B920BD"/>
    <w:rsid w:val="00B9304F"/>
    <w:rsid w:val="00B9319D"/>
    <w:rsid w:val="00BA1373"/>
    <w:rsid w:val="00BA4EB4"/>
    <w:rsid w:val="00BA4EBF"/>
    <w:rsid w:val="00BA6EFE"/>
    <w:rsid w:val="00BA7359"/>
    <w:rsid w:val="00BB1E7E"/>
    <w:rsid w:val="00BB3B70"/>
    <w:rsid w:val="00BB617F"/>
    <w:rsid w:val="00BC175A"/>
    <w:rsid w:val="00BC2CA3"/>
    <w:rsid w:val="00BC3DF1"/>
    <w:rsid w:val="00BC5414"/>
    <w:rsid w:val="00BC6C8D"/>
    <w:rsid w:val="00BD1658"/>
    <w:rsid w:val="00BD28F4"/>
    <w:rsid w:val="00BE382D"/>
    <w:rsid w:val="00C035B3"/>
    <w:rsid w:val="00C05EBC"/>
    <w:rsid w:val="00C0708C"/>
    <w:rsid w:val="00C10B6F"/>
    <w:rsid w:val="00C11B35"/>
    <w:rsid w:val="00C129F2"/>
    <w:rsid w:val="00C13441"/>
    <w:rsid w:val="00C1523E"/>
    <w:rsid w:val="00C17529"/>
    <w:rsid w:val="00C22B6B"/>
    <w:rsid w:val="00C32445"/>
    <w:rsid w:val="00C459C9"/>
    <w:rsid w:val="00C522EA"/>
    <w:rsid w:val="00C55EEE"/>
    <w:rsid w:val="00C605F5"/>
    <w:rsid w:val="00C610A8"/>
    <w:rsid w:val="00C61708"/>
    <w:rsid w:val="00C61778"/>
    <w:rsid w:val="00C6445E"/>
    <w:rsid w:val="00C7151B"/>
    <w:rsid w:val="00C7225E"/>
    <w:rsid w:val="00C7431F"/>
    <w:rsid w:val="00C75978"/>
    <w:rsid w:val="00C76063"/>
    <w:rsid w:val="00C81743"/>
    <w:rsid w:val="00C81907"/>
    <w:rsid w:val="00C826F3"/>
    <w:rsid w:val="00C83BE5"/>
    <w:rsid w:val="00C83D69"/>
    <w:rsid w:val="00C87B64"/>
    <w:rsid w:val="00CA15FE"/>
    <w:rsid w:val="00CA3237"/>
    <w:rsid w:val="00CA5F1D"/>
    <w:rsid w:val="00CB00E3"/>
    <w:rsid w:val="00CB6F26"/>
    <w:rsid w:val="00CB7502"/>
    <w:rsid w:val="00CC4715"/>
    <w:rsid w:val="00CC5166"/>
    <w:rsid w:val="00CC555D"/>
    <w:rsid w:val="00CE0CEC"/>
    <w:rsid w:val="00CE1E97"/>
    <w:rsid w:val="00CE26E3"/>
    <w:rsid w:val="00CE3C7D"/>
    <w:rsid w:val="00CF28AA"/>
    <w:rsid w:val="00CF5215"/>
    <w:rsid w:val="00D01B12"/>
    <w:rsid w:val="00D0361C"/>
    <w:rsid w:val="00D04717"/>
    <w:rsid w:val="00D10BFF"/>
    <w:rsid w:val="00D11A69"/>
    <w:rsid w:val="00D21D03"/>
    <w:rsid w:val="00D253C1"/>
    <w:rsid w:val="00D260E8"/>
    <w:rsid w:val="00D27B90"/>
    <w:rsid w:val="00D30D41"/>
    <w:rsid w:val="00D370BB"/>
    <w:rsid w:val="00D403F6"/>
    <w:rsid w:val="00D4292C"/>
    <w:rsid w:val="00D441EA"/>
    <w:rsid w:val="00D50DB6"/>
    <w:rsid w:val="00D526C8"/>
    <w:rsid w:val="00D53020"/>
    <w:rsid w:val="00D55C2A"/>
    <w:rsid w:val="00D64308"/>
    <w:rsid w:val="00D6441E"/>
    <w:rsid w:val="00D66A57"/>
    <w:rsid w:val="00D720D2"/>
    <w:rsid w:val="00D74D3E"/>
    <w:rsid w:val="00D81FC8"/>
    <w:rsid w:val="00D91BA9"/>
    <w:rsid w:val="00D91C53"/>
    <w:rsid w:val="00D95081"/>
    <w:rsid w:val="00D97741"/>
    <w:rsid w:val="00D9785E"/>
    <w:rsid w:val="00DA5CE3"/>
    <w:rsid w:val="00DB7DF2"/>
    <w:rsid w:val="00DC066A"/>
    <w:rsid w:val="00DC6614"/>
    <w:rsid w:val="00DC6E04"/>
    <w:rsid w:val="00DD1595"/>
    <w:rsid w:val="00DD359F"/>
    <w:rsid w:val="00DD5557"/>
    <w:rsid w:val="00DD7551"/>
    <w:rsid w:val="00DD77DD"/>
    <w:rsid w:val="00DF299E"/>
    <w:rsid w:val="00DF4E70"/>
    <w:rsid w:val="00DF5090"/>
    <w:rsid w:val="00E00AAE"/>
    <w:rsid w:val="00E015C1"/>
    <w:rsid w:val="00E01C7C"/>
    <w:rsid w:val="00E06741"/>
    <w:rsid w:val="00E147C2"/>
    <w:rsid w:val="00E14F67"/>
    <w:rsid w:val="00E165A8"/>
    <w:rsid w:val="00E16C86"/>
    <w:rsid w:val="00E200FA"/>
    <w:rsid w:val="00E20993"/>
    <w:rsid w:val="00E20BA4"/>
    <w:rsid w:val="00E2600F"/>
    <w:rsid w:val="00E33DFB"/>
    <w:rsid w:val="00E340DD"/>
    <w:rsid w:val="00E41EF7"/>
    <w:rsid w:val="00E4617E"/>
    <w:rsid w:val="00E46ADF"/>
    <w:rsid w:val="00E514BB"/>
    <w:rsid w:val="00E64134"/>
    <w:rsid w:val="00E7089A"/>
    <w:rsid w:val="00E7402B"/>
    <w:rsid w:val="00E7429E"/>
    <w:rsid w:val="00E77574"/>
    <w:rsid w:val="00E91F6F"/>
    <w:rsid w:val="00E91FCE"/>
    <w:rsid w:val="00EA4669"/>
    <w:rsid w:val="00EA6E24"/>
    <w:rsid w:val="00EB06C2"/>
    <w:rsid w:val="00EB561C"/>
    <w:rsid w:val="00EB608F"/>
    <w:rsid w:val="00EB6A16"/>
    <w:rsid w:val="00EC470B"/>
    <w:rsid w:val="00ED360D"/>
    <w:rsid w:val="00ED45D0"/>
    <w:rsid w:val="00ED5E5B"/>
    <w:rsid w:val="00EE47EB"/>
    <w:rsid w:val="00EE7A55"/>
    <w:rsid w:val="00EF4A70"/>
    <w:rsid w:val="00F01C5C"/>
    <w:rsid w:val="00F05B4F"/>
    <w:rsid w:val="00F0733B"/>
    <w:rsid w:val="00F11848"/>
    <w:rsid w:val="00F13120"/>
    <w:rsid w:val="00F13D5A"/>
    <w:rsid w:val="00F15FC6"/>
    <w:rsid w:val="00F2057B"/>
    <w:rsid w:val="00F21617"/>
    <w:rsid w:val="00F34DFB"/>
    <w:rsid w:val="00F35E24"/>
    <w:rsid w:val="00F37F25"/>
    <w:rsid w:val="00F4594C"/>
    <w:rsid w:val="00F475A5"/>
    <w:rsid w:val="00F5613F"/>
    <w:rsid w:val="00F72A23"/>
    <w:rsid w:val="00F76B8A"/>
    <w:rsid w:val="00F84034"/>
    <w:rsid w:val="00F840BC"/>
    <w:rsid w:val="00F963B2"/>
    <w:rsid w:val="00FA5434"/>
    <w:rsid w:val="00FA77E1"/>
    <w:rsid w:val="00FB2D07"/>
    <w:rsid w:val="00FC2AB1"/>
    <w:rsid w:val="00FD0D2B"/>
    <w:rsid w:val="00FD4E3B"/>
    <w:rsid w:val="00FD64AB"/>
    <w:rsid w:val="00FD7790"/>
    <w:rsid w:val="00FD77D5"/>
    <w:rsid w:val="00FD7973"/>
    <w:rsid w:val="00FE089C"/>
    <w:rsid w:val="00FE296C"/>
    <w:rsid w:val="00FE4938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9026520"/>
  <w15:docId w15:val="{F329E5FB-BF1B-45FD-95A9-45945D0C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488"/>
  </w:style>
  <w:style w:type="paragraph" w:styleId="5">
    <w:name w:val="heading 5"/>
    <w:basedOn w:val="a"/>
    <w:next w:val="a"/>
    <w:link w:val="50"/>
    <w:uiPriority w:val="99"/>
    <w:qFormat/>
    <w:rsid w:val="0085347E"/>
    <w:pPr>
      <w:keepNext/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722"/>
  </w:style>
  <w:style w:type="paragraph" w:styleId="a5">
    <w:name w:val="footer"/>
    <w:basedOn w:val="a"/>
    <w:link w:val="a6"/>
    <w:uiPriority w:val="99"/>
    <w:unhideWhenUsed/>
    <w:rsid w:val="003E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722"/>
  </w:style>
  <w:style w:type="paragraph" w:customStyle="1" w:styleId="ConsPlusNormal">
    <w:name w:val="ConsPlusNormal"/>
    <w:rsid w:val="00041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523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50C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850C7"/>
    <w:rPr>
      <w:color w:val="954F72" w:themeColor="followedHyperlink"/>
      <w:u w:val="single"/>
    </w:rPr>
  </w:style>
  <w:style w:type="table" w:styleId="ab">
    <w:name w:val="Table Grid"/>
    <w:basedOn w:val="a1"/>
    <w:uiPriority w:val="59"/>
    <w:rsid w:val="00030C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7424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424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42465"/>
    <w:rPr>
      <w:vertAlign w:val="superscript"/>
    </w:rPr>
  </w:style>
  <w:style w:type="paragraph" w:styleId="af">
    <w:name w:val="Normal (Web)"/>
    <w:basedOn w:val="a"/>
    <w:uiPriority w:val="99"/>
    <w:unhideWhenUsed/>
    <w:rsid w:val="0097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347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Рабоч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8E1D1-18E9-4E8C-B765-FE40446A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Вострикова</dc:creator>
  <cp:keywords/>
  <dc:description/>
  <cp:lastModifiedBy>Admin</cp:lastModifiedBy>
  <cp:revision>7</cp:revision>
  <cp:lastPrinted>2020-04-07T02:37:00Z</cp:lastPrinted>
  <dcterms:created xsi:type="dcterms:W3CDTF">2022-10-28T07:37:00Z</dcterms:created>
  <dcterms:modified xsi:type="dcterms:W3CDTF">2024-02-08T02:10:00Z</dcterms:modified>
</cp:coreProperties>
</file>