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FC4DE" w14:textId="77777777" w:rsidR="00377B01" w:rsidRDefault="00377B01">
      <w:pPr>
        <w:spacing w:after="0" w:line="240" w:lineRule="auto"/>
        <w:ind w:firstLine="709"/>
        <w:jc w:val="both"/>
        <w:rPr>
          <w:rFonts w:ascii="Times New Roman" w:eastAsia="Times New Roman" w:hAnsi="Times New Roman" w:cs="Times New Roman"/>
          <w:sz w:val="6"/>
          <w:szCs w:val="6"/>
          <w:lang w:eastAsia="ar-SA"/>
        </w:rPr>
      </w:pPr>
    </w:p>
    <w:tbl>
      <w:tblPr>
        <w:tblW w:w="10320" w:type="dxa"/>
        <w:jc w:val="center"/>
        <w:tblCellMar>
          <w:top w:w="28" w:type="dxa"/>
          <w:left w:w="57" w:type="dxa"/>
          <w:bottom w:w="28" w:type="dxa"/>
          <w:right w:w="57" w:type="dxa"/>
        </w:tblCellMar>
        <w:tblLook w:val="04A0" w:firstRow="1" w:lastRow="0" w:firstColumn="1" w:lastColumn="0" w:noHBand="0" w:noVBand="1"/>
      </w:tblPr>
      <w:tblGrid>
        <w:gridCol w:w="1754"/>
        <w:gridCol w:w="8336"/>
        <w:gridCol w:w="230"/>
      </w:tblGrid>
      <w:tr w:rsidR="00377B01" w14:paraId="5D4CF90A" w14:textId="77777777">
        <w:trPr>
          <w:cantSplit/>
          <w:jc w:val="center"/>
        </w:trPr>
        <w:tc>
          <w:tcPr>
            <w:tcW w:w="1754" w:type="dxa"/>
            <w:shd w:val="clear" w:color="auto" w:fill="auto"/>
          </w:tcPr>
          <w:p w14:paraId="0F105CE8" w14:textId="77777777" w:rsidR="00377B01" w:rsidRDefault="0088597F">
            <w:pPr>
              <w:spacing w:after="0" w:line="240" w:lineRule="auto"/>
              <w:jc w:val="both"/>
              <w:rPr>
                <w:rFonts w:ascii="Times New Roman" w:eastAsia="Times New Roman" w:hAnsi="Times New Roman" w:cs="Times New Roman"/>
                <w:sz w:val="28"/>
                <w:szCs w:val="20"/>
                <w:lang w:val="en-US" w:eastAsia="ar-SA"/>
              </w:rPr>
            </w:pPr>
            <w:r>
              <w:rPr>
                <w:noProof/>
                <w:lang w:eastAsia="ru-RU"/>
              </w:rPr>
              <w:drawing>
                <wp:inline distT="0" distB="0" distL="0" distR="0" wp14:anchorId="10D9CAA9" wp14:editId="0E406F3E">
                  <wp:extent cx="967740" cy="99949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pic:cNvPicPr>
                            <a:picLocks noChangeAspect="1"/>
                          </pic:cNvPicPr>
                        </pic:nvPicPr>
                        <pic:blipFill>
                          <a:blip r:embed="rId7"/>
                          <a:srcRect l="-149" t="-144" r="-149" b="-144"/>
                          <a:stretch/>
                        </pic:blipFill>
                        <pic:spPr bwMode="auto">
                          <a:xfrm>
                            <a:off x="0" y="0"/>
                            <a:ext cx="967740" cy="999490"/>
                          </a:xfrm>
                          <a:prstGeom prst="rect">
                            <a:avLst/>
                          </a:prstGeom>
                        </pic:spPr>
                      </pic:pic>
                    </a:graphicData>
                  </a:graphic>
                </wp:inline>
              </w:drawing>
            </w:r>
          </w:p>
        </w:tc>
        <w:tc>
          <w:tcPr>
            <w:tcW w:w="8565" w:type="dxa"/>
            <w:gridSpan w:val="2"/>
            <w:tcBorders>
              <w:top w:val="single" w:sz="18" w:space="0" w:color="000000"/>
              <w:bottom w:val="single" w:sz="18" w:space="0" w:color="000000"/>
            </w:tcBorders>
            <w:shd w:val="clear" w:color="auto" w:fill="auto"/>
          </w:tcPr>
          <w:p w14:paraId="01C8E51C" w14:textId="77777777" w:rsidR="00377B01" w:rsidRDefault="0088597F">
            <w:pPr>
              <w:spacing w:before="60" w:after="0" w:line="240" w:lineRule="auto"/>
              <w:jc w:val="right"/>
              <w:rPr>
                <w:rFonts w:ascii="Times New Roman" w:eastAsia="Times New Roman" w:hAnsi="Times New Roman" w:cs="Times New Roman"/>
                <w:b/>
                <w:bCs/>
                <w:sz w:val="40"/>
                <w:szCs w:val="40"/>
                <w:lang w:eastAsia="zh-CN"/>
              </w:rPr>
            </w:pPr>
            <w:r>
              <w:rPr>
                <w:rFonts w:ascii="Times New Roman" w:eastAsia="Times New Roman" w:hAnsi="Times New Roman" w:cs="Times New Roman"/>
                <w:b/>
                <w:bCs/>
                <w:sz w:val="40"/>
                <w:szCs w:val="40"/>
                <w:lang w:eastAsia="zh-CN"/>
              </w:rPr>
              <w:t>Научно-проектный институт</w:t>
            </w:r>
          </w:p>
          <w:p w14:paraId="130A18D3" w14:textId="77777777" w:rsidR="00377B01" w:rsidRDefault="0088597F">
            <w:pPr>
              <w:spacing w:before="60" w:after="0" w:line="240" w:lineRule="auto"/>
              <w:jc w:val="right"/>
              <w:rPr>
                <w:rFonts w:ascii="Times New Roman" w:eastAsia="Times New Roman" w:hAnsi="Times New Roman" w:cs="Times New Roman"/>
                <w:b/>
                <w:bCs/>
                <w:sz w:val="40"/>
                <w:szCs w:val="40"/>
                <w:lang w:eastAsia="zh-CN"/>
              </w:rPr>
            </w:pPr>
            <w:r>
              <w:rPr>
                <w:rFonts w:ascii="Times New Roman" w:eastAsia="Times New Roman" w:hAnsi="Times New Roman" w:cs="Times New Roman"/>
                <w:b/>
                <w:bCs/>
                <w:sz w:val="40"/>
                <w:szCs w:val="40"/>
                <w:lang w:eastAsia="zh-CN"/>
              </w:rPr>
              <w:t>пространственного планирования</w:t>
            </w:r>
          </w:p>
          <w:p w14:paraId="05670C3B" w14:textId="77777777" w:rsidR="00377B01" w:rsidRDefault="0088597F">
            <w:pPr>
              <w:spacing w:before="60" w:after="0" w:line="240" w:lineRule="auto"/>
              <w:jc w:val="right"/>
              <w:rPr>
                <w:rFonts w:ascii="Times New Roman" w:eastAsia="Times New Roman" w:hAnsi="Times New Roman" w:cs="Times New Roman"/>
                <w:b/>
                <w:bCs/>
                <w:sz w:val="40"/>
                <w:szCs w:val="40"/>
                <w:lang w:eastAsia="zh-CN"/>
              </w:rPr>
            </w:pPr>
            <w:r>
              <w:rPr>
                <w:rFonts w:ascii="Times New Roman" w:eastAsia="Times New Roman" w:hAnsi="Times New Roman" w:cs="Times New Roman"/>
                <w:b/>
                <w:bCs/>
                <w:sz w:val="40"/>
                <w:szCs w:val="40"/>
                <w:lang w:eastAsia="zh-CN"/>
              </w:rPr>
              <w:t>«ЭНКО»</w:t>
            </w:r>
          </w:p>
        </w:tc>
      </w:tr>
      <w:tr w:rsidR="00377B01" w14:paraId="1942974C" w14:textId="77777777">
        <w:trPr>
          <w:cantSplit/>
          <w:jc w:val="center"/>
        </w:trPr>
        <w:tc>
          <w:tcPr>
            <w:tcW w:w="10089" w:type="dxa"/>
            <w:gridSpan w:val="2"/>
            <w:shd w:val="clear" w:color="auto" w:fill="auto"/>
            <w:tcMar>
              <w:top w:w="0" w:type="dxa"/>
              <w:left w:w="108" w:type="dxa"/>
              <w:bottom w:w="0" w:type="dxa"/>
              <w:right w:w="108" w:type="dxa"/>
            </w:tcMar>
          </w:tcPr>
          <w:p w14:paraId="6CFAEB04" w14:textId="77777777" w:rsidR="00377B01" w:rsidRDefault="00377B01">
            <w:pPr>
              <w:spacing w:after="0" w:line="240" w:lineRule="auto"/>
              <w:jc w:val="right"/>
              <w:rPr>
                <w:rFonts w:ascii="Times New Roman" w:eastAsia="Times New Roman" w:hAnsi="Times New Roman" w:cs="Times New Roman"/>
                <w:sz w:val="20"/>
                <w:szCs w:val="20"/>
                <w:lang w:eastAsia="zh-CN"/>
              </w:rPr>
            </w:pPr>
          </w:p>
        </w:tc>
        <w:tc>
          <w:tcPr>
            <w:tcW w:w="230" w:type="dxa"/>
            <w:shd w:val="clear" w:color="auto" w:fill="auto"/>
            <w:tcMar>
              <w:top w:w="0" w:type="dxa"/>
              <w:left w:w="0" w:type="dxa"/>
              <w:bottom w:w="0" w:type="dxa"/>
              <w:right w:w="0" w:type="dxa"/>
            </w:tcMar>
          </w:tcPr>
          <w:p w14:paraId="7116F85A" w14:textId="77777777" w:rsidR="00377B01" w:rsidRDefault="00377B01">
            <w:pPr>
              <w:spacing w:after="0" w:line="240" w:lineRule="auto"/>
              <w:ind w:firstLine="709"/>
              <w:jc w:val="both"/>
              <w:rPr>
                <w:rFonts w:ascii="Times New Roman" w:eastAsia="Times New Roman" w:hAnsi="Times New Roman" w:cs="Times New Roman"/>
                <w:sz w:val="20"/>
                <w:szCs w:val="20"/>
                <w:lang w:eastAsia="ar-SA"/>
              </w:rPr>
            </w:pPr>
          </w:p>
        </w:tc>
      </w:tr>
    </w:tbl>
    <w:p w14:paraId="2AB3092A" w14:textId="77777777" w:rsidR="00377B01" w:rsidRDefault="00377B01">
      <w:pPr>
        <w:spacing w:after="0" w:line="240" w:lineRule="auto"/>
        <w:jc w:val="right"/>
        <w:rPr>
          <w:rFonts w:ascii="Times New Roman" w:eastAsia="Times New Roman" w:hAnsi="Times New Roman" w:cs="Times New Roman"/>
          <w:b/>
          <w:sz w:val="24"/>
          <w:szCs w:val="24"/>
          <w:lang w:eastAsia="zh-CN"/>
        </w:rPr>
      </w:pPr>
    </w:p>
    <w:p w14:paraId="31735FD5" w14:textId="77777777" w:rsidR="00377B01" w:rsidRDefault="00377B01">
      <w:pPr>
        <w:spacing w:after="0" w:line="240" w:lineRule="auto"/>
        <w:ind w:firstLine="709"/>
        <w:jc w:val="center"/>
        <w:rPr>
          <w:rFonts w:ascii="Times New Roman" w:eastAsia="Times New Roman" w:hAnsi="Times New Roman" w:cs="Times New Roman"/>
          <w:b/>
          <w:smallCaps/>
          <w:sz w:val="28"/>
          <w:szCs w:val="20"/>
          <w:lang w:eastAsia="ar-SA"/>
        </w:rPr>
      </w:pPr>
    </w:p>
    <w:p w14:paraId="32304479" w14:textId="77777777" w:rsidR="00377B01" w:rsidRDefault="00377B01">
      <w:pPr>
        <w:spacing w:after="0" w:line="240" w:lineRule="auto"/>
        <w:ind w:firstLine="709"/>
        <w:jc w:val="center"/>
        <w:rPr>
          <w:rFonts w:ascii="Times New Roman" w:eastAsia="Times New Roman" w:hAnsi="Times New Roman" w:cs="Times New Roman"/>
          <w:b/>
          <w:smallCaps/>
          <w:sz w:val="28"/>
          <w:szCs w:val="20"/>
          <w:lang w:eastAsia="ar-SA"/>
        </w:rPr>
      </w:pPr>
    </w:p>
    <w:p w14:paraId="00BFA47C" w14:textId="77777777" w:rsidR="00377B01" w:rsidRDefault="00377B01">
      <w:pPr>
        <w:spacing w:after="0" w:line="240" w:lineRule="auto"/>
        <w:ind w:firstLine="709"/>
        <w:jc w:val="center"/>
        <w:rPr>
          <w:rFonts w:ascii="Times New Roman" w:eastAsia="Times New Roman" w:hAnsi="Times New Roman" w:cs="Times New Roman"/>
          <w:b/>
          <w:smallCaps/>
          <w:sz w:val="28"/>
          <w:szCs w:val="20"/>
          <w:lang w:eastAsia="ar-SA"/>
        </w:rPr>
      </w:pPr>
    </w:p>
    <w:p w14:paraId="5315EA4F" w14:textId="77777777" w:rsidR="00377B01" w:rsidRDefault="00377B01">
      <w:pPr>
        <w:spacing w:after="0" w:line="240" w:lineRule="auto"/>
        <w:ind w:firstLine="709"/>
        <w:jc w:val="center"/>
        <w:rPr>
          <w:rFonts w:ascii="Times New Roman" w:eastAsia="Times New Roman" w:hAnsi="Times New Roman" w:cs="Times New Roman"/>
          <w:b/>
          <w:smallCaps/>
          <w:sz w:val="28"/>
          <w:szCs w:val="20"/>
          <w:lang w:eastAsia="ar-SA"/>
        </w:rPr>
      </w:pPr>
    </w:p>
    <w:p w14:paraId="0ACABA8F" w14:textId="77777777" w:rsidR="00377B01" w:rsidRDefault="00377B01">
      <w:pPr>
        <w:spacing w:after="0" w:line="240" w:lineRule="auto"/>
        <w:ind w:firstLine="709"/>
        <w:jc w:val="center"/>
        <w:rPr>
          <w:rFonts w:ascii="Times New Roman" w:eastAsia="Times New Roman" w:hAnsi="Times New Roman" w:cs="Times New Roman"/>
          <w:b/>
          <w:smallCaps/>
          <w:sz w:val="28"/>
          <w:szCs w:val="20"/>
          <w:lang w:eastAsia="ar-SA"/>
        </w:rPr>
      </w:pPr>
    </w:p>
    <w:p w14:paraId="1E63C76F" w14:textId="77777777" w:rsidR="00377B01" w:rsidRDefault="00377B01">
      <w:pPr>
        <w:spacing w:after="0" w:line="240" w:lineRule="auto"/>
        <w:ind w:firstLine="709"/>
        <w:jc w:val="center"/>
        <w:rPr>
          <w:rFonts w:ascii="Times New Roman" w:eastAsia="Times New Roman" w:hAnsi="Times New Roman" w:cs="Times New Roman"/>
          <w:b/>
          <w:smallCaps/>
          <w:sz w:val="28"/>
          <w:szCs w:val="20"/>
          <w:lang w:eastAsia="ar-SA"/>
        </w:rPr>
      </w:pPr>
    </w:p>
    <w:p w14:paraId="74E6ABBD" w14:textId="77777777" w:rsidR="00377B01" w:rsidRDefault="00377B01">
      <w:pPr>
        <w:spacing w:after="0" w:line="240" w:lineRule="auto"/>
        <w:ind w:firstLine="709"/>
        <w:jc w:val="center"/>
        <w:rPr>
          <w:rFonts w:ascii="Times New Roman" w:eastAsia="Times New Roman" w:hAnsi="Times New Roman" w:cs="Times New Roman"/>
          <w:b/>
          <w:smallCaps/>
          <w:sz w:val="28"/>
          <w:szCs w:val="20"/>
          <w:lang w:eastAsia="ar-SA"/>
        </w:rPr>
      </w:pPr>
    </w:p>
    <w:p w14:paraId="50575743" w14:textId="77777777" w:rsidR="00377B01" w:rsidRDefault="00377B01">
      <w:pPr>
        <w:spacing w:after="0" w:line="240" w:lineRule="auto"/>
        <w:ind w:firstLine="709"/>
        <w:jc w:val="center"/>
        <w:rPr>
          <w:rFonts w:ascii="Times New Roman" w:eastAsia="Times New Roman" w:hAnsi="Times New Roman" w:cs="Times New Roman"/>
          <w:b/>
          <w:smallCaps/>
          <w:sz w:val="28"/>
          <w:szCs w:val="20"/>
          <w:lang w:eastAsia="ar-SA"/>
        </w:rPr>
      </w:pPr>
    </w:p>
    <w:p w14:paraId="41BB8ADE" w14:textId="77777777" w:rsidR="00377B01" w:rsidRDefault="0088597F">
      <w:pPr>
        <w:spacing w:after="0" w:line="240" w:lineRule="auto"/>
        <w:ind w:left="-227"/>
        <w:jc w:val="center"/>
        <w:rPr>
          <w:rFonts w:ascii="Times New Roman" w:eastAsia="Times New Roman" w:hAnsi="Times New Roman" w:cs="Times New Roman"/>
          <w:b/>
          <w:sz w:val="36"/>
          <w:szCs w:val="36"/>
          <w:lang w:eastAsia="zh-CN"/>
        </w:rPr>
      </w:pPr>
      <w:r>
        <w:rPr>
          <w:rFonts w:ascii="Times New Roman" w:eastAsia="Times New Roman" w:hAnsi="Times New Roman" w:cs="Times New Roman"/>
          <w:b/>
          <w:sz w:val="36"/>
          <w:szCs w:val="36"/>
          <w:lang w:eastAsia="zh-CN"/>
        </w:rPr>
        <w:t>Генеральный план</w:t>
      </w:r>
    </w:p>
    <w:p w14:paraId="52CB4535" w14:textId="77777777" w:rsidR="00377B01" w:rsidRDefault="0088597F">
      <w:pPr>
        <w:spacing w:after="0" w:line="240" w:lineRule="auto"/>
        <w:ind w:left="-227"/>
        <w:jc w:val="center"/>
      </w:pPr>
      <w:proofErr w:type="spellStart"/>
      <w:r>
        <w:rPr>
          <w:rFonts w:ascii="Times New Roman" w:eastAsia="Times New Roman" w:hAnsi="Times New Roman" w:cs="Times New Roman"/>
          <w:b/>
          <w:sz w:val="36"/>
          <w:szCs w:val="36"/>
          <w:lang w:eastAsia="zh-CN"/>
        </w:rPr>
        <w:t>Харикского</w:t>
      </w:r>
      <w:proofErr w:type="spellEnd"/>
      <w:r>
        <w:rPr>
          <w:rFonts w:ascii="Times New Roman" w:eastAsia="Times New Roman" w:hAnsi="Times New Roman" w:cs="Times New Roman"/>
          <w:b/>
          <w:sz w:val="36"/>
          <w:szCs w:val="36"/>
          <w:lang w:eastAsia="zh-CN"/>
        </w:rPr>
        <w:t xml:space="preserve"> муниципального образования</w:t>
      </w:r>
    </w:p>
    <w:p w14:paraId="5B2AE4EF" w14:textId="77777777" w:rsidR="00377B01" w:rsidRDefault="0088597F">
      <w:pPr>
        <w:spacing w:after="0" w:line="240" w:lineRule="auto"/>
        <w:ind w:left="-227"/>
        <w:jc w:val="center"/>
        <w:rPr>
          <w:rFonts w:ascii="Times New Roman" w:eastAsia="Times New Roman" w:hAnsi="Times New Roman" w:cs="Times New Roman"/>
          <w:b/>
          <w:sz w:val="36"/>
          <w:szCs w:val="36"/>
          <w:lang w:eastAsia="zh-CN"/>
        </w:rPr>
      </w:pPr>
      <w:r>
        <w:rPr>
          <w:rFonts w:ascii="Times New Roman" w:eastAsia="Times New Roman" w:hAnsi="Times New Roman" w:cs="Times New Roman"/>
          <w:b/>
          <w:sz w:val="36"/>
          <w:szCs w:val="36"/>
          <w:lang w:eastAsia="zh-CN"/>
        </w:rPr>
        <w:t>Куйтунского муниципального района</w:t>
      </w:r>
      <w:r>
        <w:rPr>
          <w:rFonts w:ascii="Times New Roman" w:eastAsia="Times New Roman" w:hAnsi="Times New Roman" w:cs="Times New Roman"/>
          <w:b/>
          <w:sz w:val="36"/>
          <w:szCs w:val="36"/>
          <w:lang w:eastAsia="zh-CN"/>
        </w:rPr>
        <w:br/>
        <w:t>Иркутской области</w:t>
      </w:r>
      <w:bookmarkStart w:id="0" w:name="_Toc185048182"/>
      <w:bookmarkEnd w:id="0"/>
    </w:p>
    <w:p w14:paraId="179D8722" w14:textId="77777777" w:rsidR="00377B01" w:rsidRDefault="0088597F">
      <w:pPr>
        <w:spacing w:after="0" w:line="240" w:lineRule="auto"/>
        <w:ind w:left="-227"/>
        <w:jc w:val="center"/>
        <w:rPr>
          <w:rFonts w:ascii="Times New Roman" w:eastAsia="Times New Roman" w:hAnsi="Times New Roman" w:cs="Times New Roman"/>
          <w:b/>
          <w:sz w:val="32"/>
          <w:szCs w:val="32"/>
          <w:lang w:eastAsia="zh-CN"/>
        </w:rPr>
      </w:pPr>
      <w:r>
        <w:rPr>
          <w:rFonts w:ascii="Times New Roman" w:eastAsia="Times New Roman" w:hAnsi="Times New Roman" w:cs="Times New Roman"/>
          <w:b/>
          <w:sz w:val="36"/>
          <w:szCs w:val="36"/>
          <w:lang w:eastAsia="zh-CN"/>
        </w:rPr>
        <w:t>(актуализированная редакция)</w:t>
      </w:r>
    </w:p>
    <w:p w14:paraId="1155E2D2" w14:textId="77777777" w:rsidR="00377B01" w:rsidRDefault="00377B01"/>
    <w:p w14:paraId="26EB3FFF" w14:textId="77777777" w:rsidR="00377B01" w:rsidRDefault="00377B01">
      <w:pPr>
        <w:pStyle w:val="111"/>
        <w:spacing w:line="276" w:lineRule="auto"/>
        <w:ind w:firstLine="709"/>
        <w:jc w:val="center"/>
        <w:rPr>
          <w:b/>
          <w:sz w:val="28"/>
          <w:szCs w:val="32"/>
          <w:lang w:eastAsia="ar-SA"/>
        </w:rPr>
      </w:pPr>
    </w:p>
    <w:p w14:paraId="2A02EBD6" w14:textId="77777777" w:rsidR="00377B01" w:rsidRDefault="00377B01">
      <w:pPr>
        <w:spacing w:after="0" w:line="240" w:lineRule="auto"/>
        <w:ind w:firstLine="709"/>
        <w:jc w:val="center"/>
        <w:rPr>
          <w:rFonts w:ascii="Times New Roman" w:eastAsia="Times New Roman" w:hAnsi="Times New Roman" w:cs="Times New Roman"/>
          <w:b/>
          <w:smallCaps/>
          <w:sz w:val="36"/>
          <w:szCs w:val="36"/>
          <w:lang w:eastAsia="ar-SA"/>
        </w:rPr>
      </w:pPr>
    </w:p>
    <w:p w14:paraId="4D1E2E2F" w14:textId="77777777" w:rsidR="00377B01" w:rsidRDefault="00377B01">
      <w:pPr>
        <w:spacing w:after="0" w:line="240" w:lineRule="auto"/>
        <w:ind w:firstLine="709"/>
        <w:jc w:val="center"/>
        <w:rPr>
          <w:rFonts w:ascii="Times New Roman" w:eastAsia="Times New Roman" w:hAnsi="Times New Roman" w:cs="Times New Roman"/>
          <w:b/>
          <w:sz w:val="16"/>
          <w:szCs w:val="16"/>
          <w:lang w:eastAsia="ar-SA"/>
        </w:rPr>
      </w:pPr>
    </w:p>
    <w:p w14:paraId="19DE98D1" w14:textId="77777777" w:rsidR="00377B01" w:rsidRDefault="0088597F">
      <w:pPr>
        <w:spacing w:after="0" w:line="240" w:lineRule="auto"/>
        <w:ind w:right="57"/>
        <w:jc w:val="center"/>
        <w:rPr>
          <w:rFonts w:ascii="Times New Roman" w:eastAsia="Times New Roman" w:hAnsi="Times New Roman" w:cs="Times New Roman"/>
          <w:b/>
          <w:sz w:val="32"/>
          <w:szCs w:val="32"/>
          <w:lang w:eastAsia="zh-CN"/>
        </w:rPr>
      </w:pPr>
      <w:r>
        <w:rPr>
          <w:rFonts w:ascii="Times New Roman" w:eastAsia="Times New Roman" w:hAnsi="Times New Roman" w:cs="Times New Roman"/>
          <w:b/>
          <w:sz w:val="32"/>
          <w:szCs w:val="32"/>
          <w:lang w:eastAsia="zh-CN"/>
        </w:rPr>
        <w:t>ПОЛОЖЕНИЕ О ТЕРРИТОРИАЛЬНОМ ПЛАНИРОВАНИИ</w:t>
      </w:r>
    </w:p>
    <w:p w14:paraId="0B99584E" w14:textId="77777777" w:rsidR="00377B01" w:rsidRDefault="00377B01">
      <w:pPr>
        <w:spacing w:after="0" w:line="240" w:lineRule="auto"/>
        <w:ind w:firstLine="709"/>
        <w:jc w:val="center"/>
        <w:rPr>
          <w:rFonts w:ascii="Times New Roman" w:eastAsia="Times New Roman" w:hAnsi="Times New Roman" w:cs="Times New Roman"/>
          <w:b/>
          <w:sz w:val="28"/>
          <w:szCs w:val="20"/>
          <w:lang w:eastAsia="ar-SA"/>
        </w:rPr>
      </w:pPr>
    </w:p>
    <w:p w14:paraId="14DD5BAA" w14:textId="77777777" w:rsidR="00377B01" w:rsidRDefault="00377B01">
      <w:pPr>
        <w:spacing w:after="0" w:line="240" w:lineRule="auto"/>
        <w:ind w:firstLine="709"/>
        <w:jc w:val="center"/>
        <w:rPr>
          <w:rFonts w:ascii="Times New Roman" w:eastAsia="Times New Roman" w:hAnsi="Times New Roman" w:cs="Times New Roman"/>
          <w:b/>
          <w:sz w:val="28"/>
          <w:szCs w:val="20"/>
          <w:lang w:eastAsia="ar-SA"/>
        </w:rPr>
      </w:pPr>
    </w:p>
    <w:p w14:paraId="0B124C7F" w14:textId="77777777" w:rsidR="00377B01" w:rsidRDefault="00377B01">
      <w:pPr>
        <w:spacing w:after="0" w:line="240" w:lineRule="auto"/>
        <w:ind w:firstLine="709"/>
        <w:jc w:val="center"/>
        <w:rPr>
          <w:rFonts w:ascii="Times New Roman" w:eastAsia="Times New Roman" w:hAnsi="Times New Roman" w:cs="Times New Roman"/>
          <w:b/>
          <w:sz w:val="28"/>
          <w:szCs w:val="20"/>
          <w:lang w:eastAsia="ar-SA"/>
        </w:rPr>
      </w:pPr>
    </w:p>
    <w:p w14:paraId="580D5F67" w14:textId="77777777" w:rsidR="00377B01" w:rsidRDefault="00377B01">
      <w:pPr>
        <w:spacing w:after="0" w:line="240" w:lineRule="auto"/>
        <w:ind w:firstLine="709"/>
        <w:jc w:val="center"/>
        <w:rPr>
          <w:rFonts w:ascii="Times New Roman" w:eastAsia="Times New Roman" w:hAnsi="Times New Roman" w:cs="Times New Roman"/>
          <w:b/>
          <w:sz w:val="28"/>
          <w:szCs w:val="20"/>
          <w:lang w:eastAsia="ar-SA"/>
        </w:rPr>
      </w:pPr>
    </w:p>
    <w:p w14:paraId="1411E643" w14:textId="77777777" w:rsidR="00377B01" w:rsidRDefault="00377B01">
      <w:pPr>
        <w:spacing w:after="0" w:line="240" w:lineRule="auto"/>
        <w:ind w:firstLine="709"/>
        <w:jc w:val="center"/>
        <w:rPr>
          <w:rFonts w:ascii="Times New Roman" w:eastAsia="Times New Roman" w:hAnsi="Times New Roman" w:cs="Times New Roman"/>
          <w:b/>
          <w:sz w:val="28"/>
          <w:szCs w:val="20"/>
          <w:lang w:eastAsia="ar-SA"/>
        </w:rPr>
      </w:pPr>
    </w:p>
    <w:p w14:paraId="0DBB44C7" w14:textId="77777777" w:rsidR="00377B01" w:rsidRDefault="00377B01">
      <w:pPr>
        <w:spacing w:after="0" w:line="240" w:lineRule="auto"/>
        <w:ind w:firstLine="709"/>
        <w:jc w:val="center"/>
        <w:rPr>
          <w:rFonts w:ascii="Times New Roman" w:eastAsia="Times New Roman" w:hAnsi="Times New Roman" w:cs="Times New Roman"/>
          <w:b/>
          <w:sz w:val="28"/>
          <w:szCs w:val="20"/>
          <w:lang w:eastAsia="ar-SA"/>
        </w:rPr>
      </w:pPr>
    </w:p>
    <w:p w14:paraId="644A2EC1" w14:textId="77777777" w:rsidR="00377B01" w:rsidRDefault="00377B01">
      <w:pPr>
        <w:spacing w:after="0" w:line="240" w:lineRule="auto"/>
        <w:ind w:firstLine="709"/>
        <w:jc w:val="center"/>
        <w:rPr>
          <w:rFonts w:ascii="Times New Roman" w:eastAsia="Times New Roman" w:hAnsi="Times New Roman" w:cs="Times New Roman"/>
          <w:b/>
          <w:sz w:val="28"/>
          <w:szCs w:val="20"/>
          <w:lang w:eastAsia="ar-SA"/>
        </w:rPr>
      </w:pPr>
    </w:p>
    <w:p w14:paraId="0CF07F41" w14:textId="77777777" w:rsidR="00377B01" w:rsidRDefault="00377B01">
      <w:pPr>
        <w:spacing w:after="0" w:line="240" w:lineRule="auto"/>
        <w:ind w:firstLine="709"/>
        <w:jc w:val="center"/>
        <w:rPr>
          <w:rFonts w:ascii="Times New Roman" w:eastAsia="Times New Roman" w:hAnsi="Times New Roman" w:cs="Times New Roman"/>
          <w:b/>
          <w:sz w:val="28"/>
          <w:szCs w:val="20"/>
          <w:lang w:eastAsia="ar-SA"/>
        </w:rPr>
      </w:pPr>
    </w:p>
    <w:tbl>
      <w:tblPr>
        <w:tblW w:w="8109" w:type="dxa"/>
        <w:jc w:val="center"/>
        <w:tblCellMar>
          <w:top w:w="28" w:type="dxa"/>
          <w:left w:w="57" w:type="dxa"/>
          <w:bottom w:w="28" w:type="dxa"/>
          <w:right w:w="57" w:type="dxa"/>
        </w:tblCellMar>
        <w:tblLook w:val="04A0" w:firstRow="1" w:lastRow="0" w:firstColumn="1" w:lastColumn="0" w:noHBand="0" w:noVBand="1"/>
      </w:tblPr>
      <w:tblGrid>
        <w:gridCol w:w="5039"/>
        <w:gridCol w:w="3070"/>
      </w:tblGrid>
      <w:tr w:rsidR="00377B01" w14:paraId="22F0104A" w14:textId="77777777">
        <w:trPr>
          <w:jc w:val="center"/>
        </w:trPr>
        <w:tc>
          <w:tcPr>
            <w:tcW w:w="5038" w:type="dxa"/>
            <w:shd w:val="clear" w:color="auto" w:fill="auto"/>
          </w:tcPr>
          <w:p w14:paraId="014E8BA0" w14:textId="77777777" w:rsidR="00377B01" w:rsidRDefault="0088597F">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Генеральный директор ООО НПИ «ЭНКО»</w:t>
            </w:r>
          </w:p>
        </w:tc>
        <w:tc>
          <w:tcPr>
            <w:tcW w:w="3070" w:type="dxa"/>
            <w:shd w:val="clear" w:color="auto" w:fill="auto"/>
          </w:tcPr>
          <w:p w14:paraId="3D4F36A4" w14:textId="77777777" w:rsidR="00377B01" w:rsidRDefault="0088597F">
            <w:pPr>
              <w:spacing w:after="0" w:line="240" w:lineRule="auto"/>
              <w:jc w:val="right"/>
              <w:rPr>
                <w:rFonts w:ascii="Times New Roman" w:eastAsia="Times New Roman" w:hAnsi="Times New Roman" w:cs="Times New Roman"/>
                <w:lang w:eastAsia="zh-CN"/>
              </w:rPr>
            </w:pPr>
            <w:r>
              <w:rPr>
                <w:rFonts w:ascii="Times New Roman" w:eastAsia="Times New Roman" w:hAnsi="Times New Roman" w:cs="Times New Roman"/>
                <w:sz w:val="24"/>
                <w:szCs w:val="24"/>
                <w:lang w:eastAsia="zh-CN"/>
              </w:rPr>
              <w:t xml:space="preserve">Н.А. Николаевская </w:t>
            </w:r>
          </w:p>
        </w:tc>
      </w:tr>
      <w:tr w:rsidR="00377B01" w14:paraId="396FB338" w14:textId="77777777">
        <w:trPr>
          <w:jc w:val="center"/>
        </w:trPr>
        <w:tc>
          <w:tcPr>
            <w:tcW w:w="5038" w:type="dxa"/>
            <w:shd w:val="clear" w:color="auto" w:fill="auto"/>
          </w:tcPr>
          <w:p w14:paraId="6EADBC99" w14:textId="77777777" w:rsidR="00377B01" w:rsidRDefault="00377B01">
            <w:pPr>
              <w:spacing w:after="0" w:line="240" w:lineRule="auto"/>
              <w:rPr>
                <w:rFonts w:ascii="Times New Roman" w:eastAsia="Times New Roman" w:hAnsi="Times New Roman" w:cs="Times New Roman"/>
                <w:sz w:val="24"/>
                <w:szCs w:val="24"/>
                <w:lang w:eastAsia="zh-CN"/>
              </w:rPr>
            </w:pPr>
          </w:p>
        </w:tc>
        <w:tc>
          <w:tcPr>
            <w:tcW w:w="3070" w:type="dxa"/>
            <w:shd w:val="clear" w:color="auto" w:fill="auto"/>
          </w:tcPr>
          <w:p w14:paraId="1A2931FF" w14:textId="77777777" w:rsidR="00377B01" w:rsidRDefault="00377B01">
            <w:pPr>
              <w:spacing w:after="0" w:line="240" w:lineRule="auto"/>
              <w:jc w:val="right"/>
              <w:rPr>
                <w:rFonts w:ascii="Times New Roman" w:eastAsia="Times New Roman" w:hAnsi="Times New Roman" w:cs="Times New Roman"/>
                <w:sz w:val="24"/>
                <w:szCs w:val="24"/>
                <w:lang w:eastAsia="zh-CN"/>
              </w:rPr>
            </w:pPr>
          </w:p>
        </w:tc>
      </w:tr>
      <w:tr w:rsidR="00377B01" w14:paraId="59D12C9F" w14:textId="77777777">
        <w:trPr>
          <w:jc w:val="center"/>
        </w:trPr>
        <w:tc>
          <w:tcPr>
            <w:tcW w:w="5038" w:type="dxa"/>
            <w:shd w:val="clear" w:color="auto" w:fill="auto"/>
          </w:tcPr>
          <w:p w14:paraId="0D3B2BEF" w14:textId="77777777" w:rsidR="00377B01" w:rsidRDefault="0088597F">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Главный архитектор проекта</w:t>
            </w:r>
          </w:p>
        </w:tc>
        <w:tc>
          <w:tcPr>
            <w:tcW w:w="3070" w:type="dxa"/>
            <w:shd w:val="clear" w:color="auto" w:fill="auto"/>
            <w:vAlign w:val="center"/>
          </w:tcPr>
          <w:p w14:paraId="32113954" w14:textId="77777777" w:rsidR="00377B01" w:rsidRDefault="0088597F">
            <w:pPr>
              <w:spacing w:after="0" w:line="24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А.Г. Немчинова</w:t>
            </w:r>
          </w:p>
        </w:tc>
      </w:tr>
      <w:tr w:rsidR="00377B01" w14:paraId="7DED05C8" w14:textId="77777777">
        <w:trPr>
          <w:jc w:val="center"/>
        </w:trPr>
        <w:tc>
          <w:tcPr>
            <w:tcW w:w="5038" w:type="dxa"/>
            <w:shd w:val="clear" w:color="auto" w:fill="auto"/>
          </w:tcPr>
          <w:p w14:paraId="48A9B930" w14:textId="77777777" w:rsidR="00377B01" w:rsidRDefault="00377B01">
            <w:pPr>
              <w:spacing w:after="0" w:line="240" w:lineRule="auto"/>
              <w:rPr>
                <w:rFonts w:ascii="Times New Roman" w:eastAsia="Times New Roman" w:hAnsi="Times New Roman" w:cs="Times New Roman"/>
                <w:sz w:val="24"/>
                <w:szCs w:val="24"/>
                <w:lang w:val="en-US" w:eastAsia="zh-CN"/>
              </w:rPr>
            </w:pPr>
          </w:p>
          <w:p w14:paraId="32322FB8" w14:textId="77777777" w:rsidR="00377B01" w:rsidRDefault="00377B01">
            <w:pPr>
              <w:spacing w:after="0" w:line="240" w:lineRule="auto"/>
              <w:rPr>
                <w:rFonts w:ascii="Times New Roman" w:eastAsia="Times New Roman" w:hAnsi="Times New Roman" w:cs="Times New Roman"/>
                <w:sz w:val="24"/>
                <w:szCs w:val="24"/>
                <w:lang w:val="en-US" w:eastAsia="zh-CN"/>
              </w:rPr>
            </w:pPr>
          </w:p>
        </w:tc>
        <w:tc>
          <w:tcPr>
            <w:tcW w:w="3070" w:type="dxa"/>
            <w:shd w:val="clear" w:color="auto" w:fill="auto"/>
          </w:tcPr>
          <w:p w14:paraId="4A5D720C" w14:textId="77777777" w:rsidR="00377B01" w:rsidRDefault="00377B01">
            <w:pPr>
              <w:spacing w:after="0" w:line="240" w:lineRule="auto"/>
              <w:jc w:val="right"/>
              <w:rPr>
                <w:rFonts w:ascii="Times New Roman" w:eastAsia="Times New Roman" w:hAnsi="Times New Roman" w:cs="Times New Roman"/>
                <w:sz w:val="24"/>
                <w:szCs w:val="24"/>
                <w:lang w:eastAsia="zh-CN"/>
              </w:rPr>
            </w:pPr>
          </w:p>
        </w:tc>
      </w:tr>
      <w:tr w:rsidR="00377B01" w14:paraId="7412B848" w14:textId="77777777">
        <w:trPr>
          <w:jc w:val="center"/>
        </w:trPr>
        <w:tc>
          <w:tcPr>
            <w:tcW w:w="5038" w:type="dxa"/>
            <w:shd w:val="clear" w:color="auto" w:fill="auto"/>
          </w:tcPr>
          <w:p w14:paraId="0903B82E" w14:textId="77777777" w:rsidR="00377B01" w:rsidRDefault="00377B01">
            <w:pPr>
              <w:spacing w:after="0" w:line="240" w:lineRule="auto"/>
              <w:rPr>
                <w:rFonts w:ascii="Times New Roman" w:eastAsia="Times New Roman" w:hAnsi="Times New Roman" w:cs="Times New Roman"/>
                <w:sz w:val="24"/>
                <w:szCs w:val="24"/>
                <w:lang w:eastAsia="zh-CN"/>
              </w:rPr>
            </w:pPr>
          </w:p>
        </w:tc>
        <w:tc>
          <w:tcPr>
            <w:tcW w:w="3070" w:type="dxa"/>
            <w:shd w:val="clear" w:color="auto" w:fill="auto"/>
          </w:tcPr>
          <w:p w14:paraId="6EBD6D30" w14:textId="77777777" w:rsidR="00377B01" w:rsidRDefault="00377B01">
            <w:pPr>
              <w:spacing w:after="0" w:line="240" w:lineRule="auto"/>
              <w:jc w:val="right"/>
              <w:rPr>
                <w:rFonts w:ascii="Times New Roman" w:eastAsia="Times New Roman" w:hAnsi="Times New Roman" w:cs="Times New Roman"/>
                <w:sz w:val="24"/>
                <w:szCs w:val="24"/>
                <w:lang w:eastAsia="zh-CN"/>
              </w:rPr>
            </w:pPr>
          </w:p>
        </w:tc>
      </w:tr>
    </w:tbl>
    <w:p w14:paraId="0D348717" w14:textId="77777777" w:rsidR="00377B01" w:rsidRDefault="0088597F">
      <w:pPr>
        <w:spacing w:after="0" w:line="240" w:lineRule="auto"/>
        <w:jc w:val="center"/>
      </w:pPr>
      <w:r>
        <w:rPr>
          <w:rFonts w:ascii="Times New Roman" w:eastAsia="Times New Roman" w:hAnsi="Times New Roman" w:cs="Times New Roman"/>
          <w:b/>
          <w:sz w:val="28"/>
          <w:szCs w:val="28"/>
          <w:lang w:eastAsia="zh-CN"/>
        </w:rPr>
        <w:t>Санкт-Петербург</w:t>
      </w:r>
    </w:p>
    <w:p w14:paraId="332F243F" w14:textId="77777777" w:rsidR="00377B01" w:rsidRDefault="0088597F">
      <w:pPr>
        <w:spacing w:after="0" w:line="240" w:lineRule="auto"/>
        <w:jc w:val="center"/>
        <w:rPr>
          <w:rFonts w:ascii="Times New Roman" w:eastAsia="Times New Roman" w:hAnsi="Times New Roman" w:cs="Times New Roman"/>
          <w:szCs w:val="28"/>
          <w:lang w:eastAsia="zh-CN"/>
        </w:rPr>
        <w:sectPr w:rsidR="00377B01">
          <w:footerReference w:type="default" r:id="rId8"/>
          <w:pgSz w:w="11906" w:h="16838"/>
          <w:pgMar w:top="1134" w:right="567" w:bottom="1134" w:left="1134" w:header="0" w:footer="561" w:gutter="0"/>
          <w:pgNumType w:start="1"/>
          <w:cols w:space="720"/>
          <w:docGrid w:linePitch="360"/>
        </w:sectPr>
      </w:pPr>
      <w:bookmarkStart w:id="1" w:name="_Toc365540311"/>
      <w:bookmarkEnd w:id="1"/>
      <w:r>
        <w:rPr>
          <w:noProof/>
          <w:lang w:eastAsia="ru-RU"/>
        </w:rPr>
        <mc:AlternateContent>
          <mc:Choice Requires="wps">
            <w:drawing>
              <wp:anchor distT="0" distB="0" distL="0" distR="0" simplePos="0" relativeHeight="3" behindDoc="0" locked="0" layoutInCell="1" allowOverlap="1" wp14:anchorId="58F859B1" wp14:editId="4A95AFAB">
                <wp:simplePos x="0" y="0"/>
                <wp:positionH relativeFrom="column">
                  <wp:posOffset>3147060</wp:posOffset>
                </wp:positionH>
                <wp:positionV relativeFrom="paragraph">
                  <wp:posOffset>-396240</wp:posOffset>
                </wp:positionV>
                <wp:extent cx="173355" cy="220980"/>
                <wp:effectExtent l="0" t="0" r="0" b="9525"/>
                <wp:wrapNone/>
                <wp:docPr id="2" name="Прямоугольник 6"/>
                <wp:cNvGraphicFramePr/>
                <a:graphic xmlns:a="http://schemas.openxmlformats.org/drawingml/2006/main">
                  <a:graphicData uri="http://schemas.microsoft.com/office/word/2010/wordprocessingShape">
                    <wps:wsp>
                      <wps:cNvSpPr/>
                      <wps:spPr bwMode="auto">
                        <a:xfrm>
                          <a:off x="0" y="0"/>
                          <a:ext cx="172800" cy="220320"/>
                        </a:xfrm>
                        <a:prstGeom prst="rect">
                          <a:avLst/>
                        </a:prstGeom>
                        <a:solidFill>
                          <a:srgbClr val="FFFFFF"/>
                        </a:solidFill>
                        <a:ln>
                          <a:noFill/>
                        </a:ln>
                      </wps:spPr>
                      <wps:style>
                        <a:lnRef idx="0">
                          <a:srgbClr val="000000"/>
                        </a:lnRef>
                        <a:fillRef idx="0">
                          <a:srgbClr val="000000"/>
                        </a:fillRef>
                        <a:effectRef idx="0">
                          <a:srgbClr val="000000"/>
                        </a:effectRef>
                        <a:fontRef idx="minor"/>
                      </wps:style>
                      <wps:bodyPr rot="0">
                        <a:prstTxWarp prst="textNoShape">
                          <a:avLst/>
                        </a:prstTxWarp>
                        <a:noAutofit/>
                      </wps:bodyPr>
                    </wps:wsp>
                  </a:graphicData>
                </a:graphic>
              </wp:anchor>
            </w:drawing>
          </mc:Choice>
          <mc:Fallback>
            <w:pict>
              <v:rect w14:anchorId="34F5EFCC" id="Прямоугольник 6" o:spid="_x0000_s1026" style="position:absolute;margin-left:247.8pt;margin-top:-31.2pt;width:13.65pt;height:17.4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" stroked="f"/>
            </w:pict>
          </mc:Fallback>
        </mc:AlternateContent>
      </w:r>
      <w:r>
        <w:rPr>
          <w:rFonts w:ascii="Times New Roman" w:eastAsia="Times New Roman" w:hAnsi="Times New Roman" w:cs="Times New Roman"/>
          <w:b/>
          <w:sz w:val="28"/>
          <w:szCs w:val="28"/>
          <w:lang w:eastAsia="zh-CN"/>
        </w:rPr>
        <w:t>2022</w:t>
      </w:r>
    </w:p>
    <w:p w14:paraId="328E42C7" w14:textId="77777777" w:rsidR="00377B01" w:rsidRPr="00A5201D" w:rsidRDefault="0088597F">
      <w:pPr>
        <w:keepNext/>
        <w:numPr>
          <w:ilvl w:val="0"/>
          <w:numId w:val="2"/>
        </w:numPr>
        <w:spacing w:before="240" w:after="60" w:line="240" w:lineRule="auto"/>
        <w:ind w:firstLine="709"/>
        <w:jc w:val="both"/>
        <w:outlineLvl w:val="0"/>
        <w:rPr>
          <w:rFonts w:ascii="Times New Roman" w:eastAsia="Times New Roman" w:hAnsi="Times New Roman" w:cs="Times New Roman"/>
          <w:b/>
          <w:bCs/>
          <w:smallCaps/>
          <w:sz w:val="28"/>
          <w:szCs w:val="28"/>
          <w:lang w:eastAsia="ar-SA"/>
        </w:rPr>
      </w:pPr>
      <w:bookmarkStart w:id="2" w:name="_Toc227060349"/>
      <w:bookmarkStart w:id="3" w:name="_Toc85977422"/>
      <w:bookmarkEnd w:id="2"/>
      <w:r w:rsidRPr="00A5201D">
        <w:rPr>
          <w:rFonts w:ascii="Times New Roman" w:eastAsia="Times New Roman" w:hAnsi="Times New Roman" w:cs="Times New Roman"/>
          <w:b/>
          <w:bCs/>
          <w:smallCaps/>
          <w:sz w:val="28"/>
          <w:szCs w:val="28"/>
          <w:lang w:eastAsia="ar-SA"/>
        </w:rPr>
        <w:lastRenderedPageBreak/>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w:t>
      </w:r>
      <w:bookmarkEnd w:id="3"/>
    </w:p>
    <w:tbl>
      <w:tblPr>
        <w:tblW w:w="5000" w:type="pct"/>
        <w:jc w:val="center"/>
        <w:tblLayout w:type="fixed"/>
        <w:tblLook w:val="04A0" w:firstRow="1" w:lastRow="0" w:firstColumn="1" w:lastColumn="0" w:noHBand="0" w:noVBand="1"/>
      </w:tblPr>
      <w:tblGrid>
        <w:gridCol w:w="675"/>
        <w:gridCol w:w="3036"/>
        <w:gridCol w:w="1306"/>
        <w:gridCol w:w="2321"/>
        <w:gridCol w:w="1984"/>
        <w:gridCol w:w="2693"/>
        <w:gridCol w:w="2771"/>
      </w:tblGrid>
      <w:tr w:rsidR="00377B01" w14:paraId="4ED074CF" w14:textId="77777777" w:rsidTr="00735F7C">
        <w:trPr>
          <w:cantSplit/>
          <w:trHeight w:val="630"/>
          <w:tblHeade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4A77C" w14:textId="77777777" w:rsidR="00377B01" w:rsidRDefault="0088597F">
            <w:pPr>
              <w:spacing w:after="0" w:line="240" w:lineRule="auto"/>
              <w:jc w:val="center"/>
              <w:rPr>
                <w:rFonts w:ascii="Times New Roman" w:eastAsia="Times New Roman" w:hAnsi="Times New Roman" w:cs="Times New Roman"/>
                <w:b/>
                <w:bCs/>
                <w:color w:val="000000"/>
                <w:sz w:val="24"/>
                <w:szCs w:val="24"/>
                <w:lang w:eastAsia="ru-RU"/>
              </w:rPr>
            </w:pPr>
            <w:bookmarkStart w:id="4" w:name="RANGE!A1"/>
            <w:r>
              <w:rPr>
                <w:rFonts w:ascii="Times New Roman" w:eastAsia="Times New Roman" w:hAnsi="Times New Roman" w:cs="Times New Roman"/>
                <w:b/>
                <w:bCs/>
                <w:color w:val="000000"/>
                <w:sz w:val="24"/>
                <w:szCs w:val="24"/>
                <w:lang w:eastAsia="ru-RU"/>
              </w:rPr>
              <w:t>№</w:t>
            </w:r>
            <w:bookmarkEnd w:id="4"/>
          </w:p>
        </w:tc>
        <w:tc>
          <w:tcPr>
            <w:tcW w:w="3036" w:type="dxa"/>
            <w:tcBorders>
              <w:top w:val="single" w:sz="4" w:space="0" w:color="000000"/>
              <w:bottom w:val="single" w:sz="4" w:space="0" w:color="000000"/>
              <w:right w:val="single" w:sz="4" w:space="0" w:color="000000"/>
            </w:tcBorders>
            <w:shd w:val="clear" w:color="auto" w:fill="auto"/>
            <w:vAlign w:val="center"/>
          </w:tcPr>
          <w:p w14:paraId="45B9F5B2" w14:textId="77777777" w:rsidR="00377B01" w:rsidRDefault="0088597F">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Наименование объекта</w:t>
            </w:r>
          </w:p>
        </w:tc>
        <w:tc>
          <w:tcPr>
            <w:tcW w:w="1306" w:type="dxa"/>
            <w:tcBorders>
              <w:top w:val="single" w:sz="4" w:space="0" w:color="000000"/>
              <w:bottom w:val="single" w:sz="4" w:space="0" w:color="000000"/>
              <w:right w:val="single" w:sz="4" w:space="0" w:color="000000"/>
            </w:tcBorders>
            <w:shd w:val="clear" w:color="auto" w:fill="auto"/>
            <w:vAlign w:val="center"/>
          </w:tcPr>
          <w:p w14:paraId="0A13899B" w14:textId="77777777" w:rsidR="00377B01" w:rsidRDefault="0088597F">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Код объекта</w:t>
            </w:r>
          </w:p>
        </w:tc>
        <w:tc>
          <w:tcPr>
            <w:tcW w:w="2321" w:type="dxa"/>
            <w:tcBorders>
              <w:top w:val="single" w:sz="4" w:space="0" w:color="000000"/>
              <w:bottom w:val="single" w:sz="4" w:space="0" w:color="000000"/>
              <w:right w:val="single" w:sz="4" w:space="0" w:color="000000"/>
            </w:tcBorders>
            <w:shd w:val="clear" w:color="auto" w:fill="auto"/>
            <w:vAlign w:val="center"/>
          </w:tcPr>
          <w:p w14:paraId="2A92ADEA" w14:textId="77777777" w:rsidR="00377B01" w:rsidRDefault="0088597F">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Назначение объекта</w:t>
            </w:r>
          </w:p>
        </w:tc>
        <w:tc>
          <w:tcPr>
            <w:tcW w:w="1984" w:type="dxa"/>
            <w:tcBorders>
              <w:top w:val="single" w:sz="4" w:space="0" w:color="000000"/>
              <w:bottom w:val="single" w:sz="4" w:space="0" w:color="000000"/>
              <w:right w:val="single" w:sz="4" w:space="0" w:color="000000"/>
            </w:tcBorders>
            <w:shd w:val="clear" w:color="auto" w:fill="auto"/>
            <w:vAlign w:val="center"/>
          </w:tcPr>
          <w:p w14:paraId="5826C319" w14:textId="77777777" w:rsidR="00377B01" w:rsidRDefault="0088597F">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Основные характеристики</w:t>
            </w:r>
          </w:p>
        </w:tc>
        <w:tc>
          <w:tcPr>
            <w:tcW w:w="2693" w:type="dxa"/>
            <w:tcBorders>
              <w:top w:val="single" w:sz="4" w:space="0" w:color="000000"/>
              <w:bottom w:val="single" w:sz="4" w:space="0" w:color="000000"/>
              <w:right w:val="single" w:sz="4" w:space="0" w:color="000000"/>
            </w:tcBorders>
            <w:shd w:val="clear" w:color="auto" w:fill="auto"/>
            <w:vAlign w:val="center"/>
          </w:tcPr>
          <w:p w14:paraId="62176ECC" w14:textId="77777777" w:rsidR="00377B01" w:rsidRDefault="0088597F">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Местоположение </w:t>
            </w:r>
          </w:p>
        </w:tc>
        <w:tc>
          <w:tcPr>
            <w:tcW w:w="2771" w:type="dxa"/>
            <w:tcBorders>
              <w:top w:val="single" w:sz="4" w:space="0" w:color="000000"/>
              <w:bottom w:val="single" w:sz="4" w:space="0" w:color="000000"/>
              <w:right w:val="single" w:sz="4" w:space="0" w:color="000000"/>
            </w:tcBorders>
            <w:shd w:val="clear" w:color="auto" w:fill="auto"/>
            <w:vAlign w:val="center"/>
          </w:tcPr>
          <w:p w14:paraId="38026459" w14:textId="77777777" w:rsidR="00377B01" w:rsidRDefault="0088597F">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Характеристика зон с особыми условиями использования территорий</w:t>
            </w:r>
          </w:p>
        </w:tc>
      </w:tr>
      <w:tr w:rsidR="00377B01" w14:paraId="539203D5" w14:textId="77777777" w:rsidTr="00735F7C">
        <w:trPr>
          <w:cantSplit/>
          <w:trHeight w:val="315"/>
          <w:jc w:val="center"/>
        </w:trPr>
        <w:tc>
          <w:tcPr>
            <w:tcW w:w="14786" w:type="dxa"/>
            <w:gridSpan w:val="7"/>
            <w:tcBorders>
              <w:left w:val="single" w:sz="4" w:space="0" w:color="000000"/>
              <w:bottom w:val="single" w:sz="4" w:space="0" w:color="000000"/>
              <w:right w:val="single" w:sz="4" w:space="0" w:color="000000"/>
            </w:tcBorders>
            <w:shd w:val="clear" w:color="auto" w:fill="auto"/>
            <w:vAlign w:val="center"/>
          </w:tcPr>
          <w:p w14:paraId="2E1E182B" w14:textId="77777777" w:rsidR="00377B01" w:rsidRDefault="0088597F">
            <w:pPr>
              <w:spacing w:after="0" w:line="240" w:lineRule="auto"/>
              <w:jc w:val="center"/>
              <w:rPr>
                <w:rFonts w:ascii="Times New Roman" w:eastAsia="Times New Roman" w:hAnsi="Times New Roman" w:cs="Times New Roman"/>
                <w:b/>
                <w:bCs/>
                <w:iCs/>
                <w:sz w:val="24"/>
                <w:szCs w:val="24"/>
                <w:lang w:eastAsia="ar-SA"/>
              </w:rPr>
            </w:pPr>
            <w:r>
              <w:rPr>
                <w:rFonts w:ascii="Times New Roman" w:eastAsia="Times New Roman" w:hAnsi="Times New Roman" w:cs="Times New Roman"/>
                <w:b/>
                <w:bCs/>
                <w:iCs/>
                <w:sz w:val="24"/>
                <w:szCs w:val="24"/>
                <w:lang w:eastAsia="ar-SA"/>
              </w:rPr>
              <w:t>Объекты капитального строительства транспортной инфраструктуры</w:t>
            </w:r>
          </w:p>
        </w:tc>
      </w:tr>
      <w:tr w:rsidR="00377B01" w14:paraId="15E76885" w14:textId="77777777" w:rsidTr="00735F7C">
        <w:trPr>
          <w:cantSplit/>
          <w:trHeight w:val="315"/>
          <w:jc w:val="center"/>
        </w:trPr>
        <w:tc>
          <w:tcPr>
            <w:tcW w:w="675" w:type="dxa"/>
            <w:tcBorders>
              <w:left w:val="single" w:sz="4" w:space="0" w:color="000000"/>
              <w:bottom w:val="single" w:sz="4" w:space="0" w:color="000000"/>
              <w:right w:val="single" w:sz="4" w:space="0" w:color="000000"/>
            </w:tcBorders>
            <w:shd w:val="clear" w:color="auto" w:fill="auto"/>
            <w:vAlign w:val="center"/>
          </w:tcPr>
          <w:p w14:paraId="23A9F6E5" w14:textId="77777777" w:rsidR="00377B01" w:rsidRDefault="008859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036" w:type="dxa"/>
            <w:tcBorders>
              <w:bottom w:val="single" w:sz="4" w:space="0" w:color="000000"/>
              <w:right w:val="single" w:sz="4" w:space="0" w:color="000000"/>
            </w:tcBorders>
            <w:shd w:val="clear" w:color="auto" w:fill="auto"/>
            <w:vAlign w:val="center"/>
          </w:tcPr>
          <w:p w14:paraId="4A7173FA" w14:textId="3ED4D997" w:rsidR="00377B01" w:rsidRDefault="0088597F">
            <w:pPr>
              <w:spacing w:after="0" w:line="240" w:lineRule="auto"/>
              <w:jc w:val="center"/>
            </w:pPr>
            <w:r>
              <w:rPr>
                <w:rFonts w:ascii="Times New Roman" w:eastAsia="Times New Roman" w:hAnsi="Times New Roman" w:cs="Times New Roman"/>
                <w:color w:val="000000"/>
                <w:sz w:val="24"/>
                <w:szCs w:val="24"/>
                <w:lang w:eastAsia="ru-RU"/>
              </w:rPr>
              <w:t xml:space="preserve">Улица местного значения </w:t>
            </w:r>
            <w:r>
              <w:rPr>
                <w:rFonts w:ascii="Times New Roman" w:eastAsia="Times New Roman" w:hAnsi="Times New Roman" w:cs="Times New Roman"/>
                <w:iCs/>
                <w:sz w:val="24"/>
                <w:szCs w:val="24"/>
              </w:rPr>
              <w:t>(планируем</w:t>
            </w:r>
            <w:r w:rsidR="00466B3C">
              <w:rPr>
                <w:rFonts w:ascii="Times New Roman" w:eastAsia="Times New Roman" w:hAnsi="Times New Roman" w:cs="Times New Roman"/>
                <w:iCs/>
                <w:sz w:val="24"/>
                <w:szCs w:val="24"/>
              </w:rPr>
              <w:t>ый</w:t>
            </w:r>
            <w:r>
              <w:rPr>
                <w:rFonts w:ascii="Times New Roman" w:eastAsia="Times New Roman" w:hAnsi="Times New Roman" w:cs="Times New Roman"/>
                <w:iCs/>
                <w:sz w:val="24"/>
                <w:szCs w:val="24"/>
              </w:rPr>
              <w:t xml:space="preserve"> к реконструкции)</w:t>
            </w:r>
          </w:p>
        </w:tc>
        <w:tc>
          <w:tcPr>
            <w:tcW w:w="1306" w:type="dxa"/>
            <w:tcBorders>
              <w:bottom w:val="single" w:sz="4" w:space="0" w:color="000000"/>
              <w:right w:val="single" w:sz="4" w:space="0" w:color="000000"/>
            </w:tcBorders>
            <w:shd w:val="clear" w:color="auto" w:fill="auto"/>
            <w:vAlign w:val="center"/>
          </w:tcPr>
          <w:p w14:paraId="7D7B0DEA" w14:textId="77777777" w:rsidR="00377B01" w:rsidRDefault="0088597F">
            <w:pPr>
              <w:spacing w:after="0" w:line="240" w:lineRule="auto"/>
              <w:jc w:val="center"/>
            </w:pPr>
            <w:r>
              <w:rPr>
                <w:rFonts w:ascii="Times New Roman" w:eastAsia="Times New Roman" w:hAnsi="Times New Roman" w:cs="Times New Roman"/>
                <w:color w:val="000000"/>
                <w:sz w:val="24"/>
                <w:szCs w:val="24"/>
                <w:lang w:eastAsia="ru-RU"/>
              </w:rPr>
              <w:t>602030501</w:t>
            </w:r>
          </w:p>
        </w:tc>
        <w:tc>
          <w:tcPr>
            <w:tcW w:w="2321" w:type="dxa"/>
            <w:tcBorders>
              <w:bottom w:val="single" w:sz="4" w:space="0" w:color="000000"/>
              <w:right w:val="single" w:sz="4" w:space="0" w:color="000000"/>
            </w:tcBorders>
            <w:shd w:val="clear" w:color="auto" w:fill="auto"/>
            <w:vAlign w:val="center"/>
          </w:tcPr>
          <w:p w14:paraId="74D1D0E0" w14:textId="77777777" w:rsidR="00377B01" w:rsidRDefault="0088597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Транспортно-пешеходная связь внутри населенного пункта</w:t>
            </w:r>
          </w:p>
        </w:tc>
        <w:tc>
          <w:tcPr>
            <w:tcW w:w="1984" w:type="dxa"/>
            <w:tcBorders>
              <w:bottom w:val="single" w:sz="4" w:space="0" w:color="000000"/>
              <w:right w:val="single" w:sz="4" w:space="0" w:color="000000"/>
            </w:tcBorders>
            <w:shd w:val="clear" w:color="auto" w:fill="auto"/>
            <w:vAlign w:val="center"/>
          </w:tcPr>
          <w:p w14:paraId="541311B8" w14:textId="77777777" w:rsidR="00214082" w:rsidRDefault="00214082" w:rsidP="0021408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Протяженность - </w:t>
            </w:r>
            <w:r w:rsidR="0088597F">
              <w:rPr>
                <w:rFonts w:ascii="Times New Roman" w:eastAsia="Times New Roman" w:hAnsi="Times New Roman" w:cs="Times New Roman"/>
                <w:color w:val="000000"/>
                <w:sz w:val="24"/>
                <w:szCs w:val="24"/>
                <w:lang w:eastAsia="ru-RU"/>
              </w:rPr>
              <w:t>2000 м</w:t>
            </w:r>
            <w:r>
              <w:rPr>
                <w:rFonts w:ascii="Times New Roman" w:eastAsia="Times New Roman" w:hAnsi="Times New Roman" w:cs="Times New Roman"/>
                <w:color w:val="000000"/>
                <w:sz w:val="24"/>
                <w:szCs w:val="24"/>
                <w:lang w:eastAsia="ru-RU"/>
              </w:rPr>
              <w:t xml:space="preserve">. </w:t>
            </w:r>
          </w:p>
          <w:p w14:paraId="30471FC8" w14:textId="7A9B9256" w:rsidR="00377B01" w:rsidRDefault="00214082" w:rsidP="00214082">
            <w:pPr>
              <w:spacing w:after="0" w:line="240" w:lineRule="auto"/>
              <w:jc w:val="center"/>
            </w:pPr>
            <w:r>
              <w:rPr>
                <w:rFonts w:ascii="Times New Roman" w:eastAsia="Times New Roman" w:hAnsi="Times New Roman" w:cs="Times New Roman"/>
                <w:color w:val="000000"/>
                <w:sz w:val="24"/>
                <w:szCs w:val="24"/>
                <w:lang w:eastAsia="ru-RU"/>
              </w:rPr>
              <w:t>Пропускная способность в одном направлении – не более 800 ед./ч</w:t>
            </w:r>
          </w:p>
        </w:tc>
        <w:tc>
          <w:tcPr>
            <w:tcW w:w="2693" w:type="dxa"/>
            <w:tcBorders>
              <w:bottom w:val="single" w:sz="4" w:space="0" w:color="000000"/>
              <w:right w:val="single" w:sz="4" w:space="0" w:color="000000"/>
            </w:tcBorders>
            <w:shd w:val="clear" w:color="auto" w:fill="auto"/>
            <w:vAlign w:val="center"/>
          </w:tcPr>
          <w:p w14:paraId="339AFF9E" w14:textId="77777777" w:rsidR="00377B01" w:rsidRDefault="0088597F">
            <w:pPr>
              <w:spacing w:after="0" w:line="240" w:lineRule="auto"/>
              <w:jc w:val="center"/>
            </w:pPr>
            <w:r>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Харик</w:t>
            </w:r>
            <w:proofErr w:type="spellEnd"/>
            <w:r>
              <w:rPr>
                <w:rFonts w:ascii="Times New Roman" w:eastAsia="Times New Roman" w:hAnsi="Times New Roman" w:cs="Times New Roman"/>
                <w:sz w:val="24"/>
                <w:szCs w:val="24"/>
                <w:lang w:eastAsia="ru-RU"/>
              </w:rPr>
              <w:t>, ул. Молодежная</w:t>
            </w:r>
          </w:p>
        </w:tc>
        <w:tc>
          <w:tcPr>
            <w:tcW w:w="2771" w:type="dxa"/>
            <w:tcBorders>
              <w:bottom w:val="single" w:sz="4" w:space="0" w:color="000000"/>
              <w:right w:val="single" w:sz="4" w:space="0" w:color="000000"/>
            </w:tcBorders>
            <w:shd w:val="clear" w:color="auto" w:fill="auto"/>
            <w:vAlign w:val="center"/>
          </w:tcPr>
          <w:p w14:paraId="5C4D2092" w14:textId="77777777" w:rsidR="00377B01" w:rsidRDefault="0088597F">
            <w:pPr>
              <w:spacing w:after="0" w:line="240" w:lineRule="auto"/>
              <w:jc w:val="center"/>
            </w:pPr>
            <w:r>
              <w:rPr>
                <w:rFonts w:ascii="Times New Roman" w:eastAsia="Times New Roman" w:hAnsi="Times New Roman" w:cs="Times New Roman"/>
                <w:color w:val="000000"/>
                <w:sz w:val="24"/>
                <w:szCs w:val="24"/>
                <w:lang w:eastAsia="ru-RU"/>
              </w:rPr>
              <w:t>Не устанавливается</w:t>
            </w:r>
          </w:p>
        </w:tc>
      </w:tr>
      <w:tr w:rsidR="00377B01" w14:paraId="6F814CA2" w14:textId="77777777" w:rsidTr="00735F7C">
        <w:trPr>
          <w:cantSplit/>
          <w:trHeight w:val="315"/>
          <w:jc w:val="center"/>
        </w:trPr>
        <w:tc>
          <w:tcPr>
            <w:tcW w:w="14786" w:type="dxa"/>
            <w:gridSpan w:val="7"/>
            <w:tcBorders>
              <w:top w:val="single" w:sz="2" w:space="0" w:color="000000"/>
              <w:left w:val="single" w:sz="2" w:space="0" w:color="000000"/>
              <w:bottom w:val="single" w:sz="2" w:space="0" w:color="000000"/>
              <w:right w:val="single" w:sz="2" w:space="0" w:color="000000"/>
            </w:tcBorders>
            <w:shd w:val="clear" w:color="auto" w:fill="auto"/>
            <w:vAlign w:val="center"/>
          </w:tcPr>
          <w:p w14:paraId="69A163DF" w14:textId="77777777" w:rsidR="00377B01" w:rsidRDefault="008859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Cs/>
                <w:sz w:val="24"/>
                <w:szCs w:val="24"/>
                <w:lang w:eastAsia="ar-SA"/>
              </w:rPr>
              <w:t>Объекты капитального строительства инженерной инфраструктуры</w:t>
            </w:r>
          </w:p>
        </w:tc>
      </w:tr>
      <w:tr w:rsidR="00377B01" w14:paraId="32BF24B3" w14:textId="77777777" w:rsidTr="00735F7C">
        <w:trPr>
          <w:cantSplit/>
          <w:trHeight w:val="315"/>
          <w:jc w:val="center"/>
        </w:trPr>
        <w:tc>
          <w:tcPr>
            <w:tcW w:w="14786" w:type="dxa"/>
            <w:gridSpan w:val="7"/>
            <w:tcBorders>
              <w:top w:val="single" w:sz="2" w:space="0" w:color="000000"/>
              <w:left w:val="single" w:sz="2" w:space="0" w:color="000000"/>
              <w:bottom w:val="single" w:sz="2" w:space="0" w:color="000000"/>
              <w:right w:val="single" w:sz="2" w:space="0" w:color="000000"/>
            </w:tcBorders>
            <w:shd w:val="clear" w:color="auto" w:fill="auto"/>
            <w:vAlign w:val="center"/>
          </w:tcPr>
          <w:p w14:paraId="4E65CEE6" w14:textId="77777777" w:rsidR="00377B01" w:rsidRDefault="0088597F">
            <w:pPr>
              <w:spacing w:after="0" w:line="240" w:lineRule="auto"/>
              <w:jc w:val="center"/>
            </w:pPr>
            <w:r>
              <w:rPr>
                <w:rFonts w:ascii="Times New Roman" w:eastAsia="Times New Roman" w:hAnsi="Times New Roman" w:cs="Times New Roman"/>
                <w:bCs/>
                <w:iCs/>
                <w:sz w:val="24"/>
                <w:szCs w:val="24"/>
                <w:lang w:eastAsia="ar-SA"/>
              </w:rPr>
              <w:t>Объекты водоснабжения</w:t>
            </w:r>
          </w:p>
        </w:tc>
      </w:tr>
      <w:tr w:rsidR="009110C7" w14:paraId="218F5218" w14:textId="77777777" w:rsidTr="002D7AAD">
        <w:trPr>
          <w:cantSplit/>
          <w:trHeight w:val="315"/>
          <w:jc w:val="center"/>
        </w:trPr>
        <w:tc>
          <w:tcPr>
            <w:tcW w:w="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EFA404" w14:textId="77777777" w:rsidR="009110C7" w:rsidRDefault="009110C7" w:rsidP="009110C7">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303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74281D" w14:textId="342DFA8C" w:rsidR="009110C7" w:rsidRDefault="009110C7" w:rsidP="009110C7">
            <w:pPr>
              <w:spacing w:after="0" w:line="240" w:lineRule="auto"/>
              <w:jc w:val="center"/>
            </w:pPr>
            <w:r>
              <w:rPr>
                <w:rFonts w:ascii="Times New Roman" w:eastAsia="Times New Roman" w:hAnsi="Times New Roman" w:cs="Times New Roman"/>
                <w:iCs/>
                <w:sz w:val="24"/>
                <w:szCs w:val="24"/>
              </w:rPr>
              <w:t>Артезианская скважина (планируем</w:t>
            </w:r>
            <w:r w:rsidR="00466B3C">
              <w:rPr>
                <w:rFonts w:ascii="Times New Roman" w:eastAsia="Times New Roman" w:hAnsi="Times New Roman" w:cs="Times New Roman"/>
                <w:iCs/>
                <w:sz w:val="24"/>
                <w:szCs w:val="24"/>
              </w:rPr>
              <w:t>ый</w:t>
            </w:r>
            <w:r>
              <w:rPr>
                <w:rFonts w:ascii="Times New Roman" w:eastAsia="Times New Roman" w:hAnsi="Times New Roman" w:cs="Times New Roman"/>
                <w:iCs/>
                <w:sz w:val="24"/>
                <w:szCs w:val="24"/>
              </w:rPr>
              <w:t xml:space="preserve"> к размещению)</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33A145" w14:textId="77777777" w:rsidR="009110C7" w:rsidRDefault="009110C7" w:rsidP="009110C7">
            <w:pPr>
              <w:spacing w:after="0" w:line="240" w:lineRule="auto"/>
              <w:jc w:val="center"/>
            </w:pPr>
            <w:r>
              <w:rPr>
                <w:rFonts w:ascii="Times New Roman" w:eastAsia="Times New Roman" w:hAnsi="Times New Roman" w:cs="Times New Roman"/>
                <w:iCs/>
                <w:sz w:val="24"/>
                <w:szCs w:val="24"/>
              </w:rPr>
              <w:t>602041106</w:t>
            </w:r>
          </w:p>
        </w:tc>
        <w:tc>
          <w:tcPr>
            <w:tcW w:w="232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BED1E0" w14:textId="77777777" w:rsidR="009110C7" w:rsidRDefault="009110C7" w:rsidP="009110C7">
            <w:pPr>
              <w:spacing w:after="0" w:line="240" w:lineRule="auto"/>
              <w:jc w:val="center"/>
            </w:pPr>
            <w:r>
              <w:rPr>
                <w:rFonts w:ascii="Times New Roman" w:eastAsia="Times New Roman" w:hAnsi="Times New Roman" w:cs="Times New Roman"/>
                <w:iCs/>
                <w:sz w:val="24"/>
                <w:szCs w:val="24"/>
              </w:rPr>
              <w:t>Обеспечение водоснабжения</w:t>
            </w: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14:paraId="07F5B6CC" w14:textId="77777777" w:rsidR="009110C7" w:rsidRPr="00DE7616" w:rsidRDefault="009110C7" w:rsidP="009110C7">
            <w:pPr>
              <w:spacing w:after="0"/>
              <w:jc w:val="center"/>
              <w:rPr>
                <w:rFonts w:ascii="Times New Roman" w:eastAsia="Times New Roman" w:hAnsi="Times New Roman" w:cs="Times New Roman"/>
                <w:sz w:val="24"/>
                <w:szCs w:val="24"/>
                <w:lang w:eastAsia="ru-RU"/>
              </w:rPr>
            </w:pPr>
            <w:r w:rsidRPr="00DE7616">
              <w:rPr>
                <w:rFonts w:ascii="Times New Roman" w:eastAsia="Times New Roman" w:hAnsi="Times New Roman" w:cs="Times New Roman"/>
                <w:sz w:val="24"/>
                <w:szCs w:val="24"/>
                <w:lang w:eastAsia="ru-RU"/>
              </w:rPr>
              <w:t>1.ед.</w:t>
            </w:r>
          </w:p>
          <w:p w14:paraId="768630E0" w14:textId="787276FD" w:rsidR="009110C7" w:rsidRDefault="009110C7" w:rsidP="009110C7">
            <w:pPr>
              <w:spacing w:after="0" w:line="240" w:lineRule="auto"/>
              <w:jc w:val="center"/>
            </w:pPr>
            <w:r w:rsidRPr="00DE7616">
              <w:rPr>
                <w:rFonts w:ascii="Times New Roman" w:eastAsia="Times New Roman" w:hAnsi="Times New Roman" w:cs="Times New Roman"/>
                <w:sz w:val="24"/>
                <w:szCs w:val="24"/>
                <w:lang w:eastAsia="ru-RU"/>
              </w:rPr>
              <w:t>Производительность 0,1 тыс. м</w:t>
            </w:r>
            <w:r w:rsidRPr="00DE7616">
              <w:rPr>
                <w:rFonts w:ascii="Times New Roman" w:eastAsia="Times New Roman" w:hAnsi="Times New Roman" w:cs="Times New Roman"/>
                <w:sz w:val="24"/>
                <w:szCs w:val="24"/>
                <w:vertAlign w:val="superscript"/>
                <w:lang w:eastAsia="ru-RU"/>
              </w:rPr>
              <w:t>3</w:t>
            </w:r>
            <w:r w:rsidRPr="00DE7616">
              <w:rPr>
                <w:rFonts w:ascii="Times New Roman" w:eastAsia="Times New Roman" w:hAnsi="Times New Roman" w:cs="Times New Roman"/>
                <w:sz w:val="24"/>
                <w:szCs w:val="24"/>
                <w:lang w:eastAsia="ru-RU"/>
              </w:rPr>
              <w:t>/</w:t>
            </w:r>
            <w:proofErr w:type="spellStart"/>
            <w:r w:rsidRPr="00DE7616">
              <w:rPr>
                <w:rFonts w:ascii="Times New Roman" w:eastAsia="Times New Roman" w:hAnsi="Times New Roman" w:cs="Times New Roman"/>
                <w:sz w:val="24"/>
                <w:szCs w:val="24"/>
                <w:lang w:eastAsia="ru-RU"/>
              </w:rPr>
              <w:t>сут</w:t>
            </w:r>
            <w:proofErr w:type="spellEnd"/>
            <w:r w:rsidRPr="00DE7616">
              <w:rPr>
                <w:rFonts w:ascii="Times New Roman" w:eastAsia="Times New Roman" w:hAnsi="Times New Roman" w:cs="Times New Roman"/>
                <w:sz w:val="24"/>
                <w:szCs w:val="24"/>
                <w:lang w:eastAsia="ru-RU"/>
              </w:rPr>
              <w:t>.</w:t>
            </w:r>
          </w:p>
        </w:tc>
        <w:tc>
          <w:tcPr>
            <w:tcW w:w="2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0DEB8D" w14:textId="77777777" w:rsidR="009110C7" w:rsidRDefault="009110C7" w:rsidP="009110C7">
            <w:pPr>
              <w:spacing w:after="0" w:line="240" w:lineRule="auto"/>
              <w:jc w:val="center"/>
            </w:pPr>
            <w:r>
              <w:rPr>
                <w:rFonts w:ascii="Times New Roman" w:eastAsiaTheme="majorEastAsia" w:hAnsi="Times New Roman" w:cs="Times New Roman"/>
                <w:sz w:val="24"/>
                <w:szCs w:val="24"/>
                <w:lang w:eastAsia="ru-RU"/>
              </w:rPr>
              <w:t xml:space="preserve">с. </w:t>
            </w:r>
            <w:proofErr w:type="spellStart"/>
            <w:r>
              <w:rPr>
                <w:rFonts w:ascii="Times New Roman" w:eastAsiaTheme="majorEastAsia" w:hAnsi="Times New Roman" w:cs="Times New Roman"/>
                <w:sz w:val="24"/>
                <w:szCs w:val="24"/>
                <w:lang w:eastAsia="ru-RU"/>
              </w:rPr>
              <w:t>Харик</w:t>
            </w:r>
            <w:proofErr w:type="spellEnd"/>
            <w:r>
              <w:rPr>
                <w:rFonts w:ascii="Times New Roman" w:eastAsiaTheme="majorEastAsia" w:hAnsi="Times New Roman" w:cs="Times New Roman"/>
                <w:sz w:val="24"/>
                <w:szCs w:val="24"/>
                <w:lang w:eastAsia="ru-RU"/>
              </w:rPr>
              <w:t xml:space="preserve">, зона </w:t>
            </w:r>
            <w:r w:rsidRPr="00765995">
              <w:rPr>
                <w:rFonts w:ascii="Times New Roman" w:eastAsia="Times New Roman" w:hAnsi="Times New Roman" w:cs="Times New Roman"/>
                <w:color w:val="000000"/>
                <w:sz w:val="24"/>
                <w:szCs w:val="24"/>
                <w:lang w:eastAsia="ru-RU"/>
              </w:rPr>
              <w:t>специализированной общественной застройки</w:t>
            </w:r>
          </w:p>
        </w:tc>
        <w:tc>
          <w:tcPr>
            <w:tcW w:w="277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124289" w14:textId="77777777" w:rsidR="009110C7" w:rsidRDefault="009110C7" w:rsidP="009110C7">
            <w:pPr>
              <w:spacing w:after="0" w:line="240" w:lineRule="auto"/>
              <w:jc w:val="center"/>
            </w:pPr>
            <w:r>
              <w:rPr>
                <w:rFonts w:ascii="Times New Roman" w:eastAsia="Times New Roman" w:hAnsi="Times New Roman" w:cs="Times New Roman"/>
                <w:iCs/>
                <w:sz w:val="24"/>
                <w:szCs w:val="24"/>
              </w:rPr>
              <w:t>Зоны санитарной охраны в соответствии с требованиями СанПиН 2.1.4/1110-04</w:t>
            </w:r>
          </w:p>
        </w:tc>
      </w:tr>
      <w:tr w:rsidR="009110C7" w14:paraId="25A50136" w14:textId="77777777" w:rsidTr="002D7AAD">
        <w:trPr>
          <w:cantSplit/>
          <w:trHeight w:val="315"/>
          <w:jc w:val="center"/>
        </w:trPr>
        <w:tc>
          <w:tcPr>
            <w:tcW w:w="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4D31C5" w14:textId="77777777" w:rsidR="009110C7" w:rsidRDefault="009110C7" w:rsidP="009110C7">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p>
        </w:tc>
        <w:tc>
          <w:tcPr>
            <w:tcW w:w="303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7B1E3F" w14:textId="05493DFC" w:rsidR="009110C7" w:rsidRDefault="009110C7" w:rsidP="009110C7">
            <w:pPr>
              <w:spacing w:after="0" w:line="240" w:lineRule="auto"/>
              <w:jc w:val="center"/>
            </w:pPr>
            <w:r>
              <w:rPr>
                <w:rFonts w:ascii="Times New Roman" w:eastAsia="Times New Roman" w:hAnsi="Times New Roman" w:cs="Times New Roman"/>
                <w:iCs/>
                <w:sz w:val="24"/>
                <w:szCs w:val="24"/>
              </w:rPr>
              <w:t>Артезианская скважина (планируем</w:t>
            </w:r>
            <w:r w:rsidR="00466B3C">
              <w:rPr>
                <w:rFonts w:ascii="Times New Roman" w:eastAsia="Times New Roman" w:hAnsi="Times New Roman" w:cs="Times New Roman"/>
                <w:iCs/>
                <w:sz w:val="24"/>
                <w:szCs w:val="24"/>
              </w:rPr>
              <w:t>ый</w:t>
            </w:r>
            <w:r>
              <w:rPr>
                <w:rFonts w:ascii="Times New Roman" w:eastAsia="Times New Roman" w:hAnsi="Times New Roman" w:cs="Times New Roman"/>
                <w:iCs/>
                <w:sz w:val="24"/>
                <w:szCs w:val="24"/>
              </w:rPr>
              <w:t xml:space="preserve"> к размещению)</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C441BE6" w14:textId="77777777" w:rsidR="009110C7" w:rsidRDefault="009110C7" w:rsidP="009110C7">
            <w:pPr>
              <w:spacing w:after="0" w:line="240" w:lineRule="auto"/>
              <w:jc w:val="center"/>
            </w:pPr>
            <w:r>
              <w:rPr>
                <w:rFonts w:ascii="Times New Roman" w:eastAsia="Times New Roman" w:hAnsi="Times New Roman" w:cs="Times New Roman"/>
                <w:iCs/>
                <w:sz w:val="24"/>
                <w:szCs w:val="24"/>
              </w:rPr>
              <w:t>602041106</w:t>
            </w:r>
          </w:p>
        </w:tc>
        <w:tc>
          <w:tcPr>
            <w:tcW w:w="232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EF0532" w14:textId="77777777" w:rsidR="009110C7" w:rsidRDefault="009110C7" w:rsidP="009110C7">
            <w:pPr>
              <w:spacing w:after="0" w:line="240" w:lineRule="auto"/>
              <w:jc w:val="center"/>
            </w:pPr>
            <w:r>
              <w:rPr>
                <w:rFonts w:ascii="Times New Roman" w:eastAsia="Times New Roman" w:hAnsi="Times New Roman" w:cs="Times New Roman"/>
                <w:iCs/>
                <w:sz w:val="24"/>
                <w:szCs w:val="24"/>
              </w:rPr>
              <w:t>Обеспечение водоснабжения</w:t>
            </w: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14:paraId="64C390C2" w14:textId="77777777" w:rsidR="009110C7" w:rsidRPr="00DE7616" w:rsidRDefault="009110C7" w:rsidP="009110C7">
            <w:pPr>
              <w:spacing w:after="0"/>
              <w:jc w:val="center"/>
              <w:rPr>
                <w:rFonts w:ascii="Times New Roman" w:eastAsia="Times New Roman" w:hAnsi="Times New Roman" w:cs="Times New Roman"/>
                <w:sz w:val="24"/>
                <w:szCs w:val="24"/>
                <w:lang w:eastAsia="ru-RU"/>
              </w:rPr>
            </w:pPr>
            <w:r w:rsidRPr="00DE7616">
              <w:rPr>
                <w:rFonts w:ascii="Times New Roman" w:eastAsia="Times New Roman" w:hAnsi="Times New Roman" w:cs="Times New Roman"/>
                <w:sz w:val="24"/>
                <w:szCs w:val="24"/>
                <w:lang w:eastAsia="ru-RU"/>
              </w:rPr>
              <w:t>1.ед.</w:t>
            </w:r>
          </w:p>
          <w:p w14:paraId="2BA7234F" w14:textId="3D95447C" w:rsidR="009110C7" w:rsidRDefault="009110C7" w:rsidP="009110C7">
            <w:pPr>
              <w:spacing w:after="0" w:line="240" w:lineRule="auto"/>
              <w:jc w:val="center"/>
            </w:pPr>
            <w:r w:rsidRPr="00DE7616">
              <w:rPr>
                <w:rFonts w:ascii="Times New Roman" w:eastAsia="Times New Roman" w:hAnsi="Times New Roman" w:cs="Times New Roman"/>
                <w:sz w:val="24"/>
                <w:szCs w:val="24"/>
                <w:lang w:eastAsia="ru-RU"/>
              </w:rPr>
              <w:t>Производительность 0,1 тыс. м</w:t>
            </w:r>
            <w:r w:rsidRPr="00DE7616">
              <w:rPr>
                <w:rFonts w:ascii="Times New Roman" w:eastAsia="Times New Roman" w:hAnsi="Times New Roman" w:cs="Times New Roman"/>
                <w:sz w:val="24"/>
                <w:szCs w:val="24"/>
                <w:vertAlign w:val="superscript"/>
                <w:lang w:eastAsia="ru-RU"/>
              </w:rPr>
              <w:t>3</w:t>
            </w:r>
            <w:r w:rsidRPr="00DE7616">
              <w:rPr>
                <w:rFonts w:ascii="Times New Roman" w:eastAsia="Times New Roman" w:hAnsi="Times New Roman" w:cs="Times New Roman"/>
                <w:sz w:val="24"/>
                <w:szCs w:val="24"/>
                <w:lang w:eastAsia="ru-RU"/>
              </w:rPr>
              <w:t>/</w:t>
            </w:r>
            <w:proofErr w:type="spellStart"/>
            <w:r w:rsidRPr="00DE7616">
              <w:rPr>
                <w:rFonts w:ascii="Times New Roman" w:eastAsia="Times New Roman" w:hAnsi="Times New Roman" w:cs="Times New Roman"/>
                <w:sz w:val="24"/>
                <w:szCs w:val="24"/>
                <w:lang w:eastAsia="ru-RU"/>
              </w:rPr>
              <w:t>сут</w:t>
            </w:r>
            <w:proofErr w:type="spellEnd"/>
            <w:r w:rsidRPr="00DE7616">
              <w:rPr>
                <w:rFonts w:ascii="Times New Roman" w:eastAsia="Times New Roman" w:hAnsi="Times New Roman" w:cs="Times New Roman"/>
                <w:sz w:val="24"/>
                <w:szCs w:val="24"/>
                <w:lang w:eastAsia="ru-RU"/>
              </w:rPr>
              <w:t>.</w:t>
            </w:r>
          </w:p>
        </w:tc>
        <w:tc>
          <w:tcPr>
            <w:tcW w:w="2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0266DD" w14:textId="77777777" w:rsidR="009110C7" w:rsidRDefault="009110C7" w:rsidP="009110C7">
            <w:pPr>
              <w:spacing w:after="0" w:line="240" w:lineRule="auto"/>
              <w:jc w:val="center"/>
            </w:pPr>
            <w:r>
              <w:rPr>
                <w:rFonts w:ascii="Times New Roman" w:eastAsiaTheme="majorEastAsia" w:hAnsi="Times New Roman" w:cs="Times New Roman"/>
                <w:sz w:val="24"/>
                <w:szCs w:val="24"/>
                <w:lang w:eastAsia="ru-RU"/>
              </w:rPr>
              <w:t>д. Аршан</w:t>
            </w:r>
            <w:r>
              <w:rPr>
                <w:rFonts w:ascii="Times New Roman" w:eastAsia="Times New Roman" w:hAnsi="Times New Roman" w:cs="Times New Roman"/>
                <w:iCs/>
                <w:sz w:val="24"/>
                <w:szCs w:val="24"/>
              </w:rPr>
              <w:t xml:space="preserve">, </w:t>
            </w:r>
            <w:r>
              <w:rPr>
                <w:rFonts w:ascii="Times New Roman" w:eastAsiaTheme="majorEastAsia" w:hAnsi="Times New Roman" w:cs="Times New Roman"/>
                <w:sz w:val="24"/>
                <w:szCs w:val="24"/>
                <w:lang w:eastAsia="ru-RU"/>
              </w:rPr>
              <w:t>м</w:t>
            </w:r>
            <w:r w:rsidRPr="00044B55">
              <w:rPr>
                <w:rFonts w:ascii="Times New Roman" w:eastAsiaTheme="majorEastAsia" w:hAnsi="Times New Roman" w:cs="Times New Roman"/>
                <w:sz w:val="24"/>
                <w:szCs w:val="24"/>
                <w:lang w:eastAsia="ru-RU"/>
              </w:rPr>
              <w:t>ногофункциональная общественно-деловая зона</w:t>
            </w:r>
          </w:p>
        </w:tc>
        <w:tc>
          <w:tcPr>
            <w:tcW w:w="277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310BF7" w14:textId="77777777" w:rsidR="009110C7" w:rsidRDefault="009110C7" w:rsidP="009110C7">
            <w:pPr>
              <w:spacing w:after="0" w:line="240" w:lineRule="auto"/>
              <w:jc w:val="center"/>
            </w:pPr>
            <w:r>
              <w:rPr>
                <w:rFonts w:ascii="Times New Roman" w:eastAsia="Times New Roman" w:hAnsi="Times New Roman" w:cs="Times New Roman"/>
                <w:iCs/>
                <w:sz w:val="24"/>
                <w:szCs w:val="24"/>
              </w:rPr>
              <w:t>Зоны санитарной охраны в соответствии с требованиями СанПиН 2.1.4/1110-04</w:t>
            </w:r>
          </w:p>
        </w:tc>
      </w:tr>
      <w:tr w:rsidR="00377B01" w14:paraId="1B099F63" w14:textId="77777777" w:rsidTr="00735F7C">
        <w:trPr>
          <w:cantSplit/>
          <w:trHeight w:val="315"/>
          <w:jc w:val="center"/>
        </w:trPr>
        <w:tc>
          <w:tcPr>
            <w:tcW w:w="675" w:type="dxa"/>
            <w:tcBorders>
              <w:left w:val="single" w:sz="2" w:space="0" w:color="000000"/>
              <w:bottom w:val="single" w:sz="2" w:space="0" w:color="000000"/>
              <w:right w:val="single" w:sz="2" w:space="0" w:color="000000"/>
            </w:tcBorders>
            <w:shd w:val="clear" w:color="auto" w:fill="auto"/>
            <w:vAlign w:val="center"/>
          </w:tcPr>
          <w:p w14:paraId="462C3F78" w14:textId="77777777" w:rsidR="00377B01" w:rsidRDefault="0088597F">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w:t>
            </w:r>
          </w:p>
        </w:tc>
        <w:tc>
          <w:tcPr>
            <w:tcW w:w="3036" w:type="dxa"/>
            <w:tcBorders>
              <w:left w:val="single" w:sz="2" w:space="0" w:color="000000"/>
              <w:bottom w:val="single" w:sz="2" w:space="0" w:color="000000"/>
              <w:right w:val="single" w:sz="2" w:space="0" w:color="000000"/>
            </w:tcBorders>
            <w:shd w:val="clear" w:color="auto" w:fill="auto"/>
            <w:vAlign w:val="center"/>
          </w:tcPr>
          <w:p w14:paraId="2A8BCA0B" w14:textId="3E08323D" w:rsidR="00377B01" w:rsidRDefault="0088597F">
            <w:pPr>
              <w:spacing w:after="0" w:line="240" w:lineRule="auto"/>
              <w:jc w:val="center"/>
            </w:pPr>
            <w:r>
              <w:rPr>
                <w:rFonts w:ascii="Times New Roman" w:eastAsia="Times New Roman" w:hAnsi="Times New Roman" w:cs="Times New Roman"/>
                <w:iCs/>
                <w:sz w:val="24"/>
                <w:szCs w:val="24"/>
              </w:rPr>
              <w:t>Водонапорная башня (планируем</w:t>
            </w:r>
            <w:r w:rsidR="00466B3C">
              <w:rPr>
                <w:rFonts w:ascii="Times New Roman" w:eastAsia="Times New Roman" w:hAnsi="Times New Roman" w:cs="Times New Roman"/>
                <w:iCs/>
                <w:sz w:val="24"/>
                <w:szCs w:val="24"/>
              </w:rPr>
              <w:t>ый</w:t>
            </w:r>
            <w:r>
              <w:rPr>
                <w:rFonts w:ascii="Times New Roman" w:eastAsia="Times New Roman" w:hAnsi="Times New Roman" w:cs="Times New Roman"/>
                <w:iCs/>
                <w:sz w:val="24"/>
                <w:szCs w:val="24"/>
              </w:rPr>
              <w:t xml:space="preserve"> к реконструкции)</w:t>
            </w:r>
          </w:p>
        </w:tc>
        <w:tc>
          <w:tcPr>
            <w:tcW w:w="1306" w:type="dxa"/>
            <w:tcBorders>
              <w:left w:val="single" w:sz="2" w:space="0" w:color="000000"/>
              <w:bottom w:val="single" w:sz="2" w:space="0" w:color="000000"/>
              <w:right w:val="single" w:sz="2" w:space="0" w:color="000000"/>
            </w:tcBorders>
            <w:shd w:val="clear" w:color="auto" w:fill="auto"/>
            <w:vAlign w:val="center"/>
          </w:tcPr>
          <w:p w14:paraId="4FD2CD9B" w14:textId="77777777" w:rsidR="00377B01" w:rsidRDefault="0088597F">
            <w:pPr>
              <w:spacing w:line="240" w:lineRule="auto"/>
              <w:jc w:val="center"/>
            </w:pPr>
            <w:r>
              <w:rPr>
                <w:rFonts w:ascii="Times New Roman" w:eastAsia="Times New Roman" w:hAnsi="Times New Roman" w:cs="Times New Roman"/>
                <w:iCs/>
                <w:sz w:val="24"/>
                <w:szCs w:val="24"/>
              </w:rPr>
              <w:t>602041104</w:t>
            </w:r>
          </w:p>
        </w:tc>
        <w:tc>
          <w:tcPr>
            <w:tcW w:w="2321" w:type="dxa"/>
            <w:tcBorders>
              <w:left w:val="single" w:sz="2" w:space="0" w:color="000000"/>
              <w:bottom w:val="single" w:sz="2" w:space="0" w:color="000000"/>
              <w:right w:val="single" w:sz="2" w:space="0" w:color="000000"/>
            </w:tcBorders>
            <w:shd w:val="clear" w:color="auto" w:fill="auto"/>
            <w:vAlign w:val="center"/>
          </w:tcPr>
          <w:p w14:paraId="65268354" w14:textId="77777777" w:rsidR="00377B01" w:rsidRDefault="0088597F">
            <w:pPr>
              <w:spacing w:after="0" w:line="240" w:lineRule="auto"/>
              <w:jc w:val="center"/>
            </w:pPr>
            <w:r>
              <w:rPr>
                <w:rFonts w:ascii="Times New Roman" w:eastAsia="Times New Roman" w:hAnsi="Times New Roman" w:cs="Times New Roman"/>
                <w:iCs/>
                <w:sz w:val="24"/>
                <w:szCs w:val="24"/>
              </w:rPr>
              <w:t>Обеспечение водоснабжения</w:t>
            </w:r>
          </w:p>
        </w:tc>
        <w:tc>
          <w:tcPr>
            <w:tcW w:w="1984" w:type="dxa"/>
            <w:tcBorders>
              <w:left w:val="single" w:sz="2" w:space="0" w:color="000000"/>
              <w:bottom w:val="single" w:sz="2" w:space="0" w:color="000000"/>
              <w:right w:val="single" w:sz="2" w:space="0" w:color="000000"/>
            </w:tcBorders>
            <w:shd w:val="clear" w:color="auto" w:fill="auto"/>
            <w:vAlign w:val="center"/>
          </w:tcPr>
          <w:p w14:paraId="01CB3FA7" w14:textId="77777777" w:rsidR="009110C7" w:rsidRPr="00DE7616" w:rsidRDefault="009110C7" w:rsidP="009110C7">
            <w:pPr>
              <w:spacing w:after="0"/>
              <w:jc w:val="center"/>
              <w:rPr>
                <w:rFonts w:ascii="Times New Roman" w:eastAsia="Times New Roman" w:hAnsi="Times New Roman" w:cs="Times New Roman"/>
                <w:sz w:val="24"/>
                <w:szCs w:val="24"/>
                <w:lang w:eastAsia="ru-RU"/>
              </w:rPr>
            </w:pPr>
            <w:r w:rsidRPr="00DE7616">
              <w:rPr>
                <w:rFonts w:ascii="Times New Roman" w:eastAsia="Times New Roman" w:hAnsi="Times New Roman" w:cs="Times New Roman"/>
                <w:sz w:val="24"/>
                <w:szCs w:val="24"/>
                <w:lang w:eastAsia="ru-RU"/>
              </w:rPr>
              <w:t>1.ед.</w:t>
            </w:r>
          </w:p>
          <w:p w14:paraId="11892D6C" w14:textId="6D55A4DC" w:rsidR="00377B01" w:rsidRDefault="009110C7" w:rsidP="009110C7">
            <w:pPr>
              <w:spacing w:line="240" w:lineRule="auto"/>
              <w:jc w:val="center"/>
            </w:pPr>
            <w:r w:rsidRPr="00DE7616">
              <w:rPr>
                <w:rFonts w:ascii="Times New Roman" w:eastAsia="Times New Roman" w:hAnsi="Times New Roman" w:cs="Times New Roman"/>
                <w:sz w:val="24"/>
                <w:szCs w:val="24"/>
                <w:lang w:eastAsia="ru-RU"/>
              </w:rPr>
              <w:t xml:space="preserve">Производительность </w:t>
            </w:r>
            <w:r>
              <w:rPr>
                <w:rFonts w:ascii="Times New Roman" w:eastAsia="Times New Roman" w:hAnsi="Times New Roman" w:cs="Times New Roman"/>
                <w:sz w:val="24"/>
                <w:szCs w:val="24"/>
                <w:lang w:eastAsia="ru-RU"/>
              </w:rPr>
              <w:t>70</w:t>
            </w:r>
            <w:r w:rsidRPr="00DE7616">
              <w:rPr>
                <w:rFonts w:ascii="Times New Roman" w:eastAsia="Times New Roman" w:hAnsi="Times New Roman" w:cs="Times New Roman"/>
                <w:sz w:val="24"/>
                <w:szCs w:val="24"/>
                <w:lang w:eastAsia="ru-RU"/>
              </w:rPr>
              <w:t xml:space="preserve"> м</w:t>
            </w:r>
            <w:r w:rsidRPr="00DE7616">
              <w:rPr>
                <w:rFonts w:ascii="Times New Roman" w:eastAsia="Times New Roman" w:hAnsi="Times New Roman" w:cs="Times New Roman"/>
                <w:sz w:val="24"/>
                <w:szCs w:val="24"/>
                <w:vertAlign w:val="superscript"/>
                <w:lang w:eastAsia="ru-RU"/>
              </w:rPr>
              <w:t>3</w:t>
            </w:r>
            <w:r w:rsidRPr="00DE7616">
              <w:rPr>
                <w:rFonts w:ascii="Times New Roman" w:eastAsia="Times New Roman" w:hAnsi="Times New Roman" w:cs="Times New Roman"/>
                <w:sz w:val="24"/>
                <w:szCs w:val="24"/>
                <w:lang w:eastAsia="ru-RU"/>
              </w:rPr>
              <w:t>/</w:t>
            </w:r>
            <w:proofErr w:type="spellStart"/>
            <w:r w:rsidRPr="00DE7616">
              <w:rPr>
                <w:rFonts w:ascii="Times New Roman" w:eastAsia="Times New Roman" w:hAnsi="Times New Roman" w:cs="Times New Roman"/>
                <w:sz w:val="24"/>
                <w:szCs w:val="24"/>
                <w:lang w:eastAsia="ru-RU"/>
              </w:rPr>
              <w:t>сут</w:t>
            </w:r>
            <w:proofErr w:type="spellEnd"/>
            <w:r w:rsidRPr="00DE7616">
              <w:rPr>
                <w:rFonts w:ascii="Times New Roman" w:eastAsia="Times New Roman" w:hAnsi="Times New Roman" w:cs="Times New Roman"/>
                <w:sz w:val="24"/>
                <w:szCs w:val="24"/>
                <w:lang w:eastAsia="ru-RU"/>
              </w:rPr>
              <w:t>.</w:t>
            </w:r>
          </w:p>
        </w:tc>
        <w:tc>
          <w:tcPr>
            <w:tcW w:w="2693" w:type="dxa"/>
            <w:tcBorders>
              <w:left w:val="single" w:sz="2" w:space="0" w:color="000000"/>
              <w:bottom w:val="single" w:sz="2" w:space="0" w:color="000000"/>
              <w:right w:val="single" w:sz="2" w:space="0" w:color="000000"/>
            </w:tcBorders>
            <w:shd w:val="clear" w:color="auto" w:fill="auto"/>
            <w:vAlign w:val="center"/>
          </w:tcPr>
          <w:p w14:paraId="56A03E08" w14:textId="77777777" w:rsidR="00377B01" w:rsidRDefault="0088597F">
            <w:pPr>
              <w:spacing w:after="0" w:line="240" w:lineRule="auto"/>
              <w:jc w:val="center"/>
            </w:pPr>
            <w:r>
              <w:rPr>
                <w:rFonts w:ascii="Times New Roman" w:eastAsiaTheme="majorEastAsia" w:hAnsi="Times New Roman" w:cs="Times New Roman"/>
                <w:sz w:val="24"/>
                <w:szCs w:val="24"/>
                <w:lang w:eastAsia="ru-RU"/>
              </w:rPr>
              <w:t xml:space="preserve">д. Аршан, ул. Дачная, 12А, зона </w:t>
            </w:r>
            <w:r w:rsidR="00044B55" w:rsidRPr="00765995">
              <w:rPr>
                <w:rFonts w:ascii="Times New Roman" w:eastAsia="Times New Roman" w:hAnsi="Times New Roman" w:cs="Times New Roman"/>
                <w:color w:val="000000"/>
                <w:sz w:val="24"/>
                <w:szCs w:val="24"/>
                <w:lang w:eastAsia="ru-RU"/>
              </w:rPr>
              <w:t>застройки индивидуальными жилыми домами</w:t>
            </w:r>
          </w:p>
        </w:tc>
        <w:tc>
          <w:tcPr>
            <w:tcW w:w="2771" w:type="dxa"/>
            <w:tcBorders>
              <w:left w:val="single" w:sz="2" w:space="0" w:color="000000"/>
              <w:bottom w:val="single" w:sz="2" w:space="0" w:color="000000"/>
              <w:right w:val="single" w:sz="2" w:space="0" w:color="000000"/>
            </w:tcBorders>
            <w:shd w:val="clear" w:color="auto" w:fill="auto"/>
            <w:vAlign w:val="center"/>
          </w:tcPr>
          <w:p w14:paraId="5C78A2C7" w14:textId="77777777" w:rsidR="00377B01" w:rsidRDefault="0088597F">
            <w:pPr>
              <w:spacing w:after="0" w:line="240" w:lineRule="auto"/>
              <w:jc w:val="center"/>
            </w:pPr>
            <w:r>
              <w:rPr>
                <w:rFonts w:ascii="Times New Roman" w:eastAsia="Times New Roman" w:hAnsi="Times New Roman" w:cs="Times New Roman"/>
                <w:iCs/>
                <w:sz w:val="24"/>
                <w:szCs w:val="24"/>
              </w:rPr>
              <w:t>Зоны санитарной охраны в соответствии с требованиями СанПиН 2.1.4/1110-04</w:t>
            </w:r>
          </w:p>
        </w:tc>
      </w:tr>
      <w:tr w:rsidR="00377B01" w14:paraId="00655CBA" w14:textId="77777777" w:rsidTr="00735F7C">
        <w:trPr>
          <w:cantSplit/>
          <w:trHeight w:val="315"/>
          <w:jc w:val="center"/>
        </w:trPr>
        <w:tc>
          <w:tcPr>
            <w:tcW w:w="14786" w:type="dxa"/>
            <w:gridSpan w:val="7"/>
            <w:tcBorders>
              <w:left w:val="single" w:sz="2" w:space="0" w:color="000000"/>
              <w:bottom w:val="single" w:sz="2" w:space="0" w:color="000000"/>
              <w:right w:val="single" w:sz="2" w:space="0" w:color="000000"/>
            </w:tcBorders>
            <w:shd w:val="clear" w:color="auto" w:fill="auto"/>
            <w:vAlign w:val="center"/>
          </w:tcPr>
          <w:p w14:paraId="5B344C70" w14:textId="77777777" w:rsidR="00377B01" w:rsidRDefault="0088597F">
            <w:pPr>
              <w:spacing w:after="0" w:line="240" w:lineRule="auto"/>
              <w:jc w:val="center"/>
            </w:pPr>
            <w:r>
              <w:rPr>
                <w:rFonts w:ascii="Times New Roman" w:eastAsia="Times New Roman" w:hAnsi="Times New Roman" w:cs="Times New Roman"/>
                <w:bCs/>
                <w:iCs/>
                <w:sz w:val="24"/>
                <w:szCs w:val="24"/>
                <w:lang w:eastAsia="ar-SA"/>
              </w:rPr>
              <w:t>Объекты водоотведения</w:t>
            </w:r>
          </w:p>
        </w:tc>
      </w:tr>
      <w:tr w:rsidR="00377B01" w14:paraId="5DF08E4B" w14:textId="77777777" w:rsidTr="00735F7C">
        <w:trPr>
          <w:cantSplit/>
          <w:trHeight w:val="315"/>
          <w:jc w:val="center"/>
        </w:trPr>
        <w:tc>
          <w:tcPr>
            <w:tcW w:w="675" w:type="dxa"/>
            <w:tcBorders>
              <w:left w:val="single" w:sz="2" w:space="0" w:color="000000"/>
              <w:bottom w:val="single" w:sz="4" w:space="0" w:color="auto"/>
              <w:right w:val="single" w:sz="2" w:space="0" w:color="000000"/>
            </w:tcBorders>
            <w:shd w:val="clear" w:color="auto" w:fill="auto"/>
            <w:vAlign w:val="center"/>
          </w:tcPr>
          <w:p w14:paraId="4BA2FE99" w14:textId="77777777" w:rsidR="00377B01" w:rsidRDefault="0088597F">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1</w:t>
            </w:r>
          </w:p>
        </w:tc>
        <w:tc>
          <w:tcPr>
            <w:tcW w:w="3036" w:type="dxa"/>
            <w:tcBorders>
              <w:left w:val="single" w:sz="2" w:space="0" w:color="000000"/>
              <w:bottom w:val="single" w:sz="4" w:space="0" w:color="auto"/>
              <w:right w:val="single" w:sz="2" w:space="0" w:color="000000"/>
            </w:tcBorders>
            <w:shd w:val="clear" w:color="auto" w:fill="auto"/>
            <w:vAlign w:val="center"/>
          </w:tcPr>
          <w:p w14:paraId="470E01CF" w14:textId="57C07D18" w:rsidR="00377B01" w:rsidRDefault="0088597F" w:rsidP="006858A4">
            <w:pPr>
              <w:spacing w:after="0" w:line="240" w:lineRule="auto"/>
              <w:jc w:val="center"/>
            </w:pPr>
            <w:r>
              <w:rPr>
                <w:rFonts w:ascii="Times New Roman" w:eastAsia="Times New Roman" w:hAnsi="Times New Roman" w:cs="Times New Roman"/>
                <w:iCs/>
                <w:sz w:val="24"/>
                <w:szCs w:val="24"/>
              </w:rPr>
              <w:t>Очистные сооружения (КОС) (планируем</w:t>
            </w:r>
            <w:r w:rsidR="00466B3C">
              <w:rPr>
                <w:rFonts w:ascii="Times New Roman" w:eastAsia="Times New Roman" w:hAnsi="Times New Roman" w:cs="Times New Roman"/>
                <w:iCs/>
                <w:sz w:val="24"/>
                <w:szCs w:val="24"/>
              </w:rPr>
              <w:t>ый</w:t>
            </w:r>
            <w:r>
              <w:rPr>
                <w:rFonts w:ascii="Times New Roman" w:eastAsia="Times New Roman" w:hAnsi="Times New Roman" w:cs="Times New Roman"/>
                <w:iCs/>
                <w:sz w:val="24"/>
                <w:szCs w:val="24"/>
              </w:rPr>
              <w:t xml:space="preserve"> к размещению)</w:t>
            </w:r>
          </w:p>
        </w:tc>
        <w:tc>
          <w:tcPr>
            <w:tcW w:w="1306" w:type="dxa"/>
            <w:tcBorders>
              <w:left w:val="single" w:sz="2" w:space="0" w:color="000000"/>
              <w:bottom w:val="single" w:sz="4" w:space="0" w:color="auto"/>
              <w:right w:val="single" w:sz="2" w:space="0" w:color="000000"/>
            </w:tcBorders>
            <w:shd w:val="clear" w:color="auto" w:fill="auto"/>
            <w:vAlign w:val="center"/>
          </w:tcPr>
          <w:p w14:paraId="7F683C56" w14:textId="77777777" w:rsidR="00377B01" w:rsidRDefault="0088597F">
            <w:pPr>
              <w:spacing w:after="0" w:line="240" w:lineRule="auto"/>
              <w:jc w:val="center"/>
            </w:pPr>
            <w:r>
              <w:rPr>
                <w:rFonts w:ascii="Times New Roman" w:eastAsia="Times New Roman" w:hAnsi="Times New Roman" w:cs="Times New Roman"/>
                <w:iCs/>
                <w:sz w:val="24"/>
                <w:szCs w:val="24"/>
              </w:rPr>
              <w:t>602041301</w:t>
            </w:r>
          </w:p>
        </w:tc>
        <w:tc>
          <w:tcPr>
            <w:tcW w:w="2321" w:type="dxa"/>
            <w:tcBorders>
              <w:left w:val="single" w:sz="2" w:space="0" w:color="000000"/>
              <w:bottom w:val="single" w:sz="4" w:space="0" w:color="auto"/>
              <w:right w:val="single" w:sz="2" w:space="0" w:color="000000"/>
            </w:tcBorders>
            <w:shd w:val="clear" w:color="auto" w:fill="auto"/>
            <w:vAlign w:val="center"/>
          </w:tcPr>
          <w:p w14:paraId="5CDF9CC9" w14:textId="77777777" w:rsidR="00377B01" w:rsidRDefault="0088597F">
            <w:pPr>
              <w:spacing w:after="0" w:line="240" w:lineRule="auto"/>
              <w:jc w:val="center"/>
            </w:pPr>
            <w:r>
              <w:rPr>
                <w:rFonts w:ascii="Times New Roman" w:eastAsia="Times New Roman" w:hAnsi="Times New Roman" w:cs="Times New Roman"/>
                <w:iCs/>
                <w:sz w:val="24"/>
                <w:szCs w:val="24"/>
              </w:rPr>
              <w:t>Очистка сточных вод</w:t>
            </w:r>
          </w:p>
        </w:tc>
        <w:tc>
          <w:tcPr>
            <w:tcW w:w="1984" w:type="dxa"/>
            <w:tcBorders>
              <w:left w:val="single" w:sz="2" w:space="0" w:color="000000"/>
              <w:bottom w:val="single" w:sz="4" w:space="0" w:color="auto"/>
              <w:right w:val="single" w:sz="2" w:space="0" w:color="000000"/>
            </w:tcBorders>
            <w:shd w:val="clear" w:color="auto" w:fill="auto"/>
            <w:vAlign w:val="center"/>
          </w:tcPr>
          <w:p w14:paraId="513CF3C0" w14:textId="77777777" w:rsidR="00076006" w:rsidRPr="00DE7616" w:rsidRDefault="00076006" w:rsidP="00076006">
            <w:pPr>
              <w:spacing w:after="0"/>
              <w:jc w:val="center"/>
              <w:rPr>
                <w:rFonts w:ascii="Times New Roman" w:eastAsia="Times New Roman" w:hAnsi="Times New Roman" w:cs="Times New Roman"/>
                <w:sz w:val="24"/>
                <w:szCs w:val="24"/>
                <w:lang w:eastAsia="ru-RU"/>
              </w:rPr>
            </w:pPr>
            <w:r w:rsidRPr="00DE7616">
              <w:rPr>
                <w:rFonts w:ascii="Times New Roman" w:eastAsia="Times New Roman" w:hAnsi="Times New Roman" w:cs="Times New Roman"/>
                <w:sz w:val="24"/>
                <w:szCs w:val="24"/>
                <w:lang w:eastAsia="ru-RU"/>
              </w:rPr>
              <w:t>1.ед.</w:t>
            </w:r>
          </w:p>
          <w:p w14:paraId="098EBA71" w14:textId="77D1B022" w:rsidR="00377B01" w:rsidRDefault="00076006" w:rsidP="00E733D5">
            <w:pPr>
              <w:spacing w:after="0" w:line="240" w:lineRule="auto"/>
              <w:jc w:val="center"/>
            </w:pPr>
            <w:r>
              <w:rPr>
                <w:rFonts w:ascii="Times New Roman" w:eastAsia="Times New Roman" w:hAnsi="Times New Roman" w:cs="Times New Roman"/>
                <w:iCs/>
                <w:sz w:val="24"/>
                <w:szCs w:val="24"/>
              </w:rPr>
              <w:t>П</w:t>
            </w:r>
            <w:r w:rsidR="0088597F">
              <w:rPr>
                <w:rFonts w:ascii="Times New Roman" w:eastAsia="Times New Roman" w:hAnsi="Times New Roman" w:cs="Times New Roman"/>
                <w:iCs/>
                <w:sz w:val="24"/>
                <w:szCs w:val="24"/>
              </w:rPr>
              <w:t>роектная производительность – 0,1 тыс. м</w:t>
            </w:r>
            <w:r w:rsidR="0088597F">
              <w:rPr>
                <w:rFonts w:ascii="Times New Roman" w:eastAsia="Times New Roman" w:hAnsi="Times New Roman" w:cs="Times New Roman"/>
                <w:iCs/>
                <w:sz w:val="24"/>
                <w:szCs w:val="24"/>
                <w:vertAlign w:val="superscript"/>
              </w:rPr>
              <w:t>3</w:t>
            </w:r>
            <w:r w:rsidR="0088597F">
              <w:rPr>
                <w:rFonts w:ascii="Times New Roman" w:eastAsia="Times New Roman" w:hAnsi="Times New Roman" w:cs="Times New Roman"/>
                <w:iCs/>
                <w:sz w:val="24"/>
                <w:szCs w:val="24"/>
              </w:rPr>
              <w:t>/</w:t>
            </w:r>
            <w:proofErr w:type="spellStart"/>
            <w:r w:rsidR="0088597F">
              <w:rPr>
                <w:rFonts w:ascii="Times New Roman" w:eastAsia="Times New Roman" w:hAnsi="Times New Roman" w:cs="Times New Roman"/>
                <w:iCs/>
                <w:sz w:val="24"/>
                <w:szCs w:val="24"/>
              </w:rPr>
              <w:t>сут</w:t>
            </w:r>
            <w:proofErr w:type="spellEnd"/>
            <w:r w:rsidR="0088597F">
              <w:rPr>
                <w:rFonts w:ascii="Times New Roman" w:eastAsia="Times New Roman" w:hAnsi="Times New Roman" w:cs="Times New Roman"/>
                <w:iCs/>
                <w:sz w:val="24"/>
                <w:szCs w:val="24"/>
              </w:rPr>
              <w:t>.</w:t>
            </w:r>
          </w:p>
        </w:tc>
        <w:tc>
          <w:tcPr>
            <w:tcW w:w="2693" w:type="dxa"/>
            <w:tcBorders>
              <w:left w:val="single" w:sz="2" w:space="0" w:color="000000"/>
              <w:bottom w:val="single" w:sz="4" w:space="0" w:color="auto"/>
              <w:right w:val="single" w:sz="2" w:space="0" w:color="000000"/>
            </w:tcBorders>
            <w:shd w:val="clear" w:color="auto" w:fill="auto"/>
            <w:vAlign w:val="center"/>
          </w:tcPr>
          <w:p w14:paraId="43933859" w14:textId="77777777" w:rsidR="00377B01" w:rsidRDefault="00E733D5" w:rsidP="00044B55">
            <w:pPr>
              <w:spacing w:after="0" w:line="240" w:lineRule="auto"/>
              <w:jc w:val="center"/>
            </w:pPr>
            <w:proofErr w:type="spellStart"/>
            <w:r w:rsidRPr="0043610F">
              <w:rPr>
                <w:rFonts w:ascii="Times New Roman" w:eastAsia="Times New Roman" w:hAnsi="Times New Roman" w:cs="Times New Roman"/>
                <w:iCs/>
                <w:sz w:val="24"/>
                <w:szCs w:val="24"/>
              </w:rPr>
              <w:t>Харикское</w:t>
            </w:r>
            <w:proofErr w:type="spellEnd"/>
            <w:r w:rsidRPr="0043610F">
              <w:rPr>
                <w:rFonts w:ascii="Times New Roman" w:eastAsia="Times New Roman" w:hAnsi="Times New Roman" w:cs="Times New Roman"/>
                <w:iCs/>
                <w:sz w:val="24"/>
                <w:szCs w:val="24"/>
              </w:rPr>
              <w:t xml:space="preserve"> </w:t>
            </w:r>
            <w:r w:rsidR="0088597F">
              <w:rPr>
                <w:rFonts w:ascii="Times New Roman" w:eastAsia="Times New Roman" w:hAnsi="Times New Roman" w:cs="Times New Roman"/>
                <w:iCs/>
                <w:sz w:val="24"/>
                <w:szCs w:val="24"/>
              </w:rPr>
              <w:t xml:space="preserve">муниципальное образование, </w:t>
            </w:r>
            <w:r w:rsidR="00044B55" w:rsidRPr="0043610F">
              <w:rPr>
                <w:rFonts w:ascii="Times New Roman" w:eastAsia="Times New Roman" w:hAnsi="Times New Roman" w:cs="Times New Roman"/>
                <w:iCs/>
                <w:sz w:val="24"/>
                <w:szCs w:val="24"/>
              </w:rPr>
              <w:t>зон</w:t>
            </w:r>
            <w:r w:rsidR="00044B55">
              <w:rPr>
                <w:rFonts w:ascii="Times New Roman" w:eastAsia="Times New Roman" w:hAnsi="Times New Roman" w:cs="Times New Roman"/>
                <w:iCs/>
                <w:sz w:val="24"/>
                <w:szCs w:val="24"/>
              </w:rPr>
              <w:t>а</w:t>
            </w:r>
            <w:r w:rsidR="00044B55" w:rsidRPr="0043610F">
              <w:rPr>
                <w:rFonts w:ascii="Times New Roman" w:eastAsia="Times New Roman" w:hAnsi="Times New Roman" w:cs="Times New Roman"/>
                <w:iCs/>
                <w:sz w:val="24"/>
                <w:szCs w:val="24"/>
              </w:rPr>
              <w:t xml:space="preserve"> сельскохозяйственного использования</w:t>
            </w:r>
          </w:p>
        </w:tc>
        <w:tc>
          <w:tcPr>
            <w:tcW w:w="2771" w:type="dxa"/>
            <w:tcBorders>
              <w:left w:val="single" w:sz="2" w:space="0" w:color="000000"/>
              <w:bottom w:val="single" w:sz="4" w:space="0" w:color="auto"/>
              <w:right w:val="single" w:sz="2" w:space="0" w:color="000000"/>
            </w:tcBorders>
            <w:shd w:val="clear" w:color="auto" w:fill="auto"/>
            <w:vAlign w:val="center"/>
          </w:tcPr>
          <w:p w14:paraId="01E58A20" w14:textId="77777777" w:rsidR="00377B01" w:rsidRDefault="0088597F">
            <w:pPr>
              <w:spacing w:after="0" w:line="240" w:lineRule="auto"/>
              <w:jc w:val="center"/>
            </w:pPr>
            <w:r>
              <w:rPr>
                <w:rFonts w:ascii="Times New Roman" w:eastAsia="Times New Roman" w:hAnsi="Times New Roman" w:cs="Times New Roman"/>
                <w:iCs/>
                <w:sz w:val="24"/>
                <w:szCs w:val="24"/>
              </w:rPr>
              <w:t>Санитарно-защитная зона 150 м в соответствии с СанПиН 2.2.1/2.1.1.1200-03</w:t>
            </w:r>
          </w:p>
        </w:tc>
      </w:tr>
      <w:tr w:rsidR="0043610F" w14:paraId="540F80BC" w14:textId="77777777" w:rsidTr="00735F7C">
        <w:trPr>
          <w:cantSplit/>
          <w:trHeight w:val="315"/>
          <w:jc w:val="center"/>
        </w:trPr>
        <w:tc>
          <w:tcPr>
            <w:tcW w:w="1478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08FB494" w14:textId="77777777" w:rsidR="0043610F" w:rsidRDefault="0043610F">
            <w:pPr>
              <w:spacing w:after="0" w:line="240" w:lineRule="auto"/>
              <w:jc w:val="center"/>
              <w:rPr>
                <w:rFonts w:ascii="Times New Roman" w:eastAsia="Times New Roman" w:hAnsi="Times New Roman" w:cs="Times New Roman"/>
                <w:iCs/>
                <w:sz w:val="24"/>
                <w:szCs w:val="24"/>
              </w:rPr>
            </w:pPr>
            <w:r w:rsidRPr="0043610F">
              <w:rPr>
                <w:rFonts w:ascii="Times New Roman" w:eastAsia="Times New Roman" w:hAnsi="Times New Roman" w:cs="Times New Roman"/>
                <w:bCs/>
                <w:iCs/>
                <w:sz w:val="24"/>
                <w:szCs w:val="24"/>
                <w:lang w:eastAsia="ar-SA"/>
              </w:rPr>
              <w:t>Объекты газоснабжения</w:t>
            </w:r>
          </w:p>
        </w:tc>
      </w:tr>
      <w:tr w:rsidR="0043610F" w14:paraId="5810B001" w14:textId="77777777" w:rsidTr="00735F7C">
        <w:trPr>
          <w:cantSplit/>
          <w:trHeight w:val="315"/>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1CA8695" w14:textId="77777777" w:rsidR="0043610F" w:rsidRPr="00EA113A" w:rsidRDefault="0043610F" w:rsidP="001E1C28">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3036" w:type="dxa"/>
            <w:tcBorders>
              <w:top w:val="single" w:sz="4" w:space="0" w:color="auto"/>
              <w:left w:val="single" w:sz="4" w:space="0" w:color="auto"/>
              <w:bottom w:val="single" w:sz="4" w:space="0" w:color="auto"/>
              <w:right w:val="single" w:sz="4" w:space="0" w:color="auto"/>
            </w:tcBorders>
            <w:shd w:val="clear" w:color="auto" w:fill="auto"/>
            <w:vAlign w:val="center"/>
          </w:tcPr>
          <w:p w14:paraId="0199FD9D" w14:textId="77777777" w:rsidR="0043610F" w:rsidRPr="0043610F" w:rsidRDefault="0043610F" w:rsidP="001E1C28">
            <w:pPr>
              <w:spacing w:after="0" w:line="240" w:lineRule="auto"/>
              <w:jc w:val="center"/>
              <w:rPr>
                <w:rFonts w:ascii="Times New Roman" w:eastAsia="Times New Roman" w:hAnsi="Times New Roman" w:cs="Times New Roman"/>
                <w:iCs/>
                <w:sz w:val="24"/>
                <w:szCs w:val="24"/>
              </w:rPr>
            </w:pPr>
            <w:r w:rsidRPr="0043610F">
              <w:rPr>
                <w:rFonts w:ascii="Times New Roman" w:eastAsia="Times New Roman" w:hAnsi="Times New Roman" w:cs="Times New Roman"/>
                <w:iCs/>
                <w:sz w:val="24"/>
                <w:szCs w:val="24"/>
              </w:rPr>
              <w:t>Пункт редуцирования газа (ПРГ) (планируемый к размещению)</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0BA330B4" w14:textId="77777777" w:rsidR="0043610F" w:rsidRPr="0043610F" w:rsidRDefault="0043610F" w:rsidP="001E1C28">
            <w:pPr>
              <w:jc w:val="center"/>
            </w:pPr>
            <w:r w:rsidRPr="0043610F">
              <w:rPr>
                <w:rFonts w:ascii="Times New Roman" w:eastAsia="Times New Roman" w:hAnsi="Times New Roman" w:cs="Times New Roman"/>
                <w:sz w:val="24"/>
                <w:szCs w:val="24"/>
                <w:lang w:eastAsia="ru-RU"/>
              </w:rPr>
              <w:t>602040514</w:t>
            </w:r>
          </w:p>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14:paraId="0E901381" w14:textId="77777777" w:rsidR="0043610F" w:rsidRPr="0043610F" w:rsidRDefault="0043610F" w:rsidP="001E1C28">
            <w:pPr>
              <w:spacing w:after="0" w:line="240" w:lineRule="auto"/>
              <w:ind w:hanging="14"/>
              <w:jc w:val="center"/>
              <w:rPr>
                <w:rFonts w:ascii="Times New Roman" w:eastAsia="Times New Roman" w:hAnsi="Times New Roman" w:cs="Times New Roman"/>
                <w:sz w:val="24"/>
                <w:szCs w:val="24"/>
                <w:lang w:eastAsia="ru-RU"/>
              </w:rPr>
            </w:pPr>
            <w:r w:rsidRPr="0043610F">
              <w:rPr>
                <w:rFonts w:ascii="Times New Roman" w:eastAsia="Times New Roman" w:hAnsi="Times New Roman" w:cs="Times New Roman"/>
                <w:sz w:val="24"/>
                <w:szCs w:val="24"/>
                <w:lang w:eastAsia="ru-RU"/>
              </w:rPr>
              <w:t>Обеспечение газоснабжения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9041C5E" w14:textId="77777777" w:rsidR="00076006" w:rsidRDefault="00076006" w:rsidP="000760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ед.</w:t>
            </w:r>
          </w:p>
          <w:p w14:paraId="4848FDFD" w14:textId="1DC11CAA" w:rsidR="0043610F" w:rsidRPr="0043610F" w:rsidRDefault="00076006" w:rsidP="00076006">
            <w:pPr>
              <w:spacing w:after="0" w:line="240" w:lineRule="auto"/>
              <w:ind w:hanging="1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Проектная производительность – 300</w:t>
            </w:r>
            <w:r w:rsidRPr="00EA113A">
              <w:rPr>
                <w:rFonts w:ascii="Times New Roman" w:eastAsia="Times New Roman" w:hAnsi="Times New Roman" w:cs="Times New Roman"/>
                <w:iCs/>
                <w:sz w:val="24"/>
                <w:szCs w:val="24"/>
              </w:rPr>
              <w:t xml:space="preserve"> м</w:t>
            </w:r>
            <w:r w:rsidRPr="00AF5DDC">
              <w:rPr>
                <w:rFonts w:ascii="Times New Roman" w:eastAsia="Times New Roman" w:hAnsi="Times New Roman" w:cs="Times New Roman"/>
                <w:iCs/>
                <w:sz w:val="24"/>
                <w:szCs w:val="24"/>
                <w:vertAlign w:val="superscript"/>
              </w:rPr>
              <w:t>3</w:t>
            </w:r>
            <w:r w:rsidRPr="00EA113A">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час</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344A4FF" w14:textId="77777777" w:rsidR="0043610F" w:rsidRPr="0043610F" w:rsidRDefault="0043610F" w:rsidP="00044B55">
            <w:pPr>
              <w:spacing w:after="0" w:line="240" w:lineRule="auto"/>
              <w:jc w:val="center"/>
              <w:rPr>
                <w:rFonts w:ascii="Times New Roman" w:eastAsia="Times New Roman" w:hAnsi="Times New Roman" w:cs="Times New Roman"/>
                <w:iCs/>
                <w:sz w:val="24"/>
                <w:szCs w:val="24"/>
              </w:rPr>
            </w:pPr>
            <w:proofErr w:type="spellStart"/>
            <w:r w:rsidRPr="0043610F">
              <w:rPr>
                <w:rFonts w:ascii="Times New Roman" w:eastAsia="Times New Roman" w:hAnsi="Times New Roman" w:cs="Times New Roman"/>
                <w:iCs/>
                <w:sz w:val="24"/>
                <w:szCs w:val="24"/>
              </w:rPr>
              <w:t>Харикское</w:t>
            </w:r>
            <w:proofErr w:type="spellEnd"/>
            <w:r w:rsidRPr="0043610F">
              <w:rPr>
                <w:rFonts w:ascii="Times New Roman" w:eastAsia="Times New Roman" w:hAnsi="Times New Roman" w:cs="Times New Roman"/>
                <w:iCs/>
                <w:sz w:val="24"/>
                <w:szCs w:val="24"/>
              </w:rPr>
              <w:t xml:space="preserve"> муниципальное образование, зон</w:t>
            </w:r>
            <w:r w:rsidR="00044B55">
              <w:rPr>
                <w:rFonts w:ascii="Times New Roman" w:eastAsia="Times New Roman" w:hAnsi="Times New Roman" w:cs="Times New Roman"/>
                <w:iCs/>
                <w:sz w:val="24"/>
                <w:szCs w:val="24"/>
              </w:rPr>
              <w:t>а</w:t>
            </w:r>
            <w:r w:rsidRPr="0043610F">
              <w:rPr>
                <w:rFonts w:ascii="Times New Roman" w:eastAsia="Times New Roman" w:hAnsi="Times New Roman" w:cs="Times New Roman"/>
                <w:iCs/>
                <w:sz w:val="24"/>
                <w:szCs w:val="24"/>
              </w:rPr>
              <w:t xml:space="preserve"> сельскохозяйственного использования</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14:paraId="6B7A90C4" w14:textId="77777777" w:rsidR="0043610F" w:rsidRPr="0043610F" w:rsidRDefault="0043610F" w:rsidP="00B2556B">
            <w:pPr>
              <w:spacing w:after="0" w:line="240" w:lineRule="auto"/>
              <w:jc w:val="center"/>
              <w:rPr>
                <w:rFonts w:ascii="Times New Roman" w:eastAsia="Times New Roman" w:hAnsi="Times New Roman" w:cs="Times New Roman"/>
                <w:iCs/>
                <w:sz w:val="24"/>
                <w:szCs w:val="24"/>
              </w:rPr>
            </w:pPr>
            <w:r w:rsidRPr="0043610F">
              <w:rPr>
                <w:rFonts w:ascii="Times New Roman" w:eastAsia="Times New Roman" w:hAnsi="Times New Roman" w:cs="Times New Roman"/>
                <w:sz w:val="24"/>
                <w:szCs w:val="24"/>
                <w:lang w:eastAsia="ru-RU"/>
              </w:rPr>
              <w:t>Охранная зона в соответствии с постановлением Правительства Р</w:t>
            </w:r>
            <w:r w:rsidR="00B2556B">
              <w:rPr>
                <w:rFonts w:ascii="Times New Roman" w:eastAsia="Times New Roman" w:hAnsi="Times New Roman" w:cs="Times New Roman"/>
                <w:sz w:val="24"/>
                <w:szCs w:val="24"/>
                <w:lang w:eastAsia="ru-RU"/>
              </w:rPr>
              <w:t xml:space="preserve">оссийской </w:t>
            </w:r>
            <w:r w:rsidRPr="0043610F">
              <w:rPr>
                <w:rFonts w:ascii="Times New Roman" w:eastAsia="Times New Roman" w:hAnsi="Times New Roman" w:cs="Times New Roman"/>
                <w:sz w:val="24"/>
                <w:szCs w:val="24"/>
                <w:lang w:eastAsia="ru-RU"/>
              </w:rPr>
              <w:t>Ф</w:t>
            </w:r>
            <w:r w:rsidR="00B2556B">
              <w:rPr>
                <w:rFonts w:ascii="Times New Roman" w:eastAsia="Times New Roman" w:hAnsi="Times New Roman" w:cs="Times New Roman"/>
                <w:sz w:val="24"/>
                <w:szCs w:val="24"/>
                <w:lang w:eastAsia="ru-RU"/>
              </w:rPr>
              <w:t>едерации</w:t>
            </w:r>
            <w:r w:rsidRPr="0043610F">
              <w:rPr>
                <w:rFonts w:ascii="Times New Roman" w:eastAsia="Times New Roman" w:hAnsi="Times New Roman" w:cs="Times New Roman"/>
                <w:sz w:val="24"/>
                <w:szCs w:val="24"/>
                <w:lang w:eastAsia="ru-RU"/>
              </w:rPr>
              <w:t xml:space="preserve"> от 20.11.2000 № 878</w:t>
            </w:r>
          </w:p>
        </w:tc>
      </w:tr>
      <w:tr w:rsidR="0043610F" w14:paraId="05A7B037" w14:textId="77777777" w:rsidTr="00735F7C">
        <w:trPr>
          <w:cantSplit/>
          <w:trHeight w:val="315"/>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33CF97F" w14:textId="77777777" w:rsidR="0043610F" w:rsidRPr="00EA113A" w:rsidRDefault="0043610F" w:rsidP="001E1C28">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p>
        </w:tc>
        <w:tc>
          <w:tcPr>
            <w:tcW w:w="3036" w:type="dxa"/>
            <w:tcBorders>
              <w:top w:val="single" w:sz="4" w:space="0" w:color="auto"/>
              <w:left w:val="single" w:sz="4" w:space="0" w:color="auto"/>
              <w:bottom w:val="single" w:sz="4" w:space="0" w:color="auto"/>
              <w:right w:val="single" w:sz="4" w:space="0" w:color="auto"/>
            </w:tcBorders>
            <w:shd w:val="clear" w:color="auto" w:fill="auto"/>
            <w:vAlign w:val="center"/>
          </w:tcPr>
          <w:p w14:paraId="253C3C87" w14:textId="77777777" w:rsidR="0043610F" w:rsidRPr="0043610F" w:rsidRDefault="0043610F" w:rsidP="001E1C28">
            <w:pPr>
              <w:spacing w:after="0" w:line="240" w:lineRule="auto"/>
              <w:jc w:val="center"/>
              <w:rPr>
                <w:rFonts w:ascii="Times New Roman" w:eastAsia="Times New Roman" w:hAnsi="Times New Roman" w:cs="Times New Roman"/>
                <w:iCs/>
                <w:sz w:val="24"/>
                <w:szCs w:val="24"/>
              </w:rPr>
            </w:pPr>
            <w:r w:rsidRPr="0043610F">
              <w:rPr>
                <w:rFonts w:ascii="Times New Roman" w:eastAsia="Times New Roman" w:hAnsi="Times New Roman" w:cs="Times New Roman"/>
                <w:iCs/>
                <w:sz w:val="24"/>
                <w:szCs w:val="24"/>
              </w:rPr>
              <w:t>Пункт редуцирования газа (ПРГ) (планируемый к размещению)</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12EAD426" w14:textId="77777777" w:rsidR="0043610F" w:rsidRPr="0043610F" w:rsidRDefault="0043610F" w:rsidP="001E1C28">
            <w:pPr>
              <w:jc w:val="center"/>
            </w:pPr>
            <w:r w:rsidRPr="0043610F">
              <w:rPr>
                <w:rFonts w:ascii="Times New Roman" w:eastAsia="Times New Roman" w:hAnsi="Times New Roman" w:cs="Times New Roman"/>
                <w:sz w:val="24"/>
                <w:szCs w:val="24"/>
                <w:lang w:eastAsia="ru-RU"/>
              </w:rPr>
              <w:t>602040514</w:t>
            </w:r>
          </w:p>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14:paraId="55D965C2" w14:textId="77777777" w:rsidR="0043610F" w:rsidRPr="0043610F" w:rsidRDefault="0043610F" w:rsidP="001E1C28">
            <w:pPr>
              <w:spacing w:after="0" w:line="240" w:lineRule="auto"/>
              <w:ind w:hanging="14"/>
              <w:jc w:val="center"/>
              <w:rPr>
                <w:rFonts w:ascii="Times New Roman" w:eastAsia="Times New Roman" w:hAnsi="Times New Roman" w:cs="Times New Roman"/>
                <w:sz w:val="24"/>
                <w:szCs w:val="24"/>
                <w:lang w:eastAsia="ru-RU"/>
              </w:rPr>
            </w:pPr>
            <w:r w:rsidRPr="0043610F">
              <w:rPr>
                <w:rFonts w:ascii="Times New Roman" w:eastAsia="Times New Roman" w:hAnsi="Times New Roman" w:cs="Times New Roman"/>
                <w:sz w:val="24"/>
                <w:szCs w:val="24"/>
                <w:lang w:eastAsia="ru-RU"/>
              </w:rPr>
              <w:t>Обеспечение газоснабжения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FFDB990" w14:textId="77777777" w:rsidR="00076006" w:rsidRDefault="00076006" w:rsidP="000760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ед.</w:t>
            </w:r>
          </w:p>
          <w:p w14:paraId="1021A6E9" w14:textId="43C4C804" w:rsidR="0043610F" w:rsidRPr="0043610F" w:rsidRDefault="00076006" w:rsidP="00076006">
            <w:pPr>
              <w:spacing w:after="0" w:line="240" w:lineRule="auto"/>
              <w:ind w:hanging="1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Проектная производительность – 300</w:t>
            </w:r>
            <w:r w:rsidRPr="00EA113A">
              <w:rPr>
                <w:rFonts w:ascii="Times New Roman" w:eastAsia="Times New Roman" w:hAnsi="Times New Roman" w:cs="Times New Roman"/>
                <w:iCs/>
                <w:sz w:val="24"/>
                <w:szCs w:val="24"/>
              </w:rPr>
              <w:t xml:space="preserve"> м</w:t>
            </w:r>
            <w:r w:rsidRPr="00AF5DDC">
              <w:rPr>
                <w:rFonts w:ascii="Times New Roman" w:eastAsia="Times New Roman" w:hAnsi="Times New Roman" w:cs="Times New Roman"/>
                <w:iCs/>
                <w:sz w:val="24"/>
                <w:szCs w:val="24"/>
                <w:vertAlign w:val="superscript"/>
              </w:rPr>
              <w:t>3</w:t>
            </w:r>
            <w:r w:rsidRPr="00EA113A">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час</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60CED8A" w14:textId="77777777" w:rsidR="0043610F" w:rsidRPr="0043610F" w:rsidRDefault="0043610F" w:rsidP="00044B55">
            <w:pPr>
              <w:spacing w:after="0" w:line="240" w:lineRule="auto"/>
              <w:jc w:val="center"/>
              <w:rPr>
                <w:rFonts w:ascii="Times New Roman" w:eastAsia="Times New Roman" w:hAnsi="Times New Roman" w:cs="Times New Roman"/>
                <w:iCs/>
                <w:sz w:val="24"/>
                <w:szCs w:val="24"/>
              </w:rPr>
            </w:pPr>
            <w:proofErr w:type="spellStart"/>
            <w:r w:rsidRPr="0043610F">
              <w:rPr>
                <w:rFonts w:ascii="Times New Roman" w:eastAsia="Times New Roman" w:hAnsi="Times New Roman" w:cs="Times New Roman"/>
                <w:iCs/>
                <w:sz w:val="24"/>
                <w:szCs w:val="24"/>
              </w:rPr>
              <w:t>Харикское</w:t>
            </w:r>
            <w:proofErr w:type="spellEnd"/>
            <w:r w:rsidRPr="0043610F">
              <w:rPr>
                <w:rFonts w:ascii="Times New Roman" w:eastAsia="Times New Roman" w:hAnsi="Times New Roman" w:cs="Times New Roman"/>
                <w:iCs/>
                <w:sz w:val="24"/>
                <w:szCs w:val="24"/>
              </w:rPr>
              <w:t xml:space="preserve"> муниципальное образование, зон</w:t>
            </w:r>
            <w:r w:rsidR="00044B55">
              <w:rPr>
                <w:rFonts w:ascii="Times New Roman" w:eastAsia="Times New Roman" w:hAnsi="Times New Roman" w:cs="Times New Roman"/>
                <w:iCs/>
                <w:sz w:val="24"/>
                <w:szCs w:val="24"/>
              </w:rPr>
              <w:t>а</w:t>
            </w:r>
            <w:r w:rsidRPr="0043610F">
              <w:rPr>
                <w:rFonts w:ascii="Times New Roman" w:eastAsia="Times New Roman" w:hAnsi="Times New Roman" w:cs="Times New Roman"/>
                <w:iCs/>
                <w:sz w:val="24"/>
                <w:szCs w:val="24"/>
              </w:rPr>
              <w:t xml:space="preserve"> сельскохозяйственного использования</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14:paraId="6901D079" w14:textId="77777777" w:rsidR="0043610F" w:rsidRPr="0043610F" w:rsidRDefault="0043610F" w:rsidP="00B2556B">
            <w:pPr>
              <w:spacing w:after="0" w:line="240" w:lineRule="auto"/>
              <w:jc w:val="center"/>
              <w:rPr>
                <w:rFonts w:ascii="Times New Roman" w:eastAsia="Times New Roman" w:hAnsi="Times New Roman" w:cs="Times New Roman"/>
                <w:iCs/>
                <w:sz w:val="24"/>
                <w:szCs w:val="24"/>
              </w:rPr>
            </w:pPr>
            <w:r w:rsidRPr="0043610F">
              <w:rPr>
                <w:rFonts w:ascii="Times New Roman" w:eastAsia="Times New Roman" w:hAnsi="Times New Roman" w:cs="Times New Roman"/>
                <w:sz w:val="24"/>
                <w:szCs w:val="24"/>
                <w:lang w:eastAsia="ru-RU"/>
              </w:rPr>
              <w:t xml:space="preserve">Охранная зона в соответствии с постановлением Правительства </w:t>
            </w:r>
            <w:r w:rsidR="00B2556B" w:rsidRPr="0043610F">
              <w:rPr>
                <w:rFonts w:ascii="Times New Roman" w:eastAsia="Times New Roman" w:hAnsi="Times New Roman" w:cs="Times New Roman"/>
                <w:sz w:val="24"/>
                <w:szCs w:val="24"/>
                <w:lang w:eastAsia="ru-RU"/>
              </w:rPr>
              <w:t>Р</w:t>
            </w:r>
            <w:r w:rsidR="00B2556B">
              <w:rPr>
                <w:rFonts w:ascii="Times New Roman" w:eastAsia="Times New Roman" w:hAnsi="Times New Roman" w:cs="Times New Roman"/>
                <w:sz w:val="24"/>
                <w:szCs w:val="24"/>
                <w:lang w:eastAsia="ru-RU"/>
              </w:rPr>
              <w:t xml:space="preserve">оссийской </w:t>
            </w:r>
            <w:r w:rsidR="00B2556B" w:rsidRPr="0043610F">
              <w:rPr>
                <w:rFonts w:ascii="Times New Roman" w:eastAsia="Times New Roman" w:hAnsi="Times New Roman" w:cs="Times New Roman"/>
                <w:sz w:val="24"/>
                <w:szCs w:val="24"/>
                <w:lang w:eastAsia="ru-RU"/>
              </w:rPr>
              <w:t>Ф</w:t>
            </w:r>
            <w:r w:rsidR="00B2556B">
              <w:rPr>
                <w:rFonts w:ascii="Times New Roman" w:eastAsia="Times New Roman" w:hAnsi="Times New Roman" w:cs="Times New Roman"/>
                <w:sz w:val="24"/>
                <w:szCs w:val="24"/>
                <w:lang w:eastAsia="ru-RU"/>
              </w:rPr>
              <w:t>едерации</w:t>
            </w:r>
            <w:r w:rsidRPr="0043610F">
              <w:rPr>
                <w:rFonts w:ascii="Times New Roman" w:eastAsia="Times New Roman" w:hAnsi="Times New Roman" w:cs="Times New Roman"/>
                <w:sz w:val="24"/>
                <w:szCs w:val="24"/>
                <w:lang w:eastAsia="ru-RU"/>
              </w:rPr>
              <w:t xml:space="preserve"> от 20.11.2000 № 878</w:t>
            </w:r>
          </w:p>
        </w:tc>
      </w:tr>
    </w:tbl>
    <w:p w14:paraId="0D1FE3EF" w14:textId="77777777" w:rsidR="00377B01" w:rsidRDefault="00377B01">
      <w:pPr>
        <w:sectPr w:rsidR="00377B01">
          <w:headerReference w:type="default" r:id="rId9"/>
          <w:footerReference w:type="default" r:id="rId10"/>
          <w:pgSz w:w="16838" w:h="11906" w:orient="landscape"/>
          <w:pgMar w:top="1134" w:right="1134" w:bottom="618" w:left="1134" w:header="709" w:footer="561" w:gutter="0"/>
          <w:cols w:space="720"/>
          <w:docGrid w:linePitch="360"/>
        </w:sectPr>
      </w:pPr>
    </w:p>
    <w:p w14:paraId="1B77F2E9" w14:textId="77777777" w:rsidR="00377B01" w:rsidRDefault="0088597F">
      <w:pPr>
        <w:keepNext/>
        <w:numPr>
          <w:ilvl w:val="0"/>
          <w:numId w:val="2"/>
        </w:numPr>
        <w:spacing w:before="240" w:after="60" w:line="240" w:lineRule="auto"/>
        <w:ind w:firstLine="709"/>
        <w:jc w:val="both"/>
        <w:outlineLvl w:val="0"/>
        <w:rPr>
          <w:rFonts w:ascii="Times New Roman" w:eastAsia="Times New Roman" w:hAnsi="Times New Roman" w:cs="Times New Roman"/>
          <w:b/>
          <w:bCs/>
          <w:smallCaps/>
          <w:sz w:val="28"/>
          <w:szCs w:val="28"/>
          <w:lang w:eastAsia="ar-SA"/>
        </w:rPr>
      </w:pPr>
      <w:bookmarkStart w:id="5" w:name="_Toc2270603491"/>
      <w:bookmarkStart w:id="6" w:name="_Toc85977423"/>
      <w:bookmarkEnd w:id="5"/>
      <w:r>
        <w:rPr>
          <w:rFonts w:ascii="Times New Roman" w:eastAsia="Times New Roman" w:hAnsi="Times New Roman" w:cs="Times New Roman"/>
          <w:b/>
          <w:bCs/>
          <w:smallCaps/>
          <w:sz w:val="28"/>
          <w:szCs w:val="28"/>
          <w:lang w:eastAsia="ar-SA"/>
        </w:rPr>
        <w:lastRenderedPageBreak/>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bookmarkEnd w:id="6"/>
    </w:p>
    <w:tbl>
      <w:tblPr>
        <w:tblW w:w="14860" w:type="dxa"/>
        <w:tblCellSpacing w:w="0" w:type="dxa"/>
        <w:tblLayout w:type="fixed"/>
        <w:tblLook w:val="04A0" w:firstRow="1" w:lastRow="0" w:firstColumn="1" w:lastColumn="0" w:noHBand="0" w:noVBand="1"/>
      </w:tblPr>
      <w:tblGrid>
        <w:gridCol w:w="685"/>
        <w:gridCol w:w="3261"/>
        <w:gridCol w:w="1417"/>
        <w:gridCol w:w="5245"/>
        <w:gridCol w:w="4252"/>
      </w:tblGrid>
      <w:tr w:rsidR="001C65AA" w14:paraId="1694E1C5" w14:textId="77777777" w:rsidTr="001C65AA">
        <w:trPr>
          <w:trHeight w:val="20"/>
          <w:tblHeader/>
          <w:tblCellSpacing w:w="0" w:type="dxa"/>
        </w:trPr>
        <w:tc>
          <w:tcPr>
            <w:tcW w:w="685" w:type="dxa"/>
            <w:vMerge w:val="restart"/>
            <w:tcBorders>
              <w:top w:val="single" w:sz="4" w:space="0" w:color="000000"/>
              <w:left w:val="single" w:sz="4" w:space="0" w:color="000000"/>
              <w:bottom w:val="single" w:sz="4" w:space="0" w:color="000000"/>
              <w:right w:val="single" w:sz="4" w:space="0" w:color="000000"/>
            </w:tcBorders>
            <w:vAlign w:val="center"/>
          </w:tcPr>
          <w:p w14:paraId="63AE9921" w14:textId="77777777" w:rsidR="001C65AA" w:rsidRPr="00765995" w:rsidRDefault="001C65AA">
            <w:pPr>
              <w:widowControl w:val="0"/>
              <w:spacing w:before="2" w:after="0" w:line="240" w:lineRule="auto"/>
              <w:jc w:val="center"/>
              <w:rPr>
                <w:rFonts w:ascii="Times New Roman" w:eastAsia="Times New Roman" w:hAnsi="Times New Roman" w:cs="Times New Roman"/>
                <w:b/>
                <w:bCs/>
                <w:sz w:val="24"/>
                <w:szCs w:val="24"/>
                <w:lang w:eastAsia="ru-RU"/>
              </w:rPr>
            </w:pPr>
            <w:r w:rsidRPr="00765995">
              <w:rPr>
                <w:rFonts w:ascii="Times New Roman" w:eastAsia="Times New Roman" w:hAnsi="Times New Roman" w:cs="Times New Roman"/>
                <w:b/>
                <w:bCs/>
                <w:color w:val="000000"/>
                <w:sz w:val="24"/>
                <w:szCs w:val="24"/>
                <w:lang w:eastAsia="ru-RU"/>
              </w:rPr>
              <w:t>№ п/п</w:t>
            </w:r>
          </w:p>
        </w:tc>
        <w:tc>
          <w:tcPr>
            <w:tcW w:w="3261" w:type="dxa"/>
            <w:vMerge w:val="restart"/>
            <w:tcBorders>
              <w:top w:val="single" w:sz="4" w:space="0" w:color="000000"/>
              <w:left w:val="single" w:sz="4" w:space="0" w:color="000000"/>
              <w:bottom w:val="single" w:sz="4" w:space="0" w:color="000000"/>
              <w:right w:val="single" w:sz="4" w:space="0" w:color="000000"/>
            </w:tcBorders>
            <w:vAlign w:val="center"/>
          </w:tcPr>
          <w:p w14:paraId="3C356194" w14:textId="77777777" w:rsidR="001C65AA" w:rsidRPr="00765995" w:rsidRDefault="001C65AA">
            <w:pPr>
              <w:widowControl w:val="0"/>
              <w:spacing w:before="2" w:after="0" w:line="240" w:lineRule="auto"/>
              <w:jc w:val="center"/>
              <w:rPr>
                <w:rFonts w:ascii="Times New Roman" w:eastAsia="Times New Roman" w:hAnsi="Times New Roman" w:cs="Times New Roman"/>
                <w:b/>
                <w:bCs/>
                <w:sz w:val="24"/>
                <w:szCs w:val="24"/>
                <w:lang w:eastAsia="ru-RU"/>
              </w:rPr>
            </w:pPr>
            <w:r w:rsidRPr="00765995">
              <w:rPr>
                <w:rFonts w:ascii="Times New Roman" w:eastAsia="Times New Roman" w:hAnsi="Times New Roman" w:cs="Times New Roman"/>
                <w:b/>
                <w:bCs/>
                <w:color w:val="000000"/>
                <w:sz w:val="24"/>
                <w:szCs w:val="24"/>
                <w:lang w:eastAsia="ru-RU"/>
              </w:rPr>
              <w:t>Наименование функциональной зоны</w:t>
            </w:r>
          </w:p>
        </w:tc>
        <w:tc>
          <w:tcPr>
            <w:tcW w:w="6662" w:type="dxa"/>
            <w:gridSpan w:val="2"/>
            <w:tcBorders>
              <w:top w:val="single" w:sz="4" w:space="0" w:color="000000"/>
              <w:left w:val="none" w:sz="4" w:space="0" w:color="000000"/>
              <w:bottom w:val="single" w:sz="4" w:space="0" w:color="000000"/>
              <w:right w:val="single" w:sz="4" w:space="0" w:color="000000"/>
            </w:tcBorders>
            <w:vAlign w:val="center"/>
          </w:tcPr>
          <w:p w14:paraId="66ED3564" w14:textId="77777777" w:rsidR="001C65AA" w:rsidRPr="00765995" w:rsidRDefault="001C65AA">
            <w:pPr>
              <w:widowControl w:val="0"/>
              <w:spacing w:before="2" w:after="0" w:line="240" w:lineRule="auto"/>
              <w:jc w:val="center"/>
              <w:rPr>
                <w:rFonts w:ascii="Times New Roman" w:eastAsia="Times New Roman" w:hAnsi="Times New Roman" w:cs="Times New Roman"/>
                <w:b/>
                <w:bCs/>
                <w:sz w:val="24"/>
                <w:szCs w:val="24"/>
                <w:lang w:eastAsia="ru-RU"/>
              </w:rPr>
            </w:pPr>
            <w:r w:rsidRPr="00765995">
              <w:rPr>
                <w:rFonts w:ascii="Times New Roman" w:eastAsia="Times New Roman" w:hAnsi="Times New Roman" w:cs="Times New Roman"/>
                <w:b/>
                <w:bCs/>
                <w:color w:val="000000"/>
                <w:sz w:val="24"/>
                <w:szCs w:val="24"/>
                <w:lang w:eastAsia="ru-RU"/>
              </w:rPr>
              <w:t>Параметры функциональной зоны</w:t>
            </w:r>
          </w:p>
        </w:tc>
        <w:tc>
          <w:tcPr>
            <w:tcW w:w="4252" w:type="dxa"/>
            <w:vMerge w:val="restart"/>
            <w:tcBorders>
              <w:top w:val="single" w:sz="4" w:space="0" w:color="000000"/>
              <w:left w:val="none" w:sz="4" w:space="0" w:color="000000"/>
              <w:right w:val="single" w:sz="4" w:space="0" w:color="000000"/>
            </w:tcBorders>
            <w:vAlign w:val="center"/>
          </w:tcPr>
          <w:p w14:paraId="35263A3C" w14:textId="77777777" w:rsidR="001C65AA" w:rsidRPr="00765995" w:rsidRDefault="001C65AA">
            <w:pPr>
              <w:widowControl w:val="0"/>
              <w:spacing w:before="2" w:after="0" w:line="240" w:lineRule="auto"/>
              <w:jc w:val="center"/>
              <w:rPr>
                <w:rFonts w:ascii="Times New Roman" w:eastAsia="Times New Roman" w:hAnsi="Times New Roman" w:cs="Times New Roman"/>
                <w:color w:val="000000"/>
                <w:sz w:val="24"/>
                <w:szCs w:val="24"/>
                <w:lang w:eastAsia="ru-RU"/>
              </w:rPr>
            </w:pPr>
            <w:r w:rsidRPr="00765995">
              <w:rPr>
                <w:rFonts w:ascii="Times New Roman" w:eastAsia="Times New Roman" w:hAnsi="Times New Roman" w:cs="Times New Roman"/>
                <w:b/>
                <w:bCs/>
                <w:color w:val="000000"/>
                <w:sz w:val="24"/>
                <w:szCs w:val="24"/>
                <w:lang w:eastAsia="ru-RU"/>
              </w:rPr>
              <w:t>Сведения о планируемых для размещения объектах федерального значения, объектах регионального значения, объектах местного значения, за исключением линейных объектов</w:t>
            </w:r>
          </w:p>
        </w:tc>
      </w:tr>
      <w:tr w:rsidR="001C65AA" w14:paraId="286438B0" w14:textId="77777777" w:rsidTr="001C65AA">
        <w:trPr>
          <w:trHeight w:val="20"/>
          <w:tblHeader/>
          <w:tblCellSpacing w:w="0" w:type="dxa"/>
        </w:trPr>
        <w:tc>
          <w:tcPr>
            <w:tcW w:w="685" w:type="dxa"/>
            <w:vMerge/>
            <w:tcBorders>
              <w:top w:val="single" w:sz="4" w:space="0" w:color="000000"/>
              <w:left w:val="single" w:sz="4" w:space="0" w:color="000000"/>
              <w:bottom w:val="single" w:sz="4" w:space="0" w:color="000000"/>
              <w:right w:val="single" w:sz="4" w:space="0" w:color="000000"/>
            </w:tcBorders>
            <w:vAlign w:val="center"/>
          </w:tcPr>
          <w:p w14:paraId="68A61177" w14:textId="77777777" w:rsidR="001C65AA" w:rsidRPr="00765995" w:rsidRDefault="001C65AA">
            <w:pPr>
              <w:spacing w:after="0" w:line="240" w:lineRule="auto"/>
              <w:rPr>
                <w:rFonts w:ascii="Times New Roman" w:eastAsia="Times New Roman" w:hAnsi="Times New Roman" w:cs="Times New Roman"/>
                <w:b/>
                <w:bCs/>
                <w:sz w:val="24"/>
                <w:szCs w:val="24"/>
                <w:lang w:eastAsia="ru-RU"/>
              </w:rPr>
            </w:pPr>
          </w:p>
        </w:tc>
        <w:tc>
          <w:tcPr>
            <w:tcW w:w="3261" w:type="dxa"/>
            <w:vMerge/>
            <w:tcBorders>
              <w:top w:val="single" w:sz="4" w:space="0" w:color="000000"/>
              <w:left w:val="single" w:sz="4" w:space="0" w:color="000000"/>
              <w:bottom w:val="single" w:sz="4" w:space="0" w:color="000000"/>
              <w:right w:val="single" w:sz="4" w:space="0" w:color="000000"/>
            </w:tcBorders>
            <w:vAlign w:val="center"/>
          </w:tcPr>
          <w:p w14:paraId="45F8E656" w14:textId="77777777" w:rsidR="001C65AA" w:rsidRPr="00765995" w:rsidRDefault="001C65AA">
            <w:pPr>
              <w:spacing w:after="0" w:line="240" w:lineRule="auto"/>
              <w:rPr>
                <w:rFonts w:ascii="Times New Roman" w:eastAsia="Times New Roman" w:hAnsi="Times New Roman" w:cs="Times New Roman"/>
                <w:b/>
                <w:bCs/>
                <w:sz w:val="24"/>
                <w:szCs w:val="24"/>
                <w:lang w:eastAsia="ru-RU"/>
              </w:rPr>
            </w:pPr>
          </w:p>
        </w:tc>
        <w:tc>
          <w:tcPr>
            <w:tcW w:w="1417" w:type="dxa"/>
            <w:tcBorders>
              <w:top w:val="none" w:sz="4" w:space="0" w:color="000000"/>
              <w:left w:val="none" w:sz="4" w:space="0" w:color="000000"/>
              <w:bottom w:val="single" w:sz="4" w:space="0" w:color="000000"/>
              <w:right w:val="single" w:sz="4" w:space="0" w:color="000000"/>
            </w:tcBorders>
            <w:vAlign w:val="center"/>
          </w:tcPr>
          <w:p w14:paraId="78A93E7D" w14:textId="77777777" w:rsidR="001C65AA" w:rsidRPr="00765995" w:rsidRDefault="001C65AA">
            <w:pPr>
              <w:widowControl w:val="0"/>
              <w:spacing w:before="2" w:after="0" w:line="240" w:lineRule="auto"/>
              <w:jc w:val="center"/>
              <w:rPr>
                <w:rFonts w:ascii="Times New Roman" w:eastAsia="Times New Roman" w:hAnsi="Times New Roman" w:cs="Times New Roman"/>
                <w:b/>
                <w:bCs/>
                <w:sz w:val="24"/>
                <w:szCs w:val="24"/>
                <w:lang w:eastAsia="ru-RU"/>
              </w:rPr>
            </w:pPr>
            <w:r w:rsidRPr="00765995">
              <w:rPr>
                <w:rFonts w:ascii="Times New Roman" w:eastAsia="Times New Roman" w:hAnsi="Times New Roman" w:cs="Times New Roman"/>
                <w:b/>
                <w:bCs/>
                <w:color w:val="000000"/>
                <w:sz w:val="24"/>
                <w:szCs w:val="24"/>
                <w:lang w:eastAsia="ru-RU"/>
              </w:rPr>
              <w:t>площадь зоны, га</w:t>
            </w:r>
          </w:p>
        </w:tc>
        <w:tc>
          <w:tcPr>
            <w:tcW w:w="5245" w:type="dxa"/>
            <w:tcBorders>
              <w:top w:val="none" w:sz="4" w:space="0" w:color="000000"/>
              <w:left w:val="none" w:sz="4" w:space="0" w:color="000000"/>
              <w:bottom w:val="single" w:sz="4" w:space="0" w:color="000000"/>
              <w:right w:val="single" w:sz="4" w:space="0" w:color="000000"/>
            </w:tcBorders>
            <w:vAlign w:val="center"/>
          </w:tcPr>
          <w:p w14:paraId="0FCF4C08" w14:textId="77777777" w:rsidR="001C65AA" w:rsidRPr="00765995" w:rsidRDefault="001C65AA">
            <w:pPr>
              <w:widowControl w:val="0"/>
              <w:spacing w:before="2" w:after="0" w:line="240" w:lineRule="auto"/>
              <w:jc w:val="center"/>
              <w:rPr>
                <w:rFonts w:ascii="Times New Roman" w:eastAsia="Times New Roman" w:hAnsi="Times New Roman" w:cs="Times New Roman"/>
                <w:b/>
                <w:bCs/>
                <w:sz w:val="24"/>
                <w:szCs w:val="24"/>
                <w:lang w:eastAsia="ru-RU"/>
              </w:rPr>
            </w:pPr>
            <w:r w:rsidRPr="00765995">
              <w:rPr>
                <w:rFonts w:ascii="Times New Roman" w:eastAsia="Times New Roman" w:hAnsi="Times New Roman" w:cs="Times New Roman"/>
                <w:b/>
                <w:bCs/>
                <w:color w:val="000000"/>
                <w:sz w:val="24"/>
                <w:szCs w:val="24"/>
                <w:lang w:eastAsia="ru-RU"/>
              </w:rPr>
              <w:t>иные параметры</w:t>
            </w:r>
          </w:p>
        </w:tc>
        <w:tc>
          <w:tcPr>
            <w:tcW w:w="4252" w:type="dxa"/>
            <w:vMerge/>
            <w:tcBorders>
              <w:left w:val="none" w:sz="4" w:space="0" w:color="000000"/>
              <w:bottom w:val="single" w:sz="4" w:space="0" w:color="000000"/>
              <w:right w:val="single" w:sz="4" w:space="0" w:color="000000"/>
            </w:tcBorders>
          </w:tcPr>
          <w:p w14:paraId="1EA483E2" w14:textId="77777777" w:rsidR="001C65AA" w:rsidRPr="00765995" w:rsidRDefault="001C65AA">
            <w:pPr>
              <w:widowControl w:val="0"/>
              <w:spacing w:before="2" w:after="0" w:line="240" w:lineRule="auto"/>
              <w:jc w:val="center"/>
              <w:rPr>
                <w:rFonts w:ascii="Times New Roman" w:eastAsia="Times New Roman" w:hAnsi="Times New Roman" w:cs="Times New Roman"/>
                <w:color w:val="000000"/>
                <w:sz w:val="24"/>
                <w:szCs w:val="24"/>
                <w:lang w:eastAsia="ru-RU"/>
              </w:rPr>
            </w:pPr>
          </w:p>
        </w:tc>
      </w:tr>
      <w:tr w:rsidR="00377B01" w14:paraId="3401DBDC" w14:textId="77777777">
        <w:trPr>
          <w:trHeight w:val="20"/>
          <w:tblCellSpacing w:w="0" w:type="dxa"/>
        </w:trPr>
        <w:tc>
          <w:tcPr>
            <w:tcW w:w="685" w:type="dxa"/>
            <w:tcBorders>
              <w:top w:val="none" w:sz="4" w:space="0" w:color="000000"/>
              <w:left w:val="single" w:sz="4" w:space="0" w:color="000000"/>
              <w:bottom w:val="single" w:sz="4" w:space="0" w:color="000000"/>
              <w:right w:val="single" w:sz="4" w:space="0" w:color="000000"/>
            </w:tcBorders>
            <w:vAlign w:val="center"/>
          </w:tcPr>
          <w:p w14:paraId="27DF8BA2" w14:textId="77777777" w:rsidR="00377B01" w:rsidRPr="00765995" w:rsidRDefault="0088597F">
            <w:pPr>
              <w:widowControl w:val="0"/>
              <w:spacing w:before="2" w:after="0" w:line="240" w:lineRule="auto"/>
              <w:jc w:val="center"/>
              <w:rPr>
                <w:rFonts w:ascii="Times New Roman" w:eastAsia="Times New Roman" w:hAnsi="Times New Roman" w:cs="Times New Roman"/>
                <w:b/>
                <w:bCs/>
                <w:sz w:val="24"/>
                <w:szCs w:val="24"/>
                <w:lang w:eastAsia="ru-RU"/>
              </w:rPr>
            </w:pPr>
            <w:r w:rsidRPr="00765995">
              <w:rPr>
                <w:rFonts w:ascii="Times New Roman" w:eastAsia="Times New Roman" w:hAnsi="Times New Roman" w:cs="Times New Roman"/>
                <w:b/>
                <w:bCs/>
                <w:color w:val="000000"/>
                <w:sz w:val="24"/>
                <w:szCs w:val="24"/>
                <w:lang w:eastAsia="ru-RU"/>
              </w:rPr>
              <w:t>1</w:t>
            </w:r>
          </w:p>
        </w:tc>
        <w:tc>
          <w:tcPr>
            <w:tcW w:w="9923" w:type="dxa"/>
            <w:gridSpan w:val="3"/>
            <w:tcBorders>
              <w:top w:val="none" w:sz="4" w:space="0" w:color="000000"/>
              <w:left w:val="none" w:sz="4" w:space="0" w:color="000000"/>
              <w:bottom w:val="single" w:sz="4" w:space="0" w:color="000000"/>
              <w:right w:val="single" w:sz="4" w:space="0" w:color="000000"/>
            </w:tcBorders>
            <w:vAlign w:val="center"/>
          </w:tcPr>
          <w:p w14:paraId="45FC9B92" w14:textId="77777777" w:rsidR="00377B01" w:rsidRPr="00765995" w:rsidRDefault="0088597F">
            <w:pPr>
              <w:widowControl w:val="0"/>
              <w:spacing w:before="2" w:after="0" w:line="240" w:lineRule="auto"/>
              <w:rPr>
                <w:rFonts w:ascii="Times New Roman" w:eastAsia="Times New Roman" w:hAnsi="Times New Roman" w:cs="Times New Roman"/>
                <w:b/>
                <w:bCs/>
                <w:sz w:val="24"/>
                <w:szCs w:val="24"/>
                <w:lang w:eastAsia="ru-RU"/>
              </w:rPr>
            </w:pPr>
            <w:r w:rsidRPr="00765995">
              <w:rPr>
                <w:rFonts w:ascii="Times New Roman" w:eastAsia="Times New Roman" w:hAnsi="Times New Roman" w:cs="Times New Roman"/>
                <w:b/>
                <w:bCs/>
                <w:color w:val="000000"/>
                <w:sz w:val="24"/>
                <w:szCs w:val="24"/>
                <w:lang w:eastAsia="ru-RU"/>
              </w:rPr>
              <w:t>Жилые зоны</w:t>
            </w:r>
          </w:p>
        </w:tc>
        <w:tc>
          <w:tcPr>
            <w:tcW w:w="4252" w:type="dxa"/>
            <w:tcBorders>
              <w:top w:val="none" w:sz="4" w:space="0" w:color="000000"/>
              <w:left w:val="none" w:sz="4" w:space="0" w:color="000000"/>
              <w:bottom w:val="single" w:sz="4" w:space="0" w:color="000000"/>
              <w:right w:val="single" w:sz="4" w:space="0" w:color="000000"/>
            </w:tcBorders>
          </w:tcPr>
          <w:p w14:paraId="06E90217" w14:textId="77777777" w:rsidR="00377B01" w:rsidRPr="00765995" w:rsidRDefault="00377B01">
            <w:pPr>
              <w:widowControl w:val="0"/>
              <w:spacing w:before="2" w:after="0" w:line="240" w:lineRule="auto"/>
              <w:rPr>
                <w:rFonts w:ascii="Times New Roman" w:eastAsia="Times New Roman" w:hAnsi="Times New Roman" w:cs="Times New Roman"/>
                <w:color w:val="000000"/>
                <w:sz w:val="24"/>
                <w:szCs w:val="24"/>
                <w:lang w:eastAsia="ru-RU"/>
              </w:rPr>
            </w:pPr>
          </w:p>
        </w:tc>
      </w:tr>
      <w:tr w:rsidR="00377B01" w14:paraId="2E54C27C" w14:textId="77777777" w:rsidTr="001C65AA">
        <w:trPr>
          <w:cantSplit/>
          <w:trHeight w:val="20"/>
          <w:tblCellSpacing w:w="0" w:type="dxa"/>
        </w:trPr>
        <w:tc>
          <w:tcPr>
            <w:tcW w:w="685" w:type="dxa"/>
            <w:tcBorders>
              <w:top w:val="none" w:sz="4" w:space="0" w:color="000000"/>
              <w:left w:val="single" w:sz="4" w:space="0" w:color="000000"/>
              <w:bottom w:val="single" w:sz="4" w:space="0" w:color="000000"/>
              <w:right w:val="single" w:sz="4" w:space="0" w:color="000000"/>
            </w:tcBorders>
            <w:vAlign w:val="center"/>
          </w:tcPr>
          <w:p w14:paraId="465C66E8" w14:textId="77777777" w:rsidR="00377B01" w:rsidRPr="00765995" w:rsidRDefault="0088597F">
            <w:pPr>
              <w:widowControl w:val="0"/>
              <w:spacing w:before="2" w:after="0" w:line="240" w:lineRule="auto"/>
              <w:jc w:val="center"/>
              <w:rPr>
                <w:rFonts w:ascii="Times New Roman" w:eastAsia="Times New Roman" w:hAnsi="Times New Roman" w:cs="Times New Roman"/>
                <w:sz w:val="24"/>
                <w:szCs w:val="24"/>
                <w:lang w:eastAsia="ru-RU"/>
              </w:rPr>
            </w:pPr>
            <w:r w:rsidRPr="00765995">
              <w:rPr>
                <w:rFonts w:ascii="Times New Roman" w:eastAsia="Times New Roman" w:hAnsi="Times New Roman" w:cs="Times New Roman"/>
                <w:color w:val="000000"/>
                <w:sz w:val="24"/>
                <w:szCs w:val="24"/>
                <w:lang w:eastAsia="ru-RU"/>
              </w:rPr>
              <w:t>1.1</w:t>
            </w:r>
          </w:p>
        </w:tc>
        <w:tc>
          <w:tcPr>
            <w:tcW w:w="3261" w:type="dxa"/>
            <w:tcBorders>
              <w:top w:val="none" w:sz="4" w:space="0" w:color="000000"/>
              <w:left w:val="none" w:sz="4" w:space="0" w:color="000000"/>
              <w:bottom w:val="single" w:sz="4" w:space="0" w:color="000000"/>
              <w:right w:val="single" w:sz="4" w:space="0" w:color="000000"/>
            </w:tcBorders>
            <w:vAlign w:val="center"/>
          </w:tcPr>
          <w:p w14:paraId="61E49FE8" w14:textId="77777777" w:rsidR="00377B01" w:rsidRPr="00765995" w:rsidRDefault="0088597F">
            <w:pPr>
              <w:widowControl w:val="0"/>
              <w:spacing w:before="2" w:after="0" w:line="240" w:lineRule="auto"/>
              <w:rPr>
                <w:rFonts w:ascii="Times New Roman" w:eastAsia="Times New Roman" w:hAnsi="Times New Roman" w:cs="Times New Roman"/>
                <w:sz w:val="24"/>
                <w:szCs w:val="24"/>
                <w:lang w:eastAsia="ru-RU"/>
              </w:rPr>
            </w:pPr>
            <w:r w:rsidRPr="00765995">
              <w:rPr>
                <w:rFonts w:ascii="Times New Roman" w:eastAsia="Times New Roman" w:hAnsi="Times New Roman" w:cs="Times New Roman"/>
                <w:color w:val="000000"/>
                <w:sz w:val="24"/>
                <w:szCs w:val="24"/>
                <w:lang w:eastAsia="ru-RU"/>
              </w:rPr>
              <w:t>Зона застройки индивидуальными жилыми домами</w:t>
            </w:r>
          </w:p>
        </w:tc>
        <w:tc>
          <w:tcPr>
            <w:tcW w:w="1417" w:type="dxa"/>
            <w:tcBorders>
              <w:top w:val="none" w:sz="4" w:space="0" w:color="000000"/>
              <w:left w:val="none" w:sz="4" w:space="0" w:color="000000"/>
              <w:bottom w:val="single" w:sz="4" w:space="0" w:color="000000"/>
              <w:right w:val="single" w:sz="4" w:space="0" w:color="000000"/>
            </w:tcBorders>
            <w:vAlign w:val="center"/>
          </w:tcPr>
          <w:p w14:paraId="1AD76804" w14:textId="0E583E0D" w:rsidR="00377B01" w:rsidRPr="00765995" w:rsidRDefault="00582A14">
            <w:pPr>
              <w:spacing w:after="0" w:line="240" w:lineRule="auto"/>
              <w:ind w:firstLine="4"/>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152,32</w:t>
            </w:r>
          </w:p>
        </w:tc>
        <w:tc>
          <w:tcPr>
            <w:tcW w:w="5245" w:type="dxa"/>
            <w:tcBorders>
              <w:top w:val="none" w:sz="4" w:space="0" w:color="000000"/>
              <w:left w:val="none" w:sz="4" w:space="0" w:color="000000"/>
              <w:bottom w:val="single" w:sz="4" w:space="0" w:color="000000"/>
              <w:right w:val="single" w:sz="4" w:space="0" w:color="000000"/>
            </w:tcBorders>
            <w:vAlign w:val="center"/>
          </w:tcPr>
          <w:p w14:paraId="54BE2809" w14:textId="77777777" w:rsidR="00377B01" w:rsidRPr="00765995" w:rsidRDefault="0088597F">
            <w:pPr>
              <w:widowControl w:val="0"/>
              <w:spacing w:before="2" w:after="0" w:line="240" w:lineRule="auto"/>
              <w:rPr>
                <w:rFonts w:ascii="Times New Roman" w:eastAsia="Times New Roman" w:hAnsi="Times New Roman" w:cs="Times New Roman"/>
                <w:sz w:val="24"/>
                <w:szCs w:val="24"/>
                <w:lang w:eastAsia="ru-RU"/>
              </w:rPr>
            </w:pPr>
            <w:r w:rsidRPr="00765995">
              <w:rPr>
                <w:rFonts w:ascii="Times New Roman" w:eastAsia="Times New Roman" w:hAnsi="Times New Roman" w:cs="Times New Roman"/>
                <w:color w:val="000000"/>
                <w:sz w:val="24"/>
                <w:szCs w:val="24"/>
                <w:lang w:eastAsia="ru-RU"/>
              </w:rPr>
              <w:t>Зона предназначена для размещения индивидуальных жилых домов с придомовыми земельными участками, а также малоэтажных многоквартирных жилых домов с придомовыми участками, сопутствующих им объектов социальной инфраструктуры и коммунально-бытового обслуживания.</w:t>
            </w:r>
          </w:p>
          <w:p w14:paraId="1E12BF28" w14:textId="77777777" w:rsidR="00377B01" w:rsidRPr="00765995" w:rsidRDefault="00377B01">
            <w:pPr>
              <w:widowControl w:val="0"/>
              <w:spacing w:before="2" w:after="0" w:line="240" w:lineRule="auto"/>
              <w:rPr>
                <w:rFonts w:ascii="Times New Roman" w:eastAsia="Times New Roman" w:hAnsi="Times New Roman" w:cs="Times New Roman"/>
                <w:sz w:val="24"/>
                <w:szCs w:val="24"/>
                <w:lang w:eastAsia="ru-RU"/>
              </w:rPr>
            </w:pPr>
          </w:p>
          <w:p w14:paraId="77B7C5FF" w14:textId="77777777" w:rsidR="00975D4E" w:rsidRPr="00975D4E" w:rsidRDefault="00975D4E" w:rsidP="00975D4E">
            <w:pPr>
              <w:pStyle w:val="aff2"/>
              <w:rPr>
                <w:color w:val="000000"/>
                <w:sz w:val="24"/>
                <w:szCs w:val="24"/>
                <w:lang w:eastAsia="ru-RU"/>
              </w:rPr>
            </w:pPr>
          </w:p>
          <w:p w14:paraId="6033B4BB" w14:textId="77777777" w:rsidR="00975D4E" w:rsidRPr="00975D4E" w:rsidRDefault="00975D4E" w:rsidP="00975D4E">
            <w:pPr>
              <w:spacing w:after="0"/>
              <w:rPr>
                <w:rFonts w:ascii="Times New Roman" w:eastAsia="Times New Roman" w:hAnsi="Times New Roman" w:cs="Times New Roman"/>
                <w:color w:val="000000"/>
                <w:sz w:val="24"/>
                <w:szCs w:val="24"/>
                <w:lang w:eastAsia="ru-RU"/>
              </w:rPr>
            </w:pPr>
            <w:r w:rsidRPr="00975D4E">
              <w:rPr>
                <w:rFonts w:ascii="Times New Roman" w:eastAsia="Times New Roman" w:hAnsi="Times New Roman" w:cs="Times New Roman"/>
                <w:color w:val="000000"/>
                <w:sz w:val="24"/>
                <w:szCs w:val="24"/>
                <w:lang w:eastAsia="ru-RU"/>
              </w:rPr>
              <w:t>Максимально допустимый коэффициент застройки зоны – 0,2;</w:t>
            </w:r>
          </w:p>
          <w:p w14:paraId="3AA955C2" w14:textId="77777777" w:rsidR="00975D4E" w:rsidRPr="00975D4E" w:rsidRDefault="00975D4E" w:rsidP="00975D4E">
            <w:pPr>
              <w:spacing w:after="0"/>
              <w:rPr>
                <w:rFonts w:ascii="Times New Roman" w:eastAsia="Times New Roman" w:hAnsi="Times New Roman" w:cs="Times New Roman"/>
                <w:color w:val="000000"/>
                <w:sz w:val="24"/>
                <w:szCs w:val="24"/>
                <w:lang w:eastAsia="ru-RU"/>
              </w:rPr>
            </w:pPr>
            <w:r w:rsidRPr="00975D4E">
              <w:rPr>
                <w:rFonts w:ascii="Times New Roman" w:eastAsia="Times New Roman" w:hAnsi="Times New Roman" w:cs="Times New Roman"/>
                <w:color w:val="000000"/>
                <w:sz w:val="24"/>
                <w:szCs w:val="24"/>
                <w:lang w:eastAsia="ru-RU"/>
              </w:rPr>
              <w:t>Плотность застройки – 0,8;</w:t>
            </w:r>
          </w:p>
          <w:p w14:paraId="0D4BB591" w14:textId="77777777" w:rsidR="00975D4E" w:rsidRPr="00975D4E" w:rsidRDefault="00975D4E" w:rsidP="00975D4E">
            <w:pPr>
              <w:spacing w:after="0"/>
              <w:rPr>
                <w:rFonts w:ascii="Times New Roman" w:eastAsia="Times New Roman" w:hAnsi="Times New Roman" w:cs="Times New Roman"/>
                <w:color w:val="000000"/>
                <w:sz w:val="24"/>
                <w:szCs w:val="24"/>
                <w:lang w:eastAsia="ru-RU"/>
              </w:rPr>
            </w:pPr>
            <w:r w:rsidRPr="00975D4E">
              <w:rPr>
                <w:rFonts w:ascii="Times New Roman" w:eastAsia="Times New Roman" w:hAnsi="Times New Roman" w:cs="Times New Roman"/>
                <w:color w:val="000000"/>
                <w:sz w:val="24"/>
                <w:szCs w:val="24"/>
                <w:lang w:eastAsia="ru-RU"/>
              </w:rPr>
              <w:t>Плотность населения – 70 чел/км2;</w:t>
            </w:r>
          </w:p>
          <w:p w14:paraId="503C2BDC" w14:textId="7DEE805F" w:rsidR="00377B01" w:rsidRPr="00975D4E" w:rsidRDefault="00975D4E" w:rsidP="00975D4E">
            <w:pPr>
              <w:pStyle w:val="aff2"/>
              <w:spacing w:before="0"/>
              <w:rPr>
                <w:color w:val="000000"/>
                <w:sz w:val="24"/>
                <w:szCs w:val="24"/>
                <w:lang w:eastAsia="ru-RU"/>
              </w:rPr>
            </w:pPr>
            <w:r w:rsidRPr="00975D4E">
              <w:rPr>
                <w:color w:val="000000"/>
                <w:sz w:val="24"/>
                <w:szCs w:val="24"/>
                <w:lang w:eastAsia="ru-RU"/>
              </w:rPr>
              <w:t>Предельное количество этажей – 3.</w:t>
            </w:r>
          </w:p>
        </w:tc>
        <w:tc>
          <w:tcPr>
            <w:tcW w:w="4252" w:type="dxa"/>
            <w:tcBorders>
              <w:top w:val="none" w:sz="4" w:space="0" w:color="000000"/>
              <w:left w:val="none" w:sz="4" w:space="0" w:color="000000"/>
              <w:bottom w:val="single" w:sz="4" w:space="0" w:color="000000"/>
              <w:right w:val="single" w:sz="4" w:space="0" w:color="000000"/>
            </w:tcBorders>
          </w:tcPr>
          <w:p w14:paraId="2738BA38" w14:textId="77777777" w:rsidR="00466B3C" w:rsidRDefault="00466B3C" w:rsidP="00466B3C">
            <w:pPr>
              <w:tabs>
                <w:tab w:val="left" w:pos="450"/>
              </w:tabs>
              <w:spacing w:after="0" w:line="240" w:lineRule="auto"/>
              <w:ind w:firstLine="27"/>
              <w:jc w:val="both"/>
              <w:rPr>
                <w:rFonts w:ascii="Times New Roman" w:hAnsi="Times New Roman" w:cs="Times New Roman"/>
                <w:sz w:val="24"/>
                <w:szCs w:val="24"/>
                <w:lang w:eastAsia="ru-RU"/>
              </w:rPr>
            </w:pPr>
            <w:r>
              <w:rPr>
                <w:rFonts w:ascii="Times New Roman" w:hAnsi="Times New Roman" w:cs="Times New Roman"/>
                <w:sz w:val="24"/>
                <w:szCs w:val="24"/>
                <w:lang w:eastAsia="ru-RU"/>
              </w:rPr>
              <w:t>Местного значения поселения:</w:t>
            </w:r>
          </w:p>
          <w:p w14:paraId="48E5AE19" w14:textId="1D8C5868" w:rsidR="00466B3C" w:rsidRPr="00466B3C" w:rsidRDefault="00466B3C" w:rsidP="00466B3C">
            <w:pPr>
              <w:pStyle w:val="aff1"/>
              <w:numPr>
                <w:ilvl w:val="0"/>
                <w:numId w:val="7"/>
              </w:numPr>
              <w:tabs>
                <w:tab w:val="left" w:pos="450"/>
              </w:tabs>
              <w:spacing w:after="0" w:line="240" w:lineRule="auto"/>
              <w:ind w:left="0" w:firstLine="2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sz w:val="24"/>
                <w:szCs w:val="24"/>
              </w:rPr>
              <w:t>в</w:t>
            </w:r>
            <w:r w:rsidRPr="00466B3C">
              <w:rPr>
                <w:rFonts w:ascii="Times New Roman" w:eastAsia="Times New Roman" w:hAnsi="Times New Roman" w:cs="Times New Roman"/>
                <w:iCs/>
                <w:sz w:val="24"/>
                <w:szCs w:val="24"/>
              </w:rPr>
              <w:t>одонапорная башня (планируем</w:t>
            </w:r>
            <w:r>
              <w:rPr>
                <w:rFonts w:ascii="Times New Roman" w:eastAsia="Times New Roman" w:hAnsi="Times New Roman" w:cs="Times New Roman"/>
                <w:iCs/>
                <w:sz w:val="24"/>
                <w:szCs w:val="24"/>
              </w:rPr>
              <w:t>ый</w:t>
            </w:r>
            <w:r w:rsidRPr="00466B3C">
              <w:rPr>
                <w:rFonts w:ascii="Times New Roman" w:eastAsia="Times New Roman" w:hAnsi="Times New Roman" w:cs="Times New Roman"/>
                <w:iCs/>
                <w:sz w:val="24"/>
                <w:szCs w:val="24"/>
              </w:rPr>
              <w:t xml:space="preserve"> </w:t>
            </w:r>
            <w:r w:rsidRPr="00466B3C">
              <w:rPr>
                <w:rFonts w:ascii="Times New Roman" w:hAnsi="Times New Roman" w:cs="Times New Roman"/>
                <w:sz w:val="24"/>
                <w:szCs w:val="24"/>
                <w:lang w:eastAsia="ru-RU"/>
              </w:rPr>
              <w:t xml:space="preserve">к реконструкции), </w:t>
            </w:r>
            <w:r>
              <w:rPr>
                <w:rFonts w:ascii="Times New Roman" w:hAnsi="Times New Roman" w:cs="Times New Roman"/>
                <w:sz w:val="24"/>
                <w:szCs w:val="24"/>
                <w:lang w:eastAsia="ru-RU"/>
              </w:rPr>
              <w:br/>
            </w:r>
            <w:r w:rsidRPr="00466B3C">
              <w:rPr>
                <w:rFonts w:ascii="Times New Roman" w:hAnsi="Times New Roman" w:cs="Times New Roman"/>
                <w:sz w:val="24"/>
                <w:szCs w:val="24"/>
                <w:lang w:eastAsia="ru-RU"/>
              </w:rPr>
              <w:t xml:space="preserve">д. Аршан </w:t>
            </w:r>
            <w:r>
              <w:rPr>
                <w:rFonts w:ascii="Times New Roman" w:hAnsi="Times New Roman" w:cs="Times New Roman"/>
                <w:sz w:val="24"/>
                <w:szCs w:val="24"/>
                <w:lang w:eastAsia="ru-RU"/>
              </w:rPr>
              <w:t>-</w:t>
            </w:r>
            <w:r w:rsidRPr="00466B3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1 ед.</w:t>
            </w:r>
          </w:p>
        </w:tc>
      </w:tr>
      <w:tr w:rsidR="00377B01" w14:paraId="7885A48C" w14:textId="77777777" w:rsidTr="001C65AA">
        <w:trPr>
          <w:cantSplit/>
          <w:trHeight w:val="20"/>
          <w:tblCellSpacing w:w="0" w:type="dxa"/>
        </w:trPr>
        <w:tc>
          <w:tcPr>
            <w:tcW w:w="685" w:type="dxa"/>
            <w:tcBorders>
              <w:top w:val="none" w:sz="4" w:space="0" w:color="000000"/>
              <w:left w:val="single" w:sz="4" w:space="0" w:color="000000"/>
              <w:bottom w:val="single" w:sz="4" w:space="0" w:color="000000"/>
              <w:right w:val="single" w:sz="4" w:space="0" w:color="000000"/>
            </w:tcBorders>
            <w:vAlign w:val="center"/>
          </w:tcPr>
          <w:p w14:paraId="04B5DAE1" w14:textId="77777777" w:rsidR="00377B01" w:rsidRPr="00765995" w:rsidRDefault="0088597F">
            <w:pPr>
              <w:widowControl w:val="0"/>
              <w:spacing w:before="2" w:after="0" w:line="240" w:lineRule="auto"/>
              <w:jc w:val="center"/>
              <w:rPr>
                <w:rFonts w:ascii="Times New Roman" w:eastAsia="Times New Roman" w:hAnsi="Times New Roman" w:cs="Times New Roman"/>
                <w:b/>
                <w:bCs/>
                <w:sz w:val="24"/>
                <w:szCs w:val="24"/>
                <w:lang w:eastAsia="ru-RU"/>
              </w:rPr>
            </w:pPr>
            <w:r w:rsidRPr="00765995">
              <w:rPr>
                <w:rFonts w:ascii="Times New Roman" w:eastAsia="Times New Roman" w:hAnsi="Times New Roman" w:cs="Times New Roman"/>
                <w:b/>
                <w:bCs/>
                <w:color w:val="000000"/>
                <w:sz w:val="24"/>
                <w:szCs w:val="24"/>
                <w:lang w:eastAsia="ru-RU"/>
              </w:rPr>
              <w:t>2</w:t>
            </w:r>
          </w:p>
        </w:tc>
        <w:tc>
          <w:tcPr>
            <w:tcW w:w="14175" w:type="dxa"/>
            <w:gridSpan w:val="4"/>
            <w:tcBorders>
              <w:top w:val="none" w:sz="4" w:space="0" w:color="000000"/>
              <w:left w:val="none" w:sz="4" w:space="0" w:color="000000"/>
              <w:bottom w:val="single" w:sz="4" w:space="0" w:color="000000"/>
              <w:right w:val="single" w:sz="4" w:space="0" w:color="000000"/>
            </w:tcBorders>
            <w:vAlign w:val="center"/>
          </w:tcPr>
          <w:p w14:paraId="4F9A9652" w14:textId="77777777" w:rsidR="00377B01" w:rsidRPr="00765995" w:rsidRDefault="0088597F">
            <w:pPr>
              <w:widowControl w:val="0"/>
              <w:spacing w:before="2" w:after="0" w:line="240" w:lineRule="auto"/>
              <w:rPr>
                <w:rFonts w:ascii="Times New Roman" w:eastAsia="Times New Roman" w:hAnsi="Times New Roman" w:cs="Times New Roman"/>
                <w:color w:val="000000"/>
                <w:sz w:val="24"/>
                <w:szCs w:val="24"/>
                <w:lang w:eastAsia="ru-RU"/>
              </w:rPr>
            </w:pPr>
            <w:r w:rsidRPr="00765995">
              <w:rPr>
                <w:rFonts w:ascii="Times New Roman" w:eastAsia="Times New Roman" w:hAnsi="Times New Roman" w:cs="Times New Roman"/>
                <w:b/>
                <w:bCs/>
                <w:color w:val="000000"/>
                <w:sz w:val="24"/>
                <w:szCs w:val="24"/>
                <w:lang w:eastAsia="ru-RU"/>
              </w:rPr>
              <w:t>Общественно-деловые зоны</w:t>
            </w:r>
          </w:p>
        </w:tc>
      </w:tr>
      <w:tr w:rsidR="00377B01" w14:paraId="4B10B985" w14:textId="77777777" w:rsidTr="00765995">
        <w:trPr>
          <w:cantSplit/>
          <w:trHeight w:val="20"/>
          <w:tblCellSpacing w:w="0" w:type="dxa"/>
        </w:trPr>
        <w:tc>
          <w:tcPr>
            <w:tcW w:w="685" w:type="dxa"/>
            <w:tcBorders>
              <w:top w:val="none" w:sz="4" w:space="0" w:color="000000"/>
              <w:left w:val="single" w:sz="4" w:space="0" w:color="000000"/>
              <w:bottom w:val="single" w:sz="4" w:space="0" w:color="000000"/>
              <w:right w:val="single" w:sz="4" w:space="0" w:color="000000"/>
            </w:tcBorders>
            <w:vAlign w:val="center"/>
          </w:tcPr>
          <w:p w14:paraId="3A068A1E" w14:textId="77777777" w:rsidR="00377B01" w:rsidRPr="00765995" w:rsidRDefault="0088597F">
            <w:pPr>
              <w:widowControl w:val="0"/>
              <w:spacing w:before="2" w:after="0" w:line="240" w:lineRule="auto"/>
              <w:jc w:val="center"/>
              <w:rPr>
                <w:rFonts w:ascii="Times New Roman" w:eastAsia="Times New Roman" w:hAnsi="Times New Roman" w:cs="Times New Roman"/>
                <w:sz w:val="24"/>
                <w:szCs w:val="24"/>
                <w:lang w:eastAsia="ru-RU"/>
              </w:rPr>
            </w:pPr>
            <w:r w:rsidRPr="00765995">
              <w:rPr>
                <w:rFonts w:ascii="Times New Roman" w:eastAsia="Times New Roman" w:hAnsi="Times New Roman" w:cs="Times New Roman"/>
                <w:color w:val="000000"/>
                <w:sz w:val="24"/>
                <w:szCs w:val="24"/>
                <w:lang w:eastAsia="ru-RU"/>
              </w:rPr>
              <w:lastRenderedPageBreak/>
              <w:t>2.1</w:t>
            </w:r>
          </w:p>
        </w:tc>
        <w:tc>
          <w:tcPr>
            <w:tcW w:w="3261" w:type="dxa"/>
            <w:tcBorders>
              <w:top w:val="none" w:sz="4" w:space="0" w:color="000000"/>
              <w:left w:val="none" w:sz="4" w:space="0" w:color="000000"/>
              <w:bottom w:val="single" w:sz="4" w:space="0" w:color="000000"/>
              <w:right w:val="single" w:sz="4" w:space="0" w:color="000000"/>
            </w:tcBorders>
            <w:vAlign w:val="center"/>
          </w:tcPr>
          <w:p w14:paraId="27ED7319" w14:textId="77777777" w:rsidR="00377B01" w:rsidRPr="00765995" w:rsidRDefault="0088597F">
            <w:pPr>
              <w:widowControl w:val="0"/>
              <w:spacing w:before="2" w:after="0" w:line="240" w:lineRule="auto"/>
              <w:rPr>
                <w:rFonts w:ascii="Times New Roman" w:eastAsia="Times New Roman" w:hAnsi="Times New Roman" w:cs="Times New Roman"/>
                <w:sz w:val="24"/>
                <w:szCs w:val="24"/>
                <w:lang w:eastAsia="ru-RU"/>
              </w:rPr>
            </w:pPr>
            <w:r w:rsidRPr="00765995">
              <w:rPr>
                <w:rFonts w:ascii="Times New Roman" w:eastAsia="Times New Roman" w:hAnsi="Times New Roman" w:cs="Times New Roman"/>
                <w:color w:val="000000"/>
                <w:sz w:val="24"/>
                <w:szCs w:val="24"/>
                <w:lang w:eastAsia="ru-RU"/>
              </w:rPr>
              <w:t>Многофункциональная общественно-деловая зона</w:t>
            </w:r>
          </w:p>
        </w:tc>
        <w:tc>
          <w:tcPr>
            <w:tcW w:w="1417" w:type="dxa"/>
            <w:tcBorders>
              <w:top w:val="none" w:sz="4" w:space="0" w:color="000000"/>
              <w:left w:val="none" w:sz="4" w:space="0" w:color="000000"/>
              <w:bottom w:val="single" w:sz="4" w:space="0" w:color="000000"/>
              <w:right w:val="single" w:sz="4" w:space="0" w:color="000000"/>
            </w:tcBorders>
            <w:vAlign w:val="center"/>
          </w:tcPr>
          <w:p w14:paraId="5B654386" w14:textId="77777777" w:rsidR="00377B01" w:rsidRPr="00765995" w:rsidRDefault="0088597F">
            <w:pPr>
              <w:widowControl w:val="0"/>
              <w:spacing w:before="2" w:after="0" w:line="23" w:lineRule="atLeast"/>
              <w:jc w:val="center"/>
              <w:rPr>
                <w:rFonts w:ascii="Times New Roman" w:eastAsia="Times New Roman" w:hAnsi="Times New Roman" w:cs="Times New Roman"/>
                <w:sz w:val="24"/>
                <w:szCs w:val="24"/>
                <w:lang w:eastAsia="ru-RU"/>
              </w:rPr>
            </w:pPr>
            <w:r w:rsidRPr="00765995">
              <w:rPr>
                <w:rFonts w:ascii="Times New Roman" w:eastAsia="Times New Roman" w:hAnsi="Times New Roman" w:cs="Times New Roman"/>
                <w:color w:val="000000"/>
                <w:sz w:val="24"/>
                <w:szCs w:val="24"/>
                <w:lang w:eastAsia="ru-RU"/>
              </w:rPr>
              <w:t>3,26</w:t>
            </w:r>
          </w:p>
        </w:tc>
        <w:tc>
          <w:tcPr>
            <w:tcW w:w="5245" w:type="dxa"/>
            <w:tcBorders>
              <w:top w:val="none" w:sz="4" w:space="0" w:color="000000"/>
              <w:left w:val="none" w:sz="4" w:space="0" w:color="000000"/>
              <w:bottom w:val="single" w:sz="4" w:space="0" w:color="000000"/>
              <w:right w:val="single" w:sz="4" w:space="0" w:color="000000"/>
            </w:tcBorders>
            <w:shd w:val="clear" w:color="auto" w:fill="auto"/>
            <w:vAlign w:val="center"/>
          </w:tcPr>
          <w:p w14:paraId="4954EF7B" w14:textId="77777777" w:rsidR="00377B01" w:rsidRDefault="0088597F">
            <w:pPr>
              <w:widowControl w:val="0"/>
              <w:spacing w:before="2" w:after="0" w:line="240" w:lineRule="auto"/>
              <w:rPr>
                <w:rFonts w:ascii="Times New Roman" w:eastAsia="Times New Roman" w:hAnsi="Times New Roman" w:cs="Times New Roman"/>
                <w:color w:val="000000"/>
                <w:sz w:val="24"/>
                <w:szCs w:val="24"/>
                <w:lang w:eastAsia="ru-RU"/>
              </w:rPr>
            </w:pPr>
            <w:r w:rsidRPr="00765995">
              <w:rPr>
                <w:rFonts w:ascii="Times New Roman" w:eastAsia="Times New Roman" w:hAnsi="Times New Roman" w:cs="Times New Roman"/>
                <w:color w:val="000000"/>
                <w:sz w:val="24"/>
                <w:szCs w:val="24"/>
                <w:lang w:eastAsia="ru-RU"/>
              </w:rPr>
              <w:t>Зона предназначена преимущественно для размещения объектов торговли, делового, общественного и коммерческого назначения с возможностью размещения объектов жилищно-коммунального хозяйства, улично-дорожной сети, проездов.</w:t>
            </w:r>
          </w:p>
          <w:p w14:paraId="325F4037" w14:textId="77777777" w:rsidR="00975D4E" w:rsidRDefault="00975D4E">
            <w:pPr>
              <w:widowControl w:val="0"/>
              <w:spacing w:before="2" w:after="0" w:line="240" w:lineRule="auto"/>
              <w:rPr>
                <w:rFonts w:ascii="Times New Roman" w:eastAsia="Times New Roman" w:hAnsi="Times New Roman" w:cs="Times New Roman"/>
                <w:color w:val="000000"/>
                <w:sz w:val="24"/>
                <w:szCs w:val="24"/>
                <w:lang w:eastAsia="ru-RU"/>
              </w:rPr>
            </w:pPr>
          </w:p>
          <w:p w14:paraId="0B2F5846" w14:textId="77777777" w:rsidR="00975D4E" w:rsidRPr="00B83CAD" w:rsidRDefault="00975D4E" w:rsidP="00975D4E">
            <w:pPr>
              <w:pStyle w:val="aff2"/>
            </w:pPr>
          </w:p>
          <w:p w14:paraId="325A2430" w14:textId="77777777" w:rsidR="00975D4E" w:rsidRPr="00975D4E" w:rsidRDefault="00975D4E" w:rsidP="00975D4E">
            <w:pPr>
              <w:spacing w:after="0"/>
              <w:rPr>
                <w:rFonts w:ascii="Times New Roman" w:eastAsia="Times New Roman" w:hAnsi="Times New Roman" w:cs="Times New Roman"/>
                <w:color w:val="000000"/>
                <w:sz w:val="24"/>
                <w:szCs w:val="24"/>
                <w:lang w:eastAsia="ru-RU"/>
              </w:rPr>
            </w:pPr>
            <w:r w:rsidRPr="00975D4E">
              <w:rPr>
                <w:rFonts w:ascii="Times New Roman" w:eastAsia="Times New Roman" w:hAnsi="Times New Roman" w:cs="Times New Roman"/>
                <w:color w:val="000000"/>
                <w:sz w:val="24"/>
                <w:szCs w:val="24"/>
                <w:lang w:eastAsia="ru-RU"/>
              </w:rPr>
              <w:t>Максимально допустимый коэффициент застройки зоны – 1,0;</w:t>
            </w:r>
          </w:p>
          <w:p w14:paraId="472B061A" w14:textId="77777777" w:rsidR="00975D4E" w:rsidRPr="00975D4E" w:rsidRDefault="00975D4E" w:rsidP="00975D4E">
            <w:pPr>
              <w:spacing w:after="0"/>
              <w:rPr>
                <w:rFonts w:ascii="Times New Roman" w:eastAsia="Times New Roman" w:hAnsi="Times New Roman" w:cs="Times New Roman"/>
                <w:color w:val="000000"/>
                <w:sz w:val="24"/>
                <w:szCs w:val="24"/>
                <w:lang w:eastAsia="ru-RU"/>
              </w:rPr>
            </w:pPr>
            <w:r w:rsidRPr="00975D4E">
              <w:rPr>
                <w:rFonts w:ascii="Times New Roman" w:eastAsia="Times New Roman" w:hAnsi="Times New Roman" w:cs="Times New Roman"/>
                <w:color w:val="000000"/>
                <w:sz w:val="24"/>
                <w:szCs w:val="24"/>
                <w:lang w:eastAsia="ru-RU"/>
              </w:rPr>
              <w:t>Плотность застройки - 3,0;</w:t>
            </w:r>
          </w:p>
          <w:p w14:paraId="56DC436B" w14:textId="5895E3EB" w:rsidR="00975D4E" w:rsidRPr="00765995" w:rsidRDefault="00975D4E" w:rsidP="00975D4E">
            <w:pPr>
              <w:spacing w:after="0"/>
              <w:rPr>
                <w:rFonts w:ascii="Times New Roman" w:eastAsia="Times New Roman" w:hAnsi="Times New Roman" w:cs="Times New Roman"/>
                <w:sz w:val="24"/>
                <w:szCs w:val="24"/>
                <w:lang w:eastAsia="ru-RU"/>
              </w:rPr>
            </w:pPr>
            <w:r w:rsidRPr="00975D4E">
              <w:rPr>
                <w:rFonts w:ascii="Times New Roman" w:eastAsia="Times New Roman" w:hAnsi="Times New Roman" w:cs="Times New Roman"/>
                <w:color w:val="000000"/>
                <w:sz w:val="24"/>
                <w:szCs w:val="24"/>
                <w:lang w:eastAsia="ru-RU"/>
              </w:rPr>
              <w:t>Предельное количество этажей – 3.</w:t>
            </w:r>
          </w:p>
        </w:tc>
        <w:tc>
          <w:tcPr>
            <w:tcW w:w="4252" w:type="dxa"/>
            <w:tcBorders>
              <w:top w:val="none" w:sz="4" w:space="0" w:color="000000"/>
              <w:left w:val="none" w:sz="4" w:space="0" w:color="000000"/>
              <w:bottom w:val="single" w:sz="4" w:space="0" w:color="000000"/>
              <w:right w:val="single" w:sz="4" w:space="0" w:color="000000"/>
            </w:tcBorders>
            <w:shd w:val="clear" w:color="auto" w:fill="auto"/>
          </w:tcPr>
          <w:p w14:paraId="78966076" w14:textId="77777777" w:rsidR="00EE7584" w:rsidRDefault="00EE7584" w:rsidP="00EE7584">
            <w:pPr>
              <w:tabs>
                <w:tab w:val="left" w:pos="452"/>
              </w:tabs>
              <w:spacing w:after="0" w:line="240" w:lineRule="auto"/>
              <w:ind w:firstLine="2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Регионального значения:</w:t>
            </w:r>
          </w:p>
          <w:p w14:paraId="5B13549C" w14:textId="4E6A739B" w:rsidR="00102D72" w:rsidRDefault="00102D72" w:rsidP="00082F21">
            <w:pPr>
              <w:pStyle w:val="aff3"/>
              <w:numPr>
                <w:ilvl w:val="0"/>
                <w:numId w:val="7"/>
              </w:numPr>
              <w:tabs>
                <w:tab w:val="left" w:pos="452"/>
              </w:tabs>
              <w:spacing w:before="0" w:beforeAutospacing="0" w:after="0"/>
              <w:ind w:left="0" w:firstLine="27"/>
              <w:jc w:val="both"/>
              <w:rPr>
                <w:color w:val="000000"/>
              </w:rPr>
            </w:pPr>
            <w:r w:rsidRPr="00102D72">
              <w:rPr>
                <w:color w:val="000000"/>
              </w:rPr>
              <w:t>фельдшерско-акушерский пункт в (30 посещений в смену)</w:t>
            </w:r>
            <w:r w:rsidR="00EE7584">
              <w:rPr>
                <w:color w:val="000000"/>
              </w:rPr>
              <w:t xml:space="preserve"> </w:t>
            </w:r>
            <w:r w:rsidR="00EE7584">
              <w:rPr>
                <w:iCs/>
              </w:rPr>
              <w:t xml:space="preserve">(планируемый к размещению), </w:t>
            </w:r>
            <w:r w:rsidR="00EE7584" w:rsidRPr="00102D72">
              <w:rPr>
                <w:color w:val="000000"/>
              </w:rPr>
              <w:t>д. Аршан</w:t>
            </w:r>
            <w:r w:rsidR="00EE7584">
              <w:rPr>
                <w:color w:val="000000"/>
              </w:rPr>
              <w:t xml:space="preserve"> </w:t>
            </w:r>
            <w:r w:rsidR="00EE7584">
              <w:rPr>
                <w:lang w:eastAsia="zh-CN"/>
              </w:rPr>
              <w:t>-</w:t>
            </w:r>
            <w:r w:rsidR="00EE7584">
              <w:rPr>
                <w:iCs/>
              </w:rPr>
              <w:t xml:space="preserve"> </w:t>
            </w:r>
            <w:r w:rsidR="00EE7584">
              <w:t>1 ед.</w:t>
            </w:r>
          </w:p>
          <w:p w14:paraId="33546AAE" w14:textId="77777777" w:rsidR="00082F21" w:rsidRDefault="00082F21" w:rsidP="00082F21">
            <w:pPr>
              <w:tabs>
                <w:tab w:val="left" w:pos="452"/>
              </w:tabs>
              <w:spacing w:after="0" w:line="240" w:lineRule="auto"/>
              <w:ind w:firstLine="27"/>
              <w:jc w:val="both"/>
              <w:rPr>
                <w:rFonts w:ascii="Times New Roman" w:hAnsi="Times New Roman" w:cs="Times New Roman"/>
                <w:sz w:val="24"/>
                <w:szCs w:val="24"/>
                <w:lang w:eastAsia="ru-RU"/>
              </w:rPr>
            </w:pPr>
            <w:r>
              <w:rPr>
                <w:rFonts w:ascii="Times New Roman" w:hAnsi="Times New Roman" w:cs="Times New Roman"/>
                <w:sz w:val="24"/>
                <w:szCs w:val="24"/>
                <w:lang w:eastAsia="ru-RU"/>
              </w:rPr>
              <w:t>Местного значения поселения:</w:t>
            </w:r>
          </w:p>
          <w:p w14:paraId="0FA1BE5D" w14:textId="7D0D5B89" w:rsidR="00377B01" w:rsidRPr="00765995" w:rsidRDefault="00102D72" w:rsidP="00082F21">
            <w:pPr>
              <w:pStyle w:val="aff3"/>
              <w:numPr>
                <w:ilvl w:val="0"/>
                <w:numId w:val="7"/>
              </w:numPr>
              <w:tabs>
                <w:tab w:val="left" w:pos="452"/>
              </w:tabs>
              <w:spacing w:before="0" w:beforeAutospacing="0" w:after="0"/>
              <w:ind w:left="0" w:firstLine="27"/>
              <w:jc w:val="both"/>
            </w:pPr>
            <w:r w:rsidRPr="00102D72">
              <w:rPr>
                <w:color w:val="000000"/>
              </w:rPr>
              <w:t>артезианская скважина</w:t>
            </w:r>
            <w:r w:rsidR="00082F21">
              <w:rPr>
                <w:color w:val="000000"/>
              </w:rPr>
              <w:t xml:space="preserve"> </w:t>
            </w:r>
            <w:r w:rsidR="00082F21">
              <w:rPr>
                <w:iCs/>
              </w:rPr>
              <w:t>(планируемый к размещению),</w:t>
            </w:r>
            <w:r w:rsidRPr="00102D72">
              <w:rPr>
                <w:color w:val="000000"/>
              </w:rPr>
              <w:t xml:space="preserve"> </w:t>
            </w:r>
            <w:r w:rsidR="00082F21">
              <w:rPr>
                <w:color w:val="000000"/>
              </w:rPr>
              <w:br/>
            </w:r>
            <w:r>
              <w:rPr>
                <w:color w:val="000000"/>
              </w:rPr>
              <w:t>д. Аршан</w:t>
            </w:r>
            <w:r w:rsidR="00082F21">
              <w:rPr>
                <w:lang w:eastAsia="zh-CN"/>
              </w:rPr>
              <w:t xml:space="preserve"> -</w:t>
            </w:r>
            <w:r w:rsidR="00082F21">
              <w:rPr>
                <w:iCs/>
              </w:rPr>
              <w:t xml:space="preserve"> </w:t>
            </w:r>
            <w:r w:rsidR="00082F21">
              <w:t>1 ед.</w:t>
            </w:r>
          </w:p>
        </w:tc>
      </w:tr>
      <w:tr w:rsidR="00377B01" w14:paraId="325FE14F" w14:textId="77777777" w:rsidTr="001C65AA">
        <w:trPr>
          <w:cantSplit/>
          <w:trHeight w:val="20"/>
          <w:tblCellSpacing w:w="0" w:type="dxa"/>
        </w:trPr>
        <w:tc>
          <w:tcPr>
            <w:tcW w:w="685" w:type="dxa"/>
            <w:tcBorders>
              <w:top w:val="none" w:sz="4" w:space="0" w:color="000000"/>
              <w:left w:val="single" w:sz="4" w:space="0" w:color="000000"/>
              <w:bottom w:val="single" w:sz="4" w:space="0" w:color="000000"/>
              <w:right w:val="single" w:sz="4" w:space="0" w:color="000000"/>
            </w:tcBorders>
            <w:vAlign w:val="center"/>
          </w:tcPr>
          <w:p w14:paraId="5BAA04F2" w14:textId="77777777" w:rsidR="00377B01" w:rsidRPr="00765995" w:rsidRDefault="0088597F">
            <w:pPr>
              <w:widowControl w:val="0"/>
              <w:spacing w:before="2" w:after="0" w:line="240" w:lineRule="auto"/>
              <w:jc w:val="center"/>
              <w:rPr>
                <w:rFonts w:ascii="Times New Roman" w:eastAsia="Times New Roman" w:hAnsi="Times New Roman" w:cs="Times New Roman"/>
                <w:sz w:val="24"/>
                <w:szCs w:val="24"/>
                <w:lang w:eastAsia="ru-RU"/>
              </w:rPr>
            </w:pPr>
            <w:r w:rsidRPr="00765995">
              <w:rPr>
                <w:rFonts w:ascii="Times New Roman" w:eastAsia="Times New Roman" w:hAnsi="Times New Roman" w:cs="Times New Roman"/>
                <w:color w:val="000000"/>
                <w:sz w:val="24"/>
                <w:szCs w:val="24"/>
                <w:lang w:eastAsia="ru-RU"/>
              </w:rPr>
              <w:t>2.2</w:t>
            </w:r>
          </w:p>
        </w:tc>
        <w:tc>
          <w:tcPr>
            <w:tcW w:w="3261" w:type="dxa"/>
            <w:tcBorders>
              <w:top w:val="none" w:sz="4" w:space="0" w:color="000000"/>
              <w:left w:val="none" w:sz="4" w:space="0" w:color="000000"/>
              <w:bottom w:val="single" w:sz="4" w:space="0" w:color="000000"/>
              <w:right w:val="single" w:sz="4" w:space="0" w:color="000000"/>
            </w:tcBorders>
            <w:vAlign w:val="center"/>
          </w:tcPr>
          <w:p w14:paraId="248CABC1" w14:textId="77777777" w:rsidR="00377B01" w:rsidRPr="00765995" w:rsidRDefault="0088597F">
            <w:pPr>
              <w:widowControl w:val="0"/>
              <w:spacing w:before="2" w:after="0" w:line="240" w:lineRule="auto"/>
              <w:rPr>
                <w:rFonts w:ascii="Times New Roman" w:eastAsia="Times New Roman" w:hAnsi="Times New Roman" w:cs="Times New Roman"/>
                <w:sz w:val="24"/>
                <w:szCs w:val="24"/>
                <w:lang w:eastAsia="ru-RU"/>
              </w:rPr>
            </w:pPr>
            <w:r w:rsidRPr="00765995">
              <w:rPr>
                <w:rFonts w:ascii="Times New Roman" w:eastAsia="Times New Roman" w:hAnsi="Times New Roman" w:cs="Times New Roman"/>
                <w:color w:val="000000"/>
                <w:sz w:val="24"/>
                <w:szCs w:val="24"/>
                <w:lang w:eastAsia="ru-RU"/>
              </w:rPr>
              <w:t>Зона специализированной общественной застройки</w:t>
            </w:r>
          </w:p>
        </w:tc>
        <w:tc>
          <w:tcPr>
            <w:tcW w:w="1417" w:type="dxa"/>
            <w:tcBorders>
              <w:top w:val="none" w:sz="4" w:space="0" w:color="000000"/>
              <w:left w:val="none" w:sz="4" w:space="0" w:color="000000"/>
              <w:bottom w:val="single" w:sz="4" w:space="0" w:color="000000"/>
              <w:right w:val="single" w:sz="4" w:space="0" w:color="000000"/>
            </w:tcBorders>
            <w:vAlign w:val="center"/>
          </w:tcPr>
          <w:p w14:paraId="43A5DDE9" w14:textId="77777777" w:rsidR="00377B01" w:rsidRPr="00765995" w:rsidRDefault="0088597F">
            <w:pPr>
              <w:widowControl w:val="0"/>
              <w:spacing w:before="2" w:after="0" w:line="23" w:lineRule="atLeast"/>
              <w:jc w:val="center"/>
              <w:rPr>
                <w:rFonts w:ascii="Times New Roman" w:eastAsia="Times New Roman" w:hAnsi="Times New Roman" w:cs="Times New Roman"/>
                <w:sz w:val="24"/>
                <w:szCs w:val="24"/>
                <w:lang w:eastAsia="ru-RU"/>
              </w:rPr>
            </w:pPr>
            <w:r w:rsidRPr="00765995">
              <w:rPr>
                <w:rFonts w:ascii="Times New Roman" w:eastAsia="Times New Roman" w:hAnsi="Times New Roman" w:cs="Times New Roman"/>
                <w:color w:val="000000"/>
                <w:sz w:val="24"/>
                <w:szCs w:val="24"/>
                <w:lang w:eastAsia="ru-RU"/>
              </w:rPr>
              <w:t>6,64</w:t>
            </w:r>
          </w:p>
        </w:tc>
        <w:tc>
          <w:tcPr>
            <w:tcW w:w="5245" w:type="dxa"/>
            <w:tcBorders>
              <w:top w:val="none" w:sz="4" w:space="0" w:color="000000"/>
              <w:left w:val="none" w:sz="4" w:space="0" w:color="000000"/>
              <w:bottom w:val="single" w:sz="4" w:space="0" w:color="000000"/>
              <w:right w:val="single" w:sz="4" w:space="0" w:color="000000"/>
            </w:tcBorders>
            <w:vAlign w:val="center"/>
          </w:tcPr>
          <w:p w14:paraId="2FE344F7" w14:textId="77777777" w:rsidR="00377B01" w:rsidRDefault="0088597F">
            <w:pPr>
              <w:widowControl w:val="0"/>
              <w:spacing w:before="2" w:after="0" w:line="240" w:lineRule="auto"/>
              <w:rPr>
                <w:rFonts w:ascii="Times New Roman" w:eastAsia="Times New Roman" w:hAnsi="Times New Roman" w:cs="Times New Roman"/>
                <w:color w:val="000000"/>
                <w:sz w:val="24"/>
                <w:szCs w:val="24"/>
                <w:lang w:eastAsia="ru-RU"/>
              </w:rPr>
            </w:pPr>
            <w:r w:rsidRPr="00765995">
              <w:rPr>
                <w:rFonts w:ascii="Times New Roman" w:eastAsia="Times New Roman" w:hAnsi="Times New Roman" w:cs="Times New Roman"/>
                <w:color w:val="000000"/>
                <w:sz w:val="24"/>
                <w:szCs w:val="24"/>
                <w:lang w:eastAsia="ru-RU"/>
              </w:rPr>
              <w:t>Зона предназначена преимущественно для размещения объектов социальной инфраструктуры: дошкольных образовательных организаций, общеобразовательных организаций, объектов культуры и искусства, здравоохранения, физической культуры и массового спорта, культовых зданий и сооружений с возможностью размещения объектов жилищно-коммунального хозяйства, улично-дорожной сети, проездов.</w:t>
            </w:r>
          </w:p>
          <w:p w14:paraId="3CD98EA6" w14:textId="77777777" w:rsidR="00975D4E" w:rsidRPr="00975D4E" w:rsidRDefault="00975D4E" w:rsidP="00975D4E">
            <w:pPr>
              <w:spacing w:after="0"/>
              <w:rPr>
                <w:rFonts w:ascii="Times New Roman" w:eastAsia="Times New Roman" w:hAnsi="Times New Roman" w:cs="Times New Roman"/>
                <w:color w:val="000000"/>
                <w:sz w:val="24"/>
                <w:szCs w:val="24"/>
                <w:lang w:eastAsia="ru-RU"/>
              </w:rPr>
            </w:pPr>
          </w:p>
          <w:p w14:paraId="014244C2" w14:textId="77777777" w:rsidR="00975D4E" w:rsidRPr="00975D4E" w:rsidRDefault="00975D4E" w:rsidP="00975D4E">
            <w:pPr>
              <w:spacing w:after="0"/>
              <w:rPr>
                <w:rFonts w:ascii="Times New Roman" w:eastAsia="Times New Roman" w:hAnsi="Times New Roman" w:cs="Times New Roman"/>
                <w:color w:val="000000"/>
                <w:sz w:val="24"/>
                <w:szCs w:val="24"/>
                <w:lang w:eastAsia="ru-RU"/>
              </w:rPr>
            </w:pPr>
            <w:r w:rsidRPr="00975D4E">
              <w:rPr>
                <w:rFonts w:ascii="Times New Roman" w:eastAsia="Times New Roman" w:hAnsi="Times New Roman" w:cs="Times New Roman"/>
                <w:color w:val="000000"/>
                <w:sz w:val="24"/>
                <w:szCs w:val="24"/>
                <w:lang w:eastAsia="ru-RU"/>
              </w:rPr>
              <w:t>Максимально допустимый коэффициент застройки зоны – 0,8;</w:t>
            </w:r>
          </w:p>
          <w:p w14:paraId="665480C5" w14:textId="77777777" w:rsidR="00975D4E" w:rsidRPr="00975D4E" w:rsidRDefault="00975D4E" w:rsidP="00975D4E">
            <w:pPr>
              <w:spacing w:after="0"/>
              <w:rPr>
                <w:rFonts w:ascii="Times New Roman" w:eastAsia="Times New Roman" w:hAnsi="Times New Roman" w:cs="Times New Roman"/>
                <w:color w:val="000000"/>
                <w:sz w:val="24"/>
                <w:szCs w:val="24"/>
                <w:lang w:eastAsia="ru-RU"/>
              </w:rPr>
            </w:pPr>
            <w:r w:rsidRPr="00975D4E">
              <w:rPr>
                <w:rFonts w:ascii="Times New Roman" w:eastAsia="Times New Roman" w:hAnsi="Times New Roman" w:cs="Times New Roman"/>
                <w:color w:val="000000"/>
                <w:sz w:val="24"/>
                <w:szCs w:val="24"/>
                <w:lang w:eastAsia="ru-RU"/>
              </w:rPr>
              <w:t>Плотность застройки – 2,4;</w:t>
            </w:r>
          </w:p>
          <w:p w14:paraId="4D3F0278" w14:textId="52DCEB8B" w:rsidR="00975D4E" w:rsidRPr="00765995" w:rsidRDefault="00975D4E" w:rsidP="00975D4E">
            <w:pPr>
              <w:spacing w:after="0"/>
              <w:rPr>
                <w:rFonts w:ascii="Times New Roman" w:eastAsia="Times New Roman" w:hAnsi="Times New Roman" w:cs="Times New Roman"/>
                <w:sz w:val="24"/>
                <w:szCs w:val="24"/>
                <w:lang w:eastAsia="ru-RU"/>
              </w:rPr>
            </w:pPr>
            <w:r w:rsidRPr="00975D4E">
              <w:rPr>
                <w:rFonts w:ascii="Times New Roman" w:eastAsia="Times New Roman" w:hAnsi="Times New Roman" w:cs="Times New Roman"/>
                <w:color w:val="000000"/>
                <w:sz w:val="24"/>
                <w:szCs w:val="24"/>
                <w:lang w:eastAsia="ru-RU"/>
              </w:rPr>
              <w:t>Предельное количество этажей – 3.</w:t>
            </w:r>
          </w:p>
        </w:tc>
        <w:tc>
          <w:tcPr>
            <w:tcW w:w="4252" w:type="dxa"/>
            <w:tcBorders>
              <w:top w:val="none" w:sz="4" w:space="0" w:color="000000"/>
              <w:left w:val="none" w:sz="4" w:space="0" w:color="000000"/>
              <w:bottom w:val="single" w:sz="4" w:space="0" w:color="000000"/>
              <w:right w:val="single" w:sz="4" w:space="0" w:color="000000"/>
            </w:tcBorders>
          </w:tcPr>
          <w:p w14:paraId="043A0BD1" w14:textId="77777777" w:rsidR="00E36F0E" w:rsidRDefault="00E36F0E" w:rsidP="00E36F0E">
            <w:pPr>
              <w:tabs>
                <w:tab w:val="left" w:pos="450"/>
              </w:tabs>
              <w:spacing w:after="0" w:line="240" w:lineRule="auto"/>
              <w:ind w:firstLine="2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Регионального значения:</w:t>
            </w:r>
          </w:p>
          <w:p w14:paraId="41E400BB" w14:textId="77777777" w:rsidR="00E36F0E" w:rsidRPr="00466B3C" w:rsidRDefault="00E36F0E" w:rsidP="00E36F0E">
            <w:pPr>
              <w:pStyle w:val="aff1"/>
              <w:numPr>
                <w:ilvl w:val="0"/>
                <w:numId w:val="7"/>
              </w:numPr>
              <w:tabs>
                <w:tab w:val="left" w:pos="450"/>
              </w:tabs>
              <w:spacing w:after="0" w:line="240" w:lineRule="auto"/>
              <w:ind w:left="0" w:firstLine="27"/>
              <w:jc w:val="both"/>
              <w:rPr>
                <w:rFonts w:ascii="Times New Roman" w:eastAsia="Times New Roman" w:hAnsi="Times New Roman" w:cs="Times New Roman"/>
                <w:color w:val="000000"/>
                <w:sz w:val="24"/>
                <w:szCs w:val="24"/>
                <w:lang w:eastAsia="ru-RU"/>
              </w:rPr>
            </w:pPr>
            <w:r w:rsidRPr="00CF2482">
              <w:rPr>
                <w:rFonts w:ascii="Times New Roman" w:eastAsia="Times New Roman" w:hAnsi="Times New Roman" w:cs="Times New Roman"/>
                <w:color w:val="000000"/>
                <w:sz w:val="24"/>
                <w:szCs w:val="24"/>
                <w:lang w:eastAsia="ru-RU"/>
              </w:rPr>
              <w:t xml:space="preserve">фельдшерско-акушерский пункт в (20 посещений в смену) </w:t>
            </w:r>
            <w:r>
              <w:rPr>
                <w:rFonts w:ascii="Times New Roman" w:hAnsi="Times New Roman" w:cs="Times New Roman"/>
                <w:iCs/>
                <w:sz w:val="24"/>
                <w:szCs w:val="24"/>
              </w:rPr>
              <w:t xml:space="preserve">(планируемый к размещению), </w:t>
            </w:r>
            <w:r w:rsidRPr="00CF2482">
              <w:rPr>
                <w:rFonts w:ascii="Times New Roman" w:eastAsia="Times New Roman" w:hAnsi="Times New Roman" w:cs="Times New Roman"/>
                <w:color w:val="000000"/>
                <w:sz w:val="24"/>
                <w:szCs w:val="24"/>
                <w:lang w:eastAsia="ru-RU"/>
              </w:rPr>
              <w:t xml:space="preserve">д. </w:t>
            </w:r>
            <w:proofErr w:type="spellStart"/>
            <w:r w:rsidRPr="00CF2482">
              <w:rPr>
                <w:rFonts w:ascii="Times New Roman" w:eastAsia="Times New Roman" w:hAnsi="Times New Roman" w:cs="Times New Roman"/>
                <w:color w:val="000000"/>
                <w:sz w:val="24"/>
                <w:szCs w:val="24"/>
                <w:lang w:eastAsia="ru-RU"/>
              </w:rPr>
              <w:t>Ханхатуй</w:t>
            </w:r>
            <w:proofErr w:type="spellEnd"/>
            <w:r>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lang w:eastAsia="zh-CN"/>
              </w:rPr>
              <w:t>-</w:t>
            </w:r>
            <w:r>
              <w:rPr>
                <w:rFonts w:ascii="Times New Roman" w:hAnsi="Times New Roman" w:cs="Times New Roman"/>
                <w:iCs/>
                <w:sz w:val="24"/>
                <w:szCs w:val="24"/>
              </w:rPr>
              <w:t xml:space="preserve"> </w:t>
            </w:r>
            <w:r>
              <w:rPr>
                <w:rFonts w:ascii="Times New Roman" w:hAnsi="Times New Roman" w:cs="Times New Roman"/>
                <w:sz w:val="24"/>
                <w:szCs w:val="24"/>
              </w:rPr>
              <w:t>1 ед.</w:t>
            </w:r>
          </w:p>
          <w:p w14:paraId="11124051" w14:textId="77777777" w:rsidR="00E36F0E" w:rsidRDefault="00E36F0E" w:rsidP="00082F21">
            <w:pPr>
              <w:tabs>
                <w:tab w:val="left" w:pos="452"/>
              </w:tabs>
              <w:spacing w:after="0" w:line="240" w:lineRule="auto"/>
              <w:ind w:firstLine="27"/>
              <w:jc w:val="both"/>
              <w:rPr>
                <w:rFonts w:ascii="Times New Roman" w:hAnsi="Times New Roman" w:cs="Times New Roman"/>
                <w:sz w:val="24"/>
                <w:szCs w:val="24"/>
                <w:lang w:eastAsia="ru-RU"/>
              </w:rPr>
            </w:pPr>
          </w:p>
          <w:p w14:paraId="66DA04EC" w14:textId="0C96D266" w:rsidR="00082F21" w:rsidRDefault="00082F21" w:rsidP="00082F21">
            <w:pPr>
              <w:tabs>
                <w:tab w:val="left" w:pos="452"/>
              </w:tabs>
              <w:spacing w:after="0" w:line="240" w:lineRule="auto"/>
              <w:ind w:firstLine="27"/>
              <w:jc w:val="both"/>
              <w:rPr>
                <w:rFonts w:ascii="Times New Roman" w:hAnsi="Times New Roman" w:cs="Times New Roman"/>
                <w:sz w:val="24"/>
                <w:szCs w:val="24"/>
                <w:lang w:eastAsia="ru-RU"/>
              </w:rPr>
            </w:pPr>
            <w:r>
              <w:rPr>
                <w:rFonts w:ascii="Times New Roman" w:hAnsi="Times New Roman" w:cs="Times New Roman"/>
                <w:sz w:val="24"/>
                <w:szCs w:val="24"/>
                <w:lang w:eastAsia="ru-RU"/>
              </w:rPr>
              <w:t>Местного значения поселения:</w:t>
            </w:r>
          </w:p>
          <w:p w14:paraId="054E92BC" w14:textId="30B0788C" w:rsidR="00377B01" w:rsidRPr="00765995" w:rsidRDefault="00102D72" w:rsidP="00082F21">
            <w:pPr>
              <w:pStyle w:val="aff3"/>
              <w:numPr>
                <w:ilvl w:val="0"/>
                <w:numId w:val="7"/>
              </w:numPr>
              <w:spacing w:before="0" w:beforeAutospacing="0" w:after="0"/>
              <w:ind w:left="0" w:firstLine="0"/>
              <w:jc w:val="both"/>
              <w:rPr>
                <w:color w:val="000000"/>
              </w:rPr>
            </w:pPr>
            <w:r w:rsidRPr="00102D72">
              <w:rPr>
                <w:color w:val="000000"/>
              </w:rPr>
              <w:t>артезианская скважина</w:t>
            </w:r>
            <w:r w:rsidR="00082F21">
              <w:rPr>
                <w:color w:val="000000"/>
              </w:rPr>
              <w:t xml:space="preserve"> </w:t>
            </w:r>
            <w:r w:rsidR="00082F21">
              <w:rPr>
                <w:iCs/>
              </w:rPr>
              <w:t>(планируемый к размещению)</w:t>
            </w:r>
            <w:r w:rsidRPr="00102D72">
              <w:rPr>
                <w:color w:val="000000"/>
              </w:rPr>
              <w:t xml:space="preserve">, </w:t>
            </w:r>
            <w:r w:rsidR="00082F21">
              <w:rPr>
                <w:color w:val="000000"/>
              </w:rPr>
              <w:br/>
            </w:r>
            <w:r>
              <w:rPr>
                <w:color w:val="000000"/>
              </w:rPr>
              <w:t xml:space="preserve">с. </w:t>
            </w:r>
            <w:proofErr w:type="spellStart"/>
            <w:r>
              <w:rPr>
                <w:color w:val="000000"/>
              </w:rPr>
              <w:t>Харик</w:t>
            </w:r>
            <w:proofErr w:type="spellEnd"/>
            <w:r w:rsidR="00082F21">
              <w:rPr>
                <w:lang w:eastAsia="zh-CN"/>
              </w:rPr>
              <w:t xml:space="preserve"> -</w:t>
            </w:r>
            <w:r w:rsidR="00082F21">
              <w:rPr>
                <w:iCs/>
              </w:rPr>
              <w:t xml:space="preserve"> </w:t>
            </w:r>
            <w:r w:rsidR="00082F21">
              <w:t>1 ед.</w:t>
            </w:r>
          </w:p>
        </w:tc>
      </w:tr>
      <w:tr w:rsidR="00377B01" w14:paraId="4232158E" w14:textId="77777777" w:rsidTr="001C65AA">
        <w:trPr>
          <w:cantSplit/>
          <w:trHeight w:val="20"/>
          <w:tblCellSpacing w:w="0" w:type="dxa"/>
        </w:trPr>
        <w:tc>
          <w:tcPr>
            <w:tcW w:w="685" w:type="dxa"/>
            <w:tcBorders>
              <w:top w:val="none" w:sz="4" w:space="0" w:color="000000"/>
              <w:left w:val="single" w:sz="4" w:space="0" w:color="000000"/>
              <w:bottom w:val="single" w:sz="4" w:space="0" w:color="000000"/>
              <w:right w:val="single" w:sz="4" w:space="0" w:color="000000"/>
            </w:tcBorders>
            <w:vAlign w:val="center"/>
          </w:tcPr>
          <w:p w14:paraId="23535138" w14:textId="77777777" w:rsidR="00377B01" w:rsidRPr="00765995" w:rsidRDefault="0088597F">
            <w:pPr>
              <w:widowControl w:val="0"/>
              <w:spacing w:before="2" w:after="0" w:line="240" w:lineRule="auto"/>
              <w:jc w:val="center"/>
              <w:rPr>
                <w:rFonts w:ascii="Times New Roman" w:eastAsia="Times New Roman" w:hAnsi="Times New Roman" w:cs="Times New Roman"/>
                <w:b/>
                <w:bCs/>
                <w:sz w:val="24"/>
                <w:szCs w:val="24"/>
                <w:lang w:eastAsia="ru-RU"/>
              </w:rPr>
            </w:pPr>
            <w:r w:rsidRPr="00765995">
              <w:rPr>
                <w:rFonts w:ascii="Times New Roman" w:eastAsia="Times New Roman" w:hAnsi="Times New Roman" w:cs="Times New Roman"/>
                <w:b/>
                <w:bCs/>
                <w:color w:val="000000"/>
                <w:sz w:val="24"/>
                <w:szCs w:val="24"/>
                <w:lang w:eastAsia="ru-RU"/>
              </w:rPr>
              <w:lastRenderedPageBreak/>
              <w:t>3</w:t>
            </w:r>
          </w:p>
        </w:tc>
        <w:tc>
          <w:tcPr>
            <w:tcW w:w="14175" w:type="dxa"/>
            <w:gridSpan w:val="4"/>
            <w:tcBorders>
              <w:top w:val="none" w:sz="4" w:space="0" w:color="000000"/>
              <w:left w:val="none" w:sz="4" w:space="0" w:color="000000"/>
              <w:bottom w:val="single" w:sz="4" w:space="0" w:color="000000"/>
              <w:right w:val="single" w:sz="4" w:space="0" w:color="000000"/>
            </w:tcBorders>
            <w:vAlign w:val="center"/>
          </w:tcPr>
          <w:p w14:paraId="4E5F89B0" w14:textId="77777777" w:rsidR="00377B01" w:rsidRPr="00765995" w:rsidRDefault="0088597F">
            <w:pPr>
              <w:widowControl w:val="0"/>
              <w:spacing w:before="2" w:after="0" w:line="240" w:lineRule="auto"/>
              <w:rPr>
                <w:rFonts w:ascii="Times New Roman" w:eastAsia="Times New Roman" w:hAnsi="Times New Roman" w:cs="Times New Roman"/>
                <w:color w:val="000000"/>
                <w:sz w:val="24"/>
                <w:szCs w:val="24"/>
                <w:lang w:eastAsia="ru-RU"/>
              </w:rPr>
            </w:pPr>
            <w:r w:rsidRPr="00765995">
              <w:rPr>
                <w:rFonts w:ascii="Times New Roman" w:eastAsia="Times New Roman" w:hAnsi="Times New Roman" w:cs="Times New Roman"/>
                <w:b/>
                <w:bCs/>
                <w:color w:val="000000"/>
                <w:sz w:val="24"/>
                <w:szCs w:val="24"/>
                <w:lang w:eastAsia="ru-RU"/>
              </w:rPr>
              <w:t>Производственные зоны, зоны инженерной инфраструктуры и транспортной инфраструктур</w:t>
            </w:r>
          </w:p>
        </w:tc>
      </w:tr>
      <w:tr w:rsidR="00377B01" w14:paraId="5BC0A881" w14:textId="77777777" w:rsidTr="001C65AA">
        <w:trPr>
          <w:cantSplit/>
          <w:trHeight w:val="20"/>
          <w:tblCellSpacing w:w="0" w:type="dxa"/>
        </w:trPr>
        <w:tc>
          <w:tcPr>
            <w:tcW w:w="685" w:type="dxa"/>
            <w:tcBorders>
              <w:top w:val="none" w:sz="4" w:space="0" w:color="000000"/>
              <w:left w:val="single" w:sz="4" w:space="0" w:color="000000"/>
              <w:bottom w:val="single" w:sz="4" w:space="0" w:color="000000"/>
              <w:right w:val="single" w:sz="4" w:space="0" w:color="000000"/>
            </w:tcBorders>
            <w:vAlign w:val="center"/>
          </w:tcPr>
          <w:p w14:paraId="1671C2A7" w14:textId="77777777" w:rsidR="00377B01" w:rsidRPr="00765995" w:rsidRDefault="0088597F">
            <w:pPr>
              <w:widowControl w:val="0"/>
              <w:spacing w:before="2" w:after="0" w:line="240" w:lineRule="auto"/>
              <w:jc w:val="center"/>
              <w:rPr>
                <w:rFonts w:ascii="Times New Roman" w:eastAsia="Times New Roman" w:hAnsi="Times New Roman" w:cs="Times New Roman"/>
                <w:sz w:val="24"/>
                <w:szCs w:val="24"/>
                <w:lang w:eastAsia="ru-RU"/>
              </w:rPr>
            </w:pPr>
            <w:r w:rsidRPr="00765995">
              <w:rPr>
                <w:rFonts w:ascii="Times New Roman" w:eastAsia="Times New Roman" w:hAnsi="Times New Roman" w:cs="Times New Roman"/>
                <w:color w:val="000000"/>
                <w:sz w:val="24"/>
                <w:szCs w:val="24"/>
                <w:lang w:eastAsia="ru-RU"/>
              </w:rPr>
              <w:t>3.1</w:t>
            </w:r>
          </w:p>
        </w:tc>
        <w:tc>
          <w:tcPr>
            <w:tcW w:w="3261" w:type="dxa"/>
            <w:tcBorders>
              <w:top w:val="none" w:sz="4" w:space="0" w:color="000000"/>
              <w:left w:val="none" w:sz="4" w:space="0" w:color="000000"/>
              <w:bottom w:val="single" w:sz="4" w:space="0" w:color="000000"/>
              <w:right w:val="single" w:sz="4" w:space="0" w:color="000000"/>
            </w:tcBorders>
            <w:vAlign w:val="center"/>
          </w:tcPr>
          <w:p w14:paraId="254540E2" w14:textId="77777777" w:rsidR="00377B01" w:rsidRPr="00765995" w:rsidRDefault="0088597F">
            <w:pPr>
              <w:widowControl w:val="0"/>
              <w:spacing w:before="2" w:after="0" w:line="23" w:lineRule="atLeast"/>
              <w:rPr>
                <w:rFonts w:ascii="Times New Roman" w:eastAsia="Times New Roman" w:hAnsi="Times New Roman" w:cs="Times New Roman"/>
                <w:sz w:val="24"/>
                <w:szCs w:val="24"/>
                <w:lang w:eastAsia="ru-RU"/>
              </w:rPr>
            </w:pPr>
            <w:r w:rsidRPr="00765995">
              <w:rPr>
                <w:rFonts w:ascii="Times New Roman" w:eastAsia="Times New Roman" w:hAnsi="Times New Roman" w:cs="Times New Roman"/>
                <w:color w:val="000000"/>
                <w:sz w:val="24"/>
                <w:szCs w:val="24"/>
                <w:lang w:eastAsia="ru-RU"/>
              </w:rPr>
              <w:t>Производственная зона</w:t>
            </w:r>
          </w:p>
        </w:tc>
        <w:tc>
          <w:tcPr>
            <w:tcW w:w="1417" w:type="dxa"/>
            <w:tcBorders>
              <w:top w:val="none" w:sz="4" w:space="0" w:color="000000"/>
              <w:left w:val="none" w:sz="4" w:space="0" w:color="000000"/>
              <w:bottom w:val="single" w:sz="4" w:space="0" w:color="000000"/>
              <w:right w:val="single" w:sz="4" w:space="0" w:color="000000"/>
            </w:tcBorders>
            <w:vAlign w:val="center"/>
          </w:tcPr>
          <w:p w14:paraId="6CD6EB20" w14:textId="1AA5862C" w:rsidR="00377B01" w:rsidRPr="00765995" w:rsidRDefault="0088597F">
            <w:pPr>
              <w:widowControl w:val="0"/>
              <w:spacing w:before="2" w:after="0" w:line="23" w:lineRule="atLeast"/>
              <w:jc w:val="center"/>
              <w:rPr>
                <w:rFonts w:ascii="Times New Roman" w:eastAsia="Times New Roman" w:hAnsi="Times New Roman" w:cs="Times New Roman"/>
                <w:sz w:val="24"/>
                <w:szCs w:val="24"/>
                <w:lang w:eastAsia="ru-RU"/>
              </w:rPr>
            </w:pPr>
            <w:r w:rsidRPr="00765995">
              <w:rPr>
                <w:rFonts w:ascii="Times New Roman" w:eastAsia="Times New Roman" w:hAnsi="Times New Roman" w:cs="Times New Roman"/>
                <w:color w:val="000000"/>
                <w:sz w:val="24"/>
                <w:szCs w:val="24"/>
                <w:lang w:eastAsia="ru-RU"/>
              </w:rPr>
              <w:t>7,</w:t>
            </w:r>
            <w:r w:rsidR="00582A14">
              <w:rPr>
                <w:rFonts w:ascii="Times New Roman" w:eastAsia="Times New Roman" w:hAnsi="Times New Roman" w:cs="Times New Roman"/>
                <w:color w:val="000000"/>
                <w:sz w:val="24"/>
                <w:szCs w:val="24"/>
                <w:lang w:eastAsia="ru-RU"/>
              </w:rPr>
              <w:t>94</w:t>
            </w:r>
          </w:p>
        </w:tc>
        <w:tc>
          <w:tcPr>
            <w:tcW w:w="5245" w:type="dxa"/>
            <w:tcBorders>
              <w:top w:val="none" w:sz="4" w:space="0" w:color="000000"/>
              <w:left w:val="none" w:sz="4" w:space="0" w:color="000000"/>
              <w:bottom w:val="single" w:sz="4" w:space="0" w:color="000000"/>
              <w:right w:val="single" w:sz="4" w:space="0" w:color="000000"/>
            </w:tcBorders>
            <w:vAlign w:val="center"/>
          </w:tcPr>
          <w:p w14:paraId="6C16627A" w14:textId="77777777" w:rsidR="00377B01" w:rsidRDefault="0088597F">
            <w:pPr>
              <w:widowControl w:val="0"/>
              <w:spacing w:before="2" w:after="0" w:line="240" w:lineRule="auto"/>
              <w:rPr>
                <w:rFonts w:ascii="Times New Roman" w:eastAsia="Times New Roman" w:hAnsi="Times New Roman" w:cs="Times New Roman"/>
                <w:color w:val="000000"/>
                <w:sz w:val="24"/>
                <w:szCs w:val="24"/>
                <w:lang w:eastAsia="ru-RU"/>
              </w:rPr>
            </w:pPr>
            <w:r w:rsidRPr="00765995">
              <w:rPr>
                <w:rFonts w:ascii="Times New Roman" w:eastAsia="Times New Roman" w:hAnsi="Times New Roman" w:cs="Times New Roman"/>
                <w:color w:val="000000"/>
                <w:sz w:val="24"/>
                <w:szCs w:val="24"/>
                <w:lang w:eastAsia="ru-RU"/>
              </w:rPr>
              <w:t>Зона предназначена для размещения производственных объектов, а также территорий для установления санитарно-защитных зон таких объектов в соответствии с требованиями технических регламентов</w:t>
            </w:r>
          </w:p>
          <w:p w14:paraId="18358D3B" w14:textId="77777777" w:rsidR="00975D4E" w:rsidRDefault="00975D4E">
            <w:pPr>
              <w:widowControl w:val="0"/>
              <w:spacing w:before="2" w:after="0" w:line="240" w:lineRule="auto"/>
              <w:rPr>
                <w:rFonts w:ascii="Times New Roman" w:eastAsia="Times New Roman" w:hAnsi="Times New Roman" w:cs="Times New Roman"/>
                <w:color w:val="000000"/>
                <w:sz w:val="24"/>
                <w:szCs w:val="24"/>
                <w:lang w:eastAsia="ru-RU"/>
              </w:rPr>
            </w:pPr>
          </w:p>
          <w:p w14:paraId="5977CE06" w14:textId="77777777" w:rsidR="00975D4E" w:rsidRPr="00B83CAD" w:rsidRDefault="00975D4E" w:rsidP="00975D4E">
            <w:pPr>
              <w:pStyle w:val="aff2"/>
              <w:spacing w:before="0"/>
              <w:jc w:val="both"/>
            </w:pPr>
          </w:p>
          <w:p w14:paraId="6427A1DB" w14:textId="77777777" w:rsidR="00975D4E" w:rsidRPr="00975D4E" w:rsidRDefault="00975D4E" w:rsidP="00975D4E">
            <w:pPr>
              <w:contextualSpacing/>
              <w:rPr>
                <w:rFonts w:ascii="Times New Roman" w:eastAsia="Times New Roman" w:hAnsi="Times New Roman" w:cs="Times New Roman"/>
                <w:color w:val="000000"/>
                <w:sz w:val="24"/>
                <w:szCs w:val="24"/>
                <w:lang w:eastAsia="ru-RU"/>
              </w:rPr>
            </w:pPr>
            <w:r w:rsidRPr="00975D4E">
              <w:rPr>
                <w:rFonts w:ascii="Times New Roman" w:eastAsia="Times New Roman" w:hAnsi="Times New Roman" w:cs="Times New Roman"/>
                <w:color w:val="000000"/>
                <w:sz w:val="24"/>
                <w:szCs w:val="24"/>
                <w:lang w:eastAsia="ru-RU"/>
              </w:rPr>
              <w:t>Максимально допустимый коэффициент застройки зоны - 0,8;</w:t>
            </w:r>
          </w:p>
          <w:p w14:paraId="5F793B0E" w14:textId="77777777" w:rsidR="00975D4E" w:rsidRPr="00975D4E" w:rsidRDefault="00975D4E" w:rsidP="00975D4E">
            <w:pPr>
              <w:contextualSpacing/>
              <w:rPr>
                <w:rFonts w:ascii="Times New Roman" w:eastAsia="Times New Roman" w:hAnsi="Times New Roman" w:cs="Times New Roman"/>
                <w:color w:val="000000"/>
                <w:sz w:val="24"/>
                <w:szCs w:val="24"/>
                <w:lang w:eastAsia="ru-RU"/>
              </w:rPr>
            </w:pPr>
            <w:r w:rsidRPr="00975D4E">
              <w:rPr>
                <w:rFonts w:ascii="Times New Roman" w:eastAsia="Times New Roman" w:hAnsi="Times New Roman" w:cs="Times New Roman"/>
                <w:color w:val="000000"/>
                <w:sz w:val="24"/>
                <w:szCs w:val="24"/>
                <w:lang w:eastAsia="ru-RU"/>
              </w:rPr>
              <w:t>Предельное количество этажей – 1;</w:t>
            </w:r>
          </w:p>
          <w:p w14:paraId="0C072057" w14:textId="48DB6286" w:rsidR="00975D4E" w:rsidRPr="00765995" w:rsidRDefault="00975D4E" w:rsidP="00975D4E">
            <w:pPr>
              <w:widowControl w:val="0"/>
              <w:spacing w:before="2" w:after="0" w:line="240" w:lineRule="auto"/>
              <w:rPr>
                <w:rFonts w:ascii="Times New Roman" w:eastAsia="Times New Roman" w:hAnsi="Times New Roman" w:cs="Times New Roman"/>
                <w:sz w:val="24"/>
                <w:szCs w:val="24"/>
                <w:lang w:eastAsia="ru-RU"/>
              </w:rPr>
            </w:pPr>
            <w:r w:rsidRPr="00975D4E">
              <w:rPr>
                <w:rFonts w:ascii="Times New Roman" w:eastAsia="Times New Roman" w:hAnsi="Times New Roman" w:cs="Times New Roman"/>
                <w:color w:val="000000"/>
                <w:sz w:val="24"/>
                <w:szCs w:val="24"/>
                <w:lang w:eastAsia="ru-RU"/>
              </w:rPr>
              <w:t>Класс опасности –I-V.</w:t>
            </w:r>
          </w:p>
        </w:tc>
        <w:tc>
          <w:tcPr>
            <w:tcW w:w="4252" w:type="dxa"/>
            <w:tcBorders>
              <w:top w:val="none" w:sz="4" w:space="0" w:color="000000"/>
              <w:left w:val="none" w:sz="4" w:space="0" w:color="000000"/>
              <w:bottom w:val="single" w:sz="4" w:space="0" w:color="000000"/>
              <w:right w:val="single" w:sz="4" w:space="0" w:color="000000"/>
            </w:tcBorders>
          </w:tcPr>
          <w:p w14:paraId="35DD56D3" w14:textId="77777777" w:rsidR="00975D4E" w:rsidRDefault="00975D4E" w:rsidP="00975D4E">
            <w:pPr>
              <w:tabs>
                <w:tab w:val="left" w:pos="450"/>
              </w:tabs>
              <w:spacing w:after="0" w:line="240" w:lineRule="auto"/>
              <w:ind w:firstLine="2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Регионального значения:</w:t>
            </w:r>
          </w:p>
          <w:p w14:paraId="08706ADF" w14:textId="07589FA4" w:rsidR="00377B01" w:rsidRPr="00765995" w:rsidRDefault="00975D4E" w:rsidP="00975D4E">
            <w:pPr>
              <w:widowControl w:val="0"/>
              <w:spacing w:before="2" w:after="0" w:line="240" w:lineRule="auto"/>
              <w:jc w:val="both"/>
              <w:rPr>
                <w:rFonts w:ascii="Times New Roman" w:eastAsia="Times New Roman" w:hAnsi="Times New Roman" w:cs="Times New Roman"/>
                <w:color w:val="000000"/>
                <w:sz w:val="24"/>
                <w:szCs w:val="24"/>
                <w:lang w:eastAsia="ru-RU"/>
              </w:rPr>
            </w:pPr>
            <w:r w:rsidRPr="00765995">
              <w:rPr>
                <w:rFonts w:ascii="Times New Roman" w:eastAsia="Times New Roman" w:hAnsi="Times New Roman" w:cs="Times New Roman"/>
                <w:color w:val="000000"/>
                <w:sz w:val="24"/>
                <w:szCs w:val="24"/>
                <w:lang w:eastAsia="ru-RU"/>
              </w:rPr>
              <w:t xml:space="preserve">пожарное депо </w:t>
            </w:r>
            <w:r>
              <w:rPr>
                <w:rFonts w:ascii="Times New Roman" w:hAnsi="Times New Roman" w:cs="Times New Roman"/>
                <w:iCs/>
                <w:sz w:val="24"/>
                <w:szCs w:val="24"/>
              </w:rPr>
              <w:t>(планируемый к размещению)</w:t>
            </w:r>
            <w:r w:rsidRPr="00EB7C5C">
              <w:rPr>
                <w:rFonts w:ascii="Times New Roman" w:eastAsia="Times New Roman" w:hAnsi="Times New Roman" w:cs="Times New Roman"/>
                <w:color w:val="000000"/>
                <w:sz w:val="24"/>
                <w:szCs w:val="24"/>
                <w:lang w:eastAsia="ru-RU"/>
              </w:rPr>
              <w:t>,</w:t>
            </w:r>
            <w:r w:rsidRPr="00765995">
              <w:rPr>
                <w:rFonts w:ascii="Times New Roman" w:eastAsia="Times New Roman" w:hAnsi="Times New Roman" w:cs="Times New Roman"/>
                <w:color w:val="000000"/>
                <w:sz w:val="24"/>
                <w:szCs w:val="24"/>
                <w:lang w:eastAsia="ru-RU"/>
              </w:rPr>
              <w:t xml:space="preserve"> с. </w:t>
            </w:r>
            <w:proofErr w:type="spellStart"/>
            <w:r w:rsidRPr="00765995">
              <w:rPr>
                <w:rFonts w:ascii="Times New Roman" w:eastAsia="Times New Roman" w:hAnsi="Times New Roman" w:cs="Times New Roman"/>
                <w:color w:val="000000"/>
                <w:sz w:val="24"/>
                <w:szCs w:val="24"/>
                <w:lang w:eastAsia="ru-RU"/>
              </w:rPr>
              <w:t>Харик</w:t>
            </w:r>
            <w:proofErr w:type="spellEnd"/>
            <w:r w:rsidRPr="00E36F0E">
              <w:rPr>
                <w:color w:val="000000"/>
              </w:rPr>
              <w:t xml:space="preserve"> </w:t>
            </w:r>
            <w:r>
              <w:rPr>
                <w:rFonts w:ascii="Times New Roman" w:eastAsia="Times New Roman" w:hAnsi="Times New Roman" w:cs="Times New Roman"/>
                <w:color w:val="000000"/>
                <w:sz w:val="24"/>
                <w:szCs w:val="24"/>
                <w:lang w:eastAsia="ru-RU"/>
              </w:rPr>
              <w:t>-</w:t>
            </w:r>
            <w:r w:rsidRPr="00EB7C5C">
              <w:rPr>
                <w:rFonts w:ascii="Times New Roman" w:eastAsia="Times New Roman" w:hAnsi="Times New Roman" w:cs="Times New Roman"/>
                <w:color w:val="000000"/>
                <w:sz w:val="24"/>
                <w:szCs w:val="24"/>
                <w:lang w:eastAsia="ru-RU"/>
              </w:rPr>
              <w:t xml:space="preserve"> 1 ед.</w:t>
            </w:r>
          </w:p>
        </w:tc>
      </w:tr>
      <w:tr w:rsidR="00377B01" w14:paraId="12A594FC" w14:textId="77777777" w:rsidTr="001C65AA">
        <w:trPr>
          <w:cantSplit/>
          <w:trHeight w:val="20"/>
          <w:tblCellSpacing w:w="0" w:type="dxa"/>
        </w:trPr>
        <w:tc>
          <w:tcPr>
            <w:tcW w:w="685" w:type="dxa"/>
            <w:tcBorders>
              <w:top w:val="none" w:sz="4" w:space="0" w:color="000000"/>
              <w:left w:val="single" w:sz="4" w:space="0" w:color="000000"/>
              <w:bottom w:val="single" w:sz="4" w:space="0" w:color="000000"/>
              <w:right w:val="single" w:sz="4" w:space="0" w:color="000000"/>
            </w:tcBorders>
            <w:vAlign w:val="center"/>
          </w:tcPr>
          <w:p w14:paraId="090D3F3F" w14:textId="77777777" w:rsidR="00377B01" w:rsidRPr="00765995" w:rsidRDefault="0088597F">
            <w:pPr>
              <w:widowControl w:val="0"/>
              <w:spacing w:before="2" w:after="0" w:line="240" w:lineRule="auto"/>
              <w:jc w:val="center"/>
              <w:rPr>
                <w:rFonts w:ascii="Times New Roman" w:eastAsia="Times New Roman" w:hAnsi="Times New Roman" w:cs="Times New Roman"/>
                <w:sz w:val="24"/>
                <w:szCs w:val="24"/>
                <w:lang w:eastAsia="ru-RU"/>
              </w:rPr>
            </w:pPr>
            <w:r w:rsidRPr="00765995">
              <w:rPr>
                <w:rFonts w:ascii="Times New Roman" w:eastAsia="Times New Roman" w:hAnsi="Times New Roman" w:cs="Times New Roman"/>
                <w:color w:val="000000"/>
                <w:sz w:val="24"/>
                <w:szCs w:val="24"/>
                <w:lang w:eastAsia="ru-RU"/>
              </w:rPr>
              <w:t>3.2</w:t>
            </w:r>
          </w:p>
        </w:tc>
        <w:tc>
          <w:tcPr>
            <w:tcW w:w="3261" w:type="dxa"/>
            <w:tcBorders>
              <w:top w:val="none" w:sz="4" w:space="0" w:color="000000"/>
              <w:left w:val="none" w:sz="4" w:space="0" w:color="000000"/>
              <w:bottom w:val="single" w:sz="4" w:space="0" w:color="000000"/>
              <w:right w:val="single" w:sz="4" w:space="0" w:color="000000"/>
            </w:tcBorders>
            <w:vAlign w:val="center"/>
          </w:tcPr>
          <w:p w14:paraId="5C401A51" w14:textId="77777777" w:rsidR="00377B01" w:rsidRPr="00765995" w:rsidRDefault="0088597F">
            <w:pPr>
              <w:widowControl w:val="0"/>
              <w:spacing w:before="2" w:after="0" w:line="23" w:lineRule="atLeast"/>
              <w:rPr>
                <w:rFonts w:ascii="Times New Roman" w:eastAsia="Times New Roman" w:hAnsi="Times New Roman" w:cs="Times New Roman"/>
                <w:sz w:val="24"/>
                <w:szCs w:val="24"/>
                <w:lang w:eastAsia="ru-RU"/>
              </w:rPr>
            </w:pPr>
            <w:r w:rsidRPr="00765995">
              <w:rPr>
                <w:rFonts w:ascii="Times New Roman" w:eastAsia="Times New Roman" w:hAnsi="Times New Roman" w:cs="Times New Roman"/>
                <w:color w:val="000000"/>
                <w:sz w:val="24"/>
                <w:szCs w:val="24"/>
                <w:lang w:eastAsia="ru-RU"/>
              </w:rPr>
              <w:t>Коммунально-складская зона</w:t>
            </w:r>
          </w:p>
        </w:tc>
        <w:tc>
          <w:tcPr>
            <w:tcW w:w="1417" w:type="dxa"/>
            <w:tcBorders>
              <w:top w:val="none" w:sz="4" w:space="0" w:color="000000"/>
              <w:left w:val="none" w:sz="4" w:space="0" w:color="000000"/>
              <w:bottom w:val="single" w:sz="4" w:space="0" w:color="000000"/>
              <w:right w:val="single" w:sz="4" w:space="0" w:color="000000"/>
            </w:tcBorders>
            <w:vAlign w:val="center"/>
          </w:tcPr>
          <w:p w14:paraId="223E8BBD" w14:textId="77777777" w:rsidR="00377B01" w:rsidRPr="00765995" w:rsidRDefault="0088597F">
            <w:pPr>
              <w:widowControl w:val="0"/>
              <w:spacing w:before="2" w:after="0" w:line="23" w:lineRule="atLeast"/>
              <w:jc w:val="center"/>
              <w:rPr>
                <w:rFonts w:ascii="Times New Roman" w:eastAsia="Times New Roman" w:hAnsi="Times New Roman" w:cs="Times New Roman"/>
                <w:sz w:val="24"/>
                <w:szCs w:val="24"/>
                <w:lang w:eastAsia="ru-RU"/>
              </w:rPr>
            </w:pPr>
            <w:r w:rsidRPr="00765995">
              <w:rPr>
                <w:rFonts w:ascii="Times New Roman" w:eastAsia="Times New Roman" w:hAnsi="Times New Roman" w:cs="Times New Roman"/>
                <w:color w:val="000000"/>
                <w:sz w:val="24"/>
                <w:szCs w:val="24"/>
                <w:lang w:eastAsia="ru-RU"/>
              </w:rPr>
              <w:t>4,79</w:t>
            </w:r>
          </w:p>
        </w:tc>
        <w:tc>
          <w:tcPr>
            <w:tcW w:w="5245" w:type="dxa"/>
            <w:tcBorders>
              <w:top w:val="none" w:sz="4" w:space="0" w:color="000000"/>
              <w:left w:val="none" w:sz="4" w:space="0" w:color="000000"/>
              <w:bottom w:val="single" w:sz="4" w:space="0" w:color="000000"/>
              <w:right w:val="single" w:sz="4" w:space="0" w:color="000000"/>
            </w:tcBorders>
            <w:vAlign w:val="center"/>
          </w:tcPr>
          <w:p w14:paraId="1CE1A54B" w14:textId="77777777" w:rsidR="00377B01" w:rsidRDefault="0088597F">
            <w:pPr>
              <w:widowControl w:val="0"/>
              <w:spacing w:before="2" w:after="0" w:line="240" w:lineRule="auto"/>
              <w:rPr>
                <w:rFonts w:ascii="Times New Roman" w:eastAsia="Times New Roman" w:hAnsi="Times New Roman" w:cs="Times New Roman"/>
                <w:color w:val="000000"/>
                <w:sz w:val="24"/>
                <w:szCs w:val="24"/>
                <w:lang w:eastAsia="ru-RU"/>
              </w:rPr>
            </w:pPr>
            <w:r w:rsidRPr="00765995">
              <w:rPr>
                <w:rFonts w:ascii="Times New Roman" w:eastAsia="Times New Roman" w:hAnsi="Times New Roman" w:cs="Times New Roman"/>
                <w:color w:val="000000"/>
                <w:sz w:val="24"/>
                <w:szCs w:val="24"/>
                <w:lang w:eastAsia="ru-RU"/>
              </w:rPr>
              <w:t>Зона предназначена для размещения коммунально-складских объектов, а также территорий для установления санитарно-защитных зон таких объектов в соответствии с требованиями технических регламентов.</w:t>
            </w:r>
          </w:p>
          <w:p w14:paraId="178EFA14" w14:textId="77777777" w:rsidR="00CC76C7" w:rsidRDefault="00CC76C7" w:rsidP="00CC76C7">
            <w:pPr>
              <w:pStyle w:val="aff2"/>
              <w:rPr>
                <w:sz w:val="24"/>
                <w:szCs w:val="24"/>
              </w:rPr>
            </w:pPr>
          </w:p>
          <w:p w14:paraId="631C7DD9" w14:textId="77777777" w:rsidR="00CC76C7" w:rsidRPr="00CC76C7" w:rsidRDefault="00CC76C7" w:rsidP="00CC76C7">
            <w:pPr>
              <w:contextualSpacing/>
              <w:rPr>
                <w:rFonts w:ascii="Times New Roman" w:eastAsia="Times New Roman" w:hAnsi="Times New Roman" w:cs="Times New Roman"/>
                <w:color w:val="000000"/>
                <w:sz w:val="24"/>
                <w:szCs w:val="24"/>
                <w:lang w:eastAsia="ru-RU"/>
              </w:rPr>
            </w:pPr>
            <w:r w:rsidRPr="00CC76C7">
              <w:rPr>
                <w:rFonts w:ascii="Times New Roman" w:eastAsia="Times New Roman" w:hAnsi="Times New Roman" w:cs="Times New Roman"/>
                <w:color w:val="000000"/>
                <w:sz w:val="24"/>
                <w:szCs w:val="24"/>
                <w:lang w:eastAsia="ru-RU"/>
              </w:rPr>
              <w:t>Максимально допустимый коэффициент застройки зоны - 0,6</w:t>
            </w:r>
          </w:p>
          <w:p w14:paraId="5714CA98" w14:textId="77777777" w:rsidR="00CC76C7" w:rsidRPr="00CC76C7" w:rsidRDefault="00CC76C7" w:rsidP="00CC76C7">
            <w:pPr>
              <w:contextualSpacing/>
              <w:rPr>
                <w:rFonts w:ascii="Times New Roman" w:eastAsia="Times New Roman" w:hAnsi="Times New Roman" w:cs="Times New Roman"/>
                <w:color w:val="000000"/>
                <w:sz w:val="24"/>
                <w:szCs w:val="24"/>
                <w:lang w:eastAsia="ru-RU"/>
              </w:rPr>
            </w:pPr>
            <w:r w:rsidRPr="00CC76C7">
              <w:rPr>
                <w:rFonts w:ascii="Times New Roman" w:eastAsia="Times New Roman" w:hAnsi="Times New Roman" w:cs="Times New Roman"/>
                <w:color w:val="000000"/>
                <w:sz w:val="24"/>
                <w:szCs w:val="24"/>
                <w:lang w:eastAsia="ru-RU"/>
              </w:rPr>
              <w:t>Предельное количество этажей – 1</w:t>
            </w:r>
          </w:p>
          <w:p w14:paraId="5483A43B" w14:textId="53ACFE1D" w:rsidR="00CC76C7" w:rsidRPr="00765995" w:rsidRDefault="00CC76C7" w:rsidP="00CC76C7">
            <w:pPr>
              <w:contextualSpacing/>
              <w:rPr>
                <w:rFonts w:ascii="Times New Roman" w:eastAsia="Times New Roman" w:hAnsi="Times New Roman" w:cs="Times New Roman"/>
                <w:sz w:val="24"/>
                <w:szCs w:val="24"/>
                <w:lang w:eastAsia="ru-RU"/>
              </w:rPr>
            </w:pPr>
            <w:r w:rsidRPr="00CC76C7">
              <w:rPr>
                <w:rFonts w:ascii="Times New Roman" w:eastAsia="Times New Roman" w:hAnsi="Times New Roman" w:cs="Times New Roman"/>
                <w:color w:val="000000"/>
                <w:sz w:val="24"/>
                <w:szCs w:val="24"/>
                <w:lang w:eastAsia="ru-RU"/>
              </w:rPr>
              <w:t>Класс опасности – IV-V</w:t>
            </w:r>
          </w:p>
        </w:tc>
        <w:tc>
          <w:tcPr>
            <w:tcW w:w="4252" w:type="dxa"/>
            <w:tcBorders>
              <w:top w:val="none" w:sz="4" w:space="0" w:color="000000"/>
              <w:left w:val="none" w:sz="4" w:space="0" w:color="000000"/>
              <w:bottom w:val="single" w:sz="4" w:space="0" w:color="000000"/>
              <w:right w:val="single" w:sz="4" w:space="0" w:color="000000"/>
            </w:tcBorders>
          </w:tcPr>
          <w:p w14:paraId="59404BB7" w14:textId="77777777" w:rsidR="00377B01" w:rsidRPr="00765995" w:rsidRDefault="00377B01">
            <w:pPr>
              <w:widowControl w:val="0"/>
              <w:spacing w:before="2" w:after="0" w:line="240" w:lineRule="auto"/>
              <w:rPr>
                <w:rFonts w:ascii="Times New Roman" w:eastAsia="Times New Roman" w:hAnsi="Times New Roman" w:cs="Times New Roman"/>
                <w:color w:val="000000"/>
                <w:sz w:val="24"/>
                <w:szCs w:val="24"/>
                <w:lang w:eastAsia="ru-RU"/>
              </w:rPr>
            </w:pPr>
          </w:p>
        </w:tc>
      </w:tr>
      <w:tr w:rsidR="00377B01" w14:paraId="1878EDAF" w14:textId="77777777" w:rsidTr="001C65AA">
        <w:trPr>
          <w:cantSplit/>
          <w:trHeight w:val="20"/>
          <w:tblCellSpacing w:w="0" w:type="dxa"/>
        </w:trPr>
        <w:tc>
          <w:tcPr>
            <w:tcW w:w="685" w:type="dxa"/>
            <w:tcBorders>
              <w:top w:val="none" w:sz="4" w:space="0" w:color="000000"/>
              <w:left w:val="single" w:sz="4" w:space="0" w:color="000000"/>
              <w:bottom w:val="single" w:sz="4" w:space="0" w:color="000000"/>
              <w:right w:val="single" w:sz="4" w:space="0" w:color="000000"/>
            </w:tcBorders>
            <w:vAlign w:val="center"/>
          </w:tcPr>
          <w:p w14:paraId="7551316E" w14:textId="77777777" w:rsidR="00377B01" w:rsidRPr="00765995" w:rsidRDefault="0088597F">
            <w:pPr>
              <w:widowControl w:val="0"/>
              <w:spacing w:before="2" w:after="0" w:line="240" w:lineRule="auto"/>
              <w:jc w:val="center"/>
              <w:rPr>
                <w:rFonts w:ascii="Times New Roman" w:eastAsia="Times New Roman" w:hAnsi="Times New Roman" w:cs="Times New Roman"/>
                <w:sz w:val="24"/>
                <w:szCs w:val="24"/>
                <w:lang w:eastAsia="ru-RU"/>
              </w:rPr>
            </w:pPr>
            <w:r w:rsidRPr="00765995">
              <w:rPr>
                <w:rFonts w:ascii="Times New Roman" w:eastAsia="Times New Roman" w:hAnsi="Times New Roman" w:cs="Times New Roman"/>
                <w:color w:val="000000"/>
                <w:sz w:val="24"/>
                <w:szCs w:val="24"/>
                <w:lang w:eastAsia="ru-RU"/>
              </w:rPr>
              <w:t>3.3</w:t>
            </w:r>
          </w:p>
        </w:tc>
        <w:tc>
          <w:tcPr>
            <w:tcW w:w="3261" w:type="dxa"/>
            <w:tcBorders>
              <w:top w:val="none" w:sz="4" w:space="0" w:color="000000"/>
              <w:left w:val="none" w:sz="4" w:space="0" w:color="000000"/>
              <w:bottom w:val="single" w:sz="4" w:space="0" w:color="000000"/>
              <w:right w:val="single" w:sz="4" w:space="0" w:color="000000"/>
            </w:tcBorders>
            <w:vAlign w:val="center"/>
          </w:tcPr>
          <w:p w14:paraId="46E23768" w14:textId="77777777" w:rsidR="00377B01" w:rsidRPr="00765995" w:rsidRDefault="0088597F">
            <w:pPr>
              <w:widowControl w:val="0"/>
              <w:spacing w:before="2" w:after="0" w:line="240" w:lineRule="auto"/>
              <w:rPr>
                <w:rFonts w:ascii="Times New Roman" w:eastAsia="Times New Roman" w:hAnsi="Times New Roman" w:cs="Times New Roman"/>
                <w:sz w:val="24"/>
                <w:szCs w:val="24"/>
                <w:lang w:eastAsia="ru-RU"/>
              </w:rPr>
            </w:pPr>
            <w:r w:rsidRPr="00765995">
              <w:rPr>
                <w:rFonts w:ascii="Times New Roman" w:eastAsia="Times New Roman" w:hAnsi="Times New Roman" w:cs="Times New Roman"/>
                <w:color w:val="000000"/>
                <w:sz w:val="24"/>
                <w:szCs w:val="24"/>
                <w:lang w:eastAsia="ru-RU"/>
              </w:rPr>
              <w:t>Зона инженерной инфраструктуры</w:t>
            </w:r>
          </w:p>
        </w:tc>
        <w:tc>
          <w:tcPr>
            <w:tcW w:w="1417" w:type="dxa"/>
            <w:tcBorders>
              <w:top w:val="none" w:sz="4" w:space="0" w:color="000000"/>
              <w:left w:val="none" w:sz="4" w:space="0" w:color="000000"/>
              <w:bottom w:val="single" w:sz="4" w:space="0" w:color="000000"/>
              <w:right w:val="single" w:sz="4" w:space="0" w:color="000000"/>
            </w:tcBorders>
            <w:vAlign w:val="center"/>
          </w:tcPr>
          <w:p w14:paraId="6F7460BA" w14:textId="77777777" w:rsidR="00377B01" w:rsidRPr="00765995" w:rsidRDefault="0088597F">
            <w:pPr>
              <w:widowControl w:val="0"/>
              <w:spacing w:before="2" w:after="0" w:line="23" w:lineRule="atLeast"/>
              <w:jc w:val="center"/>
              <w:rPr>
                <w:rFonts w:ascii="Times New Roman" w:eastAsia="Times New Roman" w:hAnsi="Times New Roman" w:cs="Times New Roman"/>
                <w:sz w:val="24"/>
                <w:szCs w:val="24"/>
                <w:lang w:eastAsia="ru-RU"/>
              </w:rPr>
            </w:pPr>
            <w:r w:rsidRPr="00765995">
              <w:rPr>
                <w:rFonts w:ascii="Times New Roman" w:eastAsia="Times New Roman" w:hAnsi="Times New Roman" w:cs="Times New Roman"/>
                <w:color w:val="000000"/>
                <w:sz w:val="24"/>
                <w:szCs w:val="24"/>
                <w:lang w:eastAsia="ru-RU"/>
              </w:rPr>
              <w:t>0,01</w:t>
            </w:r>
          </w:p>
        </w:tc>
        <w:tc>
          <w:tcPr>
            <w:tcW w:w="5245" w:type="dxa"/>
            <w:tcBorders>
              <w:top w:val="none" w:sz="4" w:space="0" w:color="000000"/>
              <w:left w:val="none" w:sz="4" w:space="0" w:color="000000"/>
              <w:bottom w:val="single" w:sz="4" w:space="0" w:color="000000"/>
              <w:right w:val="single" w:sz="4" w:space="0" w:color="000000"/>
            </w:tcBorders>
            <w:vAlign w:val="center"/>
          </w:tcPr>
          <w:p w14:paraId="5EAFB881" w14:textId="77777777" w:rsidR="00377B01" w:rsidRPr="00765995" w:rsidRDefault="0088597F">
            <w:pPr>
              <w:widowControl w:val="0"/>
              <w:spacing w:before="2" w:after="0" w:line="240" w:lineRule="auto"/>
              <w:rPr>
                <w:rFonts w:ascii="Times New Roman" w:eastAsia="Times New Roman" w:hAnsi="Times New Roman" w:cs="Times New Roman"/>
                <w:sz w:val="24"/>
                <w:szCs w:val="24"/>
                <w:lang w:eastAsia="ru-RU"/>
              </w:rPr>
            </w:pPr>
            <w:r w:rsidRPr="00765995">
              <w:rPr>
                <w:rFonts w:ascii="Times New Roman" w:eastAsia="Times New Roman" w:hAnsi="Times New Roman" w:cs="Times New Roman"/>
                <w:color w:val="000000"/>
                <w:sz w:val="24"/>
                <w:szCs w:val="24"/>
                <w:lang w:eastAsia="ru-RU"/>
              </w:rPr>
              <w:t>Зона предназначена для размещения объектов инженерной инфраструктуры</w:t>
            </w:r>
          </w:p>
        </w:tc>
        <w:tc>
          <w:tcPr>
            <w:tcW w:w="4252" w:type="dxa"/>
            <w:tcBorders>
              <w:top w:val="none" w:sz="4" w:space="0" w:color="000000"/>
              <w:left w:val="none" w:sz="4" w:space="0" w:color="000000"/>
              <w:bottom w:val="single" w:sz="4" w:space="0" w:color="000000"/>
              <w:right w:val="single" w:sz="4" w:space="0" w:color="000000"/>
            </w:tcBorders>
          </w:tcPr>
          <w:p w14:paraId="16460D4D" w14:textId="77777777" w:rsidR="00377B01" w:rsidRPr="00765995" w:rsidRDefault="00377B01">
            <w:pPr>
              <w:widowControl w:val="0"/>
              <w:spacing w:before="2" w:after="0" w:line="240" w:lineRule="auto"/>
              <w:rPr>
                <w:rFonts w:ascii="Times New Roman" w:eastAsia="Times New Roman" w:hAnsi="Times New Roman" w:cs="Times New Roman"/>
                <w:color w:val="000000"/>
                <w:sz w:val="24"/>
                <w:szCs w:val="24"/>
                <w:lang w:eastAsia="ru-RU"/>
              </w:rPr>
            </w:pPr>
          </w:p>
        </w:tc>
      </w:tr>
      <w:tr w:rsidR="00377B01" w14:paraId="4523B768" w14:textId="77777777" w:rsidTr="001C65AA">
        <w:trPr>
          <w:cantSplit/>
          <w:trHeight w:val="20"/>
          <w:tblCellSpacing w:w="0" w:type="dxa"/>
        </w:trPr>
        <w:tc>
          <w:tcPr>
            <w:tcW w:w="685" w:type="dxa"/>
            <w:tcBorders>
              <w:top w:val="none" w:sz="4" w:space="0" w:color="000000"/>
              <w:left w:val="single" w:sz="4" w:space="0" w:color="000000"/>
              <w:bottom w:val="single" w:sz="4" w:space="0" w:color="000000"/>
              <w:right w:val="single" w:sz="4" w:space="0" w:color="000000"/>
            </w:tcBorders>
            <w:vAlign w:val="center"/>
          </w:tcPr>
          <w:p w14:paraId="72431A94" w14:textId="77777777" w:rsidR="00377B01" w:rsidRPr="00765995" w:rsidRDefault="0088597F">
            <w:pPr>
              <w:widowControl w:val="0"/>
              <w:spacing w:before="2" w:after="0" w:line="240" w:lineRule="auto"/>
              <w:jc w:val="center"/>
              <w:rPr>
                <w:rFonts w:ascii="Times New Roman" w:eastAsia="Times New Roman" w:hAnsi="Times New Roman" w:cs="Times New Roman"/>
                <w:sz w:val="24"/>
                <w:szCs w:val="24"/>
                <w:lang w:eastAsia="ru-RU"/>
              </w:rPr>
            </w:pPr>
            <w:r w:rsidRPr="00765995">
              <w:rPr>
                <w:rFonts w:ascii="Times New Roman" w:eastAsia="Times New Roman" w:hAnsi="Times New Roman" w:cs="Times New Roman"/>
                <w:color w:val="000000"/>
                <w:sz w:val="24"/>
                <w:szCs w:val="24"/>
                <w:lang w:eastAsia="ru-RU"/>
              </w:rPr>
              <w:lastRenderedPageBreak/>
              <w:t>3.4</w:t>
            </w:r>
          </w:p>
        </w:tc>
        <w:tc>
          <w:tcPr>
            <w:tcW w:w="3261" w:type="dxa"/>
            <w:tcBorders>
              <w:top w:val="none" w:sz="4" w:space="0" w:color="000000"/>
              <w:left w:val="none" w:sz="4" w:space="0" w:color="000000"/>
              <w:bottom w:val="single" w:sz="4" w:space="0" w:color="000000"/>
              <w:right w:val="single" w:sz="4" w:space="0" w:color="000000"/>
            </w:tcBorders>
            <w:vAlign w:val="center"/>
          </w:tcPr>
          <w:p w14:paraId="135F8EF6" w14:textId="77777777" w:rsidR="00377B01" w:rsidRPr="00765995" w:rsidRDefault="0088597F">
            <w:pPr>
              <w:widowControl w:val="0"/>
              <w:spacing w:before="2" w:after="0" w:line="240" w:lineRule="auto"/>
              <w:rPr>
                <w:rFonts w:ascii="Times New Roman" w:eastAsia="Times New Roman" w:hAnsi="Times New Roman" w:cs="Times New Roman"/>
                <w:sz w:val="24"/>
                <w:szCs w:val="24"/>
                <w:lang w:eastAsia="ru-RU"/>
              </w:rPr>
            </w:pPr>
            <w:r w:rsidRPr="00765995">
              <w:rPr>
                <w:rFonts w:ascii="Times New Roman" w:eastAsia="Times New Roman" w:hAnsi="Times New Roman" w:cs="Times New Roman"/>
                <w:color w:val="000000"/>
                <w:sz w:val="24"/>
                <w:szCs w:val="24"/>
                <w:lang w:eastAsia="ru-RU"/>
              </w:rPr>
              <w:t>Зона транспортной инфраструктуры</w:t>
            </w:r>
          </w:p>
        </w:tc>
        <w:tc>
          <w:tcPr>
            <w:tcW w:w="1417" w:type="dxa"/>
            <w:tcBorders>
              <w:top w:val="none" w:sz="4" w:space="0" w:color="000000"/>
              <w:left w:val="none" w:sz="4" w:space="0" w:color="000000"/>
              <w:bottom w:val="single" w:sz="4" w:space="0" w:color="000000"/>
              <w:right w:val="single" w:sz="4" w:space="0" w:color="000000"/>
            </w:tcBorders>
            <w:vAlign w:val="center"/>
          </w:tcPr>
          <w:p w14:paraId="53FC3C1F" w14:textId="6B0582B8" w:rsidR="00377B01" w:rsidRPr="00765995" w:rsidRDefault="0088597F">
            <w:pPr>
              <w:widowControl w:val="0"/>
              <w:spacing w:before="2" w:after="0" w:line="23" w:lineRule="atLeast"/>
              <w:jc w:val="center"/>
              <w:rPr>
                <w:rFonts w:ascii="Times New Roman" w:eastAsia="Times New Roman" w:hAnsi="Times New Roman" w:cs="Times New Roman"/>
                <w:sz w:val="24"/>
                <w:szCs w:val="24"/>
                <w:lang w:eastAsia="ru-RU"/>
              </w:rPr>
            </w:pPr>
            <w:r w:rsidRPr="00765995">
              <w:rPr>
                <w:rFonts w:ascii="Times New Roman" w:eastAsia="Times New Roman" w:hAnsi="Times New Roman" w:cs="Times New Roman"/>
                <w:color w:val="000000"/>
                <w:sz w:val="24"/>
                <w:szCs w:val="24"/>
                <w:lang w:eastAsia="ru-RU"/>
              </w:rPr>
              <w:t>96,</w:t>
            </w:r>
            <w:r w:rsidR="00582A14">
              <w:rPr>
                <w:rFonts w:ascii="Times New Roman" w:eastAsia="Times New Roman" w:hAnsi="Times New Roman" w:cs="Times New Roman"/>
                <w:color w:val="000000"/>
                <w:sz w:val="24"/>
                <w:szCs w:val="24"/>
                <w:lang w:eastAsia="ru-RU"/>
              </w:rPr>
              <w:t>77</w:t>
            </w:r>
          </w:p>
        </w:tc>
        <w:tc>
          <w:tcPr>
            <w:tcW w:w="5245" w:type="dxa"/>
            <w:tcBorders>
              <w:top w:val="none" w:sz="4" w:space="0" w:color="000000"/>
              <w:left w:val="none" w:sz="4" w:space="0" w:color="000000"/>
              <w:bottom w:val="single" w:sz="4" w:space="0" w:color="000000"/>
              <w:right w:val="single" w:sz="4" w:space="0" w:color="000000"/>
            </w:tcBorders>
            <w:vAlign w:val="center"/>
          </w:tcPr>
          <w:p w14:paraId="0E9B596A" w14:textId="77777777" w:rsidR="00377B01" w:rsidRPr="00765995" w:rsidRDefault="0088597F">
            <w:pPr>
              <w:widowControl w:val="0"/>
              <w:spacing w:before="2" w:after="0" w:line="240" w:lineRule="auto"/>
              <w:rPr>
                <w:rFonts w:ascii="Times New Roman" w:eastAsia="Times New Roman" w:hAnsi="Times New Roman" w:cs="Times New Roman"/>
                <w:sz w:val="24"/>
                <w:szCs w:val="24"/>
                <w:lang w:eastAsia="ru-RU"/>
              </w:rPr>
            </w:pPr>
            <w:r w:rsidRPr="00765995">
              <w:rPr>
                <w:rFonts w:ascii="Times New Roman" w:eastAsia="Times New Roman" w:hAnsi="Times New Roman" w:cs="Times New Roman"/>
                <w:color w:val="000000"/>
                <w:sz w:val="24"/>
                <w:szCs w:val="24"/>
                <w:lang w:eastAsia="ru-RU"/>
              </w:rPr>
              <w:t>Зона предназначена для размещения линейных объектов и обслуживающей инфраструктуры внешнего транспорта, а также элементов улично-дорожной сети (дорожного покрытия, тротуаров, озеленения, стоянок)</w:t>
            </w:r>
          </w:p>
        </w:tc>
        <w:tc>
          <w:tcPr>
            <w:tcW w:w="4252" w:type="dxa"/>
            <w:tcBorders>
              <w:top w:val="none" w:sz="4" w:space="0" w:color="000000"/>
              <w:left w:val="none" w:sz="4" w:space="0" w:color="000000"/>
              <w:bottom w:val="single" w:sz="4" w:space="0" w:color="000000"/>
              <w:right w:val="single" w:sz="4" w:space="0" w:color="000000"/>
            </w:tcBorders>
          </w:tcPr>
          <w:p w14:paraId="78C1FD6A" w14:textId="77777777" w:rsidR="00377B01" w:rsidRPr="00765995" w:rsidRDefault="00377B01">
            <w:pPr>
              <w:widowControl w:val="0"/>
              <w:spacing w:before="2" w:after="0" w:line="240" w:lineRule="auto"/>
              <w:rPr>
                <w:rFonts w:ascii="Times New Roman" w:eastAsia="Times New Roman" w:hAnsi="Times New Roman" w:cs="Times New Roman"/>
                <w:color w:val="000000"/>
                <w:sz w:val="24"/>
                <w:szCs w:val="24"/>
                <w:lang w:eastAsia="ru-RU"/>
              </w:rPr>
            </w:pPr>
          </w:p>
        </w:tc>
      </w:tr>
      <w:tr w:rsidR="00377B01" w14:paraId="1AFA5B12" w14:textId="77777777" w:rsidTr="001C65AA">
        <w:trPr>
          <w:cantSplit/>
          <w:trHeight w:val="20"/>
          <w:tblCellSpacing w:w="0" w:type="dxa"/>
        </w:trPr>
        <w:tc>
          <w:tcPr>
            <w:tcW w:w="685" w:type="dxa"/>
            <w:tcBorders>
              <w:top w:val="none" w:sz="4" w:space="0" w:color="000000"/>
              <w:left w:val="single" w:sz="4" w:space="0" w:color="000000"/>
              <w:bottom w:val="single" w:sz="4" w:space="0" w:color="000000"/>
              <w:right w:val="single" w:sz="4" w:space="0" w:color="000000"/>
            </w:tcBorders>
            <w:vAlign w:val="center"/>
          </w:tcPr>
          <w:p w14:paraId="063FD9D7" w14:textId="77777777" w:rsidR="00377B01" w:rsidRPr="00765995" w:rsidRDefault="0088597F">
            <w:pPr>
              <w:widowControl w:val="0"/>
              <w:spacing w:before="2" w:after="0" w:line="240" w:lineRule="auto"/>
              <w:jc w:val="center"/>
              <w:rPr>
                <w:rFonts w:ascii="Times New Roman" w:eastAsia="Times New Roman" w:hAnsi="Times New Roman" w:cs="Times New Roman"/>
                <w:b/>
                <w:bCs/>
                <w:sz w:val="24"/>
                <w:szCs w:val="24"/>
                <w:lang w:eastAsia="ru-RU"/>
              </w:rPr>
            </w:pPr>
            <w:r w:rsidRPr="00765995">
              <w:rPr>
                <w:rFonts w:ascii="Times New Roman" w:eastAsia="Times New Roman" w:hAnsi="Times New Roman" w:cs="Times New Roman"/>
                <w:b/>
                <w:bCs/>
                <w:color w:val="000000"/>
                <w:sz w:val="24"/>
                <w:szCs w:val="24"/>
                <w:lang w:eastAsia="ru-RU"/>
              </w:rPr>
              <w:t>4</w:t>
            </w:r>
          </w:p>
        </w:tc>
        <w:tc>
          <w:tcPr>
            <w:tcW w:w="3261" w:type="dxa"/>
            <w:tcBorders>
              <w:top w:val="none" w:sz="4" w:space="0" w:color="000000"/>
              <w:left w:val="none" w:sz="4" w:space="0" w:color="000000"/>
              <w:bottom w:val="single" w:sz="4" w:space="0" w:color="000000"/>
              <w:right w:val="single" w:sz="4" w:space="0" w:color="000000"/>
            </w:tcBorders>
            <w:vAlign w:val="center"/>
          </w:tcPr>
          <w:p w14:paraId="5A94C467" w14:textId="77777777" w:rsidR="00377B01" w:rsidRPr="00765995" w:rsidRDefault="0088597F">
            <w:pPr>
              <w:widowControl w:val="0"/>
              <w:spacing w:before="2" w:after="0" w:line="240" w:lineRule="auto"/>
              <w:rPr>
                <w:rFonts w:ascii="Times New Roman" w:eastAsia="Times New Roman" w:hAnsi="Times New Roman" w:cs="Times New Roman"/>
                <w:b/>
                <w:bCs/>
                <w:sz w:val="24"/>
                <w:szCs w:val="24"/>
                <w:lang w:eastAsia="ru-RU"/>
              </w:rPr>
            </w:pPr>
            <w:r w:rsidRPr="00765995">
              <w:rPr>
                <w:rFonts w:ascii="Times New Roman" w:eastAsia="Times New Roman" w:hAnsi="Times New Roman" w:cs="Times New Roman"/>
                <w:b/>
                <w:bCs/>
                <w:color w:val="000000"/>
                <w:sz w:val="24"/>
                <w:szCs w:val="24"/>
                <w:lang w:eastAsia="ru-RU"/>
              </w:rPr>
              <w:t>Зона сельскохозяйственного использования</w:t>
            </w:r>
          </w:p>
        </w:tc>
        <w:tc>
          <w:tcPr>
            <w:tcW w:w="1417" w:type="dxa"/>
            <w:tcBorders>
              <w:top w:val="none" w:sz="4" w:space="0" w:color="000000"/>
              <w:left w:val="none" w:sz="4" w:space="0" w:color="000000"/>
              <w:bottom w:val="single" w:sz="4" w:space="0" w:color="000000"/>
              <w:right w:val="single" w:sz="4" w:space="0" w:color="000000"/>
            </w:tcBorders>
            <w:vAlign w:val="center"/>
          </w:tcPr>
          <w:p w14:paraId="183F7F35" w14:textId="65C64AED" w:rsidR="00377B01" w:rsidRPr="00765995" w:rsidRDefault="00582A14">
            <w:pPr>
              <w:spacing w:after="0" w:line="23" w:lineRule="atLeast"/>
              <w:ind w:firstLine="4"/>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8673,92</w:t>
            </w:r>
          </w:p>
        </w:tc>
        <w:tc>
          <w:tcPr>
            <w:tcW w:w="5245" w:type="dxa"/>
            <w:tcBorders>
              <w:top w:val="none" w:sz="4" w:space="0" w:color="000000"/>
              <w:left w:val="none" w:sz="4" w:space="0" w:color="000000"/>
              <w:bottom w:val="single" w:sz="4" w:space="0" w:color="000000"/>
              <w:right w:val="single" w:sz="4" w:space="0" w:color="000000"/>
            </w:tcBorders>
            <w:vAlign w:val="center"/>
          </w:tcPr>
          <w:p w14:paraId="56FFDB49" w14:textId="77777777" w:rsidR="00377B01" w:rsidRPr="00765995" w:rsidRDefault="0088597F">
            <w:pPr>
              <w:spacing w:after="0" w:line="240" w:lineRule="auto"/>
              <w:rPr>
                <w:rFonts w:ascii="Times New Roman" w:eastAsia="Times New Roman" w:hAnsi="Times New Roman" w:cs="Times New Roman"/>
                <w:sz w:val="24"/>
                <w:szCs w:val="24"/>
                <w:lang w:eastAsia="ru-RU"/>
              </w:rPr>
            </w:pPr>
            <w:r w:rsidRPr="00765995">
              <w:rPr>
                <w:rFonts w:ascii="Times New Roman" w:eastAsia="Times New Roman" w:hAnsi="Times New Roman" w:cs="Times New Roman"/>
                <w:color w:val="000000"/>
                <w:sz w:val="24"/>
                <w:szCs w:val="24"/>
                <w:lang w:eastAsia="ru-RU"/>
              </w:rPr>
              <w:t>Зона сельскохозяйственного использования включает в себя несколько зон различного функционального назначения:</w:t>
            </w:r>
          </w:p>
          <w:p w14:paraId="308C60DA" w14:textId="77777777" w:rsidR="00377B01" w:rsidRPr="00765995" w:rsidRDefault="00A5201D" w:rsidP="00A5201D">
            <w:pPr>
              <w:tabs>
                <w:tab w:val="left" w:pos="0"/>
                <w:tab w:val="left" w:pos="597"/>
              </w:tabs>
              <w:spacing w:after="0" w:line="240" w:lineRule="auto"/>
              <w:rPr>
                <w:rFonts w:ascii="Times New Roman" w:eastAsia="Times New Roman" w:hAnsi="Times New Roman" w:cs="Times New Roman"/>
                <w:sz w:val="24"/>
                <w:szCs w:val="24"/>
                <w:lang w:eastAsia="ru-RU"/>
              </w:rPr>
            </w:pPr>
            <w:r w:rsidRPr="00765995">
              <w:rPr>
                <w:rFonts w:ascii="Times New Roman" w:eastAsia="Times New Roman" w:hAnsi="Times New Roman" w:cs="Times New Roman"/>
                <w:color w:val="000000"/>
                <w:sz w:val="24"/>
                <w:szCs w:val="24"/>
                <w:lang w:eastAsia="ru-RU"/>
              </w:rPr>
              <w:t xml:space="preserve">- </w:t>
            </w:r>
            <w:r w:rsidR="0088597F" w:rsidRPr="00765995">
              <w:rPr>
                <w:rFonts w:ascii="Times New Roman" w:eastAsia="Times New Roman" w:hAnsi="Times New Roman" w:cs="Times New Roman"/>
                <w:color w:val="000000"/>
                <w:sz w:val="24"/>
                <w:szCs w:val="24"/>
                <w:lang w:eastAsia="ru-RU"/>
              </w:rPr>
              <w:t>зону сельскохозяйственных угодий;</w:t>
            </w:r>
          </w:p>
          <w:p w14:paraId="146C632A" w14:textId="77777777" w:rsidR="00377B01" w:rsidRPr="00765995" w:rsidRDefault="00A5201D" w:rsidP="00A5201D">
            <w:pPr>
              <w:tabs>
                <w:tab w:val="left" w:pos="0"/>
                <w:tab w:val="left" w:pos="597"/>
              </w:tabs>
              <w:spacing w:after="0" w:line="240" w:lineRule="auto"/>
              <w:rPr>
                <w:rFonts w:ascii="Times New Roman" w:eastAsia="Times New Roman" w:hAnsi="Times New Roman" w:cs="Times New Roman"/>
                <w:sz w:val="24"/>
                <w:szCs w:val="24"/>
                <w:lang w:eastAsia="ru-RU"/>
              </w:rPr>
            </w:pPr>
            <w:r w:rsidRPr="00765995">
              <w:rPr>
                <w:rFonts w:ascii="Times New Roman" w:eastAsia="Times New Roman" w:hAnsi="Times New Roman" w:cs="Times New Roman"/>
                <w:color w:val="000000"/>
                <w:sz w:val="24"/>
                <w:szCs w:val="24"/>
                <w:lang w:eastAsia="ru-RU"/>
              </w:rPr>
              <w:t xml:space="preserve">- </w:t>
            </w:r>
            <w:r w:rsidR="0088597F" w:rsidRPr="00765995">
              <w:rPr>
                <w:rFonts w:ascii="Times New Roman" w:eastAsia="Times New Roman" w:hAnsi="Times New Roman" w:cs="Times New Roman"/>
                <w:color w:val="000000"/>
                <w:sz w:val="24"/>
                <w:szCs w:val="24"/>
                <w:lang w:eastAsia="ru-RU"/>
              </w:rPr>
              <w:t>зону садоводческих или огороднических некоммерческих товариществ</w:t>
            </w:r>
          </w:p>
          <w:p w14:paraId="1D24FF2D" w14:textId="77777777" w:rsidR="00377B01" w:rsidRPr="00765995" w:rsidRDefault="00A5201D" w:rsidP="00A5201D">
            <w:pPr>
              <w:tabs>
                <w:tab w:val="left" w:pos="0"/>
                <w:tab w:val="left" w:pos="597"/>
              </w:tabs>
              <w:spacing w:after="0" w:line="240" w:lineRule="auto"/>
              <w:rPr>
                <w:rFonts w:ascii="Times New Roman" w:eastAsia="Times New Roman" w:hAnsi="Times New Roman" w:cs="Times New Roman"/>
                <w:sz w:val="24"/>
                <w:szCs w:val="24"/>
                <w:lang w:eastAsia="ru-RU"/>
              </w:rPr>
            </w:pPr>
            <w:r w:rsidRPr="00765995">
              <w:rPr>
                <w:rFonts w:ascii="Times New Roman" w:eastAsia="Times New Roman" w:hAnsi="Times New Roman" w:cs="Times New Roman"/>
                <w:color w:val="000000"/>
                <w:sz w:val="24"/>
                <w:szCs w:val="24"/>
                <w:lang w:eastAsia="ru-RU"/>
              </w:rPr>
              <w:t xml:space="preserve">- </w:t>
            </w:r>
            <w:r w:rsidR="0088597F" w:rsidRPr="00765995">
              <w:rPr>
                <w:rFonts w:ascii="Times New Roman" w:eastAsia="Times New Roman" w:hAnsi="Times New Roman" w:cs="Times New Roman"/>
                <w:color w:val="000000"/>
                <w:sz w:val="24"/>
                <w:szCs w:val="24"/>
                <w:lang w:eastAsia="ru-RU"/>
              </w:rPr>
              <w:t>производственную зону сельскохозяйственных предприятий;</w:t>
            </w:r>
          </w:p>
          <w:p w14:paraId="2F5E2EAD" w14:textId="77777777" w:rsidR="00377B01" w:rsidRPr="00765995" w:rsidRDefault="00A5201D" w:rsidP="00A5201D">
            <w:pPr>
              <w:tabs>
                <w:tab w:val="left" w:pos="0"/>
                <w:tab w:val="left" w:pos="597"/>
              </w:tabs>
              <w:spacing w:after="0" w:line="240" w:lineRule="auto"/>
              <w:rPr>
                <w:rFonts w:ascii="Times New Roman" w:eastAsia="Times New Roman" w:hAnsi="Times New Roman" w:cs="Times New Roman"/>
                <w:sz w:val="24"/>
                <w:szCs w:val="24"/>
                <w:lang w:eastAsia="ru-RU"/>
              </w:rPr>
            </w:pPr>
            <w:r w:rsidRPr="00765995">
              <w:rPr>
                <w:rFonts w:ascii="Times New Roman" w:eastAsia="Times New Roman" w:hAnsi="Times New Roman" w:cs="Times New Roman"/>
                <w:color w:val="000000"/>
                <w:sz w:val="24"/>
                <w:szCs w:val="24"/>
                <w:lang w:eastAsia="ru-RU"/>
              </w:rPr>
              <w:t xml:space="preserve">- </w:t>
            </w:r>
            <w:r w:rsidR="0088597F" w:rsidRPr="00765995">
              <w:rPr>
                <w:rFonts w:ascii="Times New Roman" w:eastAsia="Times New Roman" w:hAnsi="Times New Roman" w:cs="Times New Roman"/>
                <w:color w:val="000000"/>
                <w:sz w:val="24"/>
                <w:szCs w:val="24"/>
                <w:lang w:eastAsia="ru-RU"/>
              </w:rPr>
              <w:t>иные зоны сельскохозяйственного назначения.</w:t>
            </w:r>
          </w:p>
        </w:tc>
        <w:tc>
          <w:tcPr>
            <w:tcW w:w="4252" w:type="dxa"/>
            <w:tcBorders>
              <w:top w:val="none" w:sz="4" w:space="0" w:color="000000"/>
              <w:left w:val="none" w:sz="4" w:space="0" w:color="000000"/>
              <w:bottom w:val="single" w:sz="4" w:space="0" w:color="000000"/>
              <w:right w:val="single" w:sz="4" w:space="0" w:color="000000"/>
            </w:tcBorders>
          </w:tcPr>
          <w:p w14:paraId="7CE03F5E" w14:textId="77777777" w:rsidR="00EB7C5C" w:rsidRDefault="00EB7C5C" w:rsidP="00EB7C5C">
            <w:pPr>
              <w:tabs>
                <w:tab w:val="left" w:pos="452"/>
              </w:tabs>
              <w:spacing w:after="0" w:line="240" w:lineRule="auto"/>
              <w:ind w:firstLine="27"/>
              <w:jc w:val="both"/>
              <w:rPr>
                <w:rFonts w:ascii="Times New Roman" w:hAnsi="Times New Roman" w:cs="Times New Roman"/>
                <w:sz w:val="24"/>
                <w:szCs w:val="24"/>
                <w:lang w:eastAsia="ru-RU"/>
              </w:rPr>
            </w:pPr>
            <w:r>
              <w:rPr>
                <w:rFonts w:ascii="Times New Roman" w:hAnsi="Times New Roman" w:cs="Times New Roman"/>
                <w:sz w:val="24"/>
                <w:szCs w:val="24"/>
                <w:lang w:eastAsia="ru-RU"/>
              </w:rPr>
              <w:t>Местного значения поселения:</w:t>
            </w:r>
          </w:p>
          <w:p w14:paraId="416461D2" w14:textId="544E96F5" w:rsidR="005A49C7" w:rsidRPr="00EB7C5C" w:rsidRDefault="005A49C7" w:rsidP="00EB7C5C">
            <w:pPr>
              <w:pStyle w:val="aff1"/>
              <w:numPr>
                <w:ilvl w:val="0"/>
                <w:numId w:val="7"/>
              </w:numPr>
              <w:tabs>
                <w:tab w:val="left" w:pos="452"/>
              </w:tabs>
              <w:spacing w:after="0" w:line="240" w:lineRule="auto"/>
              <w:ind w:left="0" w:firstLine="27"/>
              <w:jc w:val="both"/>
              <w:rPr>
                <w:rFonts w:ascii="Times New Roman" w:eastAsia="Times New Roman" w:hAnsi="Times New Roman" w:cs="Times New Roman"/>
                <w:color w:val="000000"/>
                <w:sz w:val="24"/>
                <w:szCs w:val="24"/>
                <w:lang w:eastAsia="ru-RU"/>
              </w:rPr>
            </w:pPr>
            <w:r w:rsidRPr="00EB7C5C">
              <w:rPr>
                <w:rFonts w:ascii="Times New Roman" w:eastAsia="Times New Roman" w:hAnsi="Times New Roman" w:cs="Times New Roman"/>
                <w:color w:val="000000"/>
                <w:sz w:val="24"/>
                <w:szCs w:val="24"/>
                <w:lang w:eastAsia="ru-RU"/>
              </w:rPr>
              <w:t>пункт редуцирования газа (ПРГ)</w:t>
            </w:r>
            <w:r w:rsidR="00EB7C5C">
              <w:rPr>
                <w:rFonts w:ascii="Times New Roman" w:eastAsia="Times New Roman" w:hAnsi="Times New Roman" w:cs="Times New Roman"/>
                <w:color w:val="000000"/>
                <w:sz w:val="24"/>
                <w:szCs w:val="24"/>
                <w:lang w:eastAsia="ru-RU"/>
              </w:rPr>
              <w:t xml:space="preserve"> </w:t>
            </w:r>
            <w:r w:rsidR="00EB7C5C">
              <w:rPr>
                <w:rFonts w:ascii="Times New Roman" w:hAnsi="Times New Roman" w:cs="Times New Roman"/>
                <w:iCs/>
                <w:sz w:val="24"/>
                <w:szCs w:val="24"/>
              </w:rPr>
              <w:t>(планируемый к размещению)</w:t>
            </w:r>
            <w:r w:rsidRPr="00EB7C5C">
              <w:rPr>
                <w:rFonts w:ascii="Times New Roman" w:eastAsia="Times New Roman" w:hAnsi="Times New Roman" w:cs="Times New Roman"/>
                <w:color w:val="000000"/>
                <w:sz w:val="24"/>
                <w:szCs w:val="24"/>
                <w:lang w:eastAsia="ru-RU"/>
              </w:rPr>
              <w:t xml:space="preserve">, восточнее с. </w:t>
            </w:r>
            <w:proofErr w:type="spellStart"/>
            <w:r w:rsidRPr="00EB7C5C">
              <w:rPr>
                <w:rFonts w:ascii="Times New Roman" w:eastAsia="Times New Roman" w:hAnsi="Times New Roman" w:cs="Times New Roman"/>
                <w:color w:val="000000"/>
                <w:sz w:val="24"/>
                <w:szCs w:val="24"/>
                <w:lang w:eastAsia="ru-RU"/>
              </w:rPr>
              <w:t>Харик</w:t>
            </w:r>
            <w:proofErr w:type="spellEnd"/>
            <w:r w:rsidRPr="00EB7C5C">
              <w:rPr>
                <w:rFonts w:ascii="Times New Roman" w:eastAsia="Times New Roman" w:hAnsi="Times New Roman" w:cs="Times New Roman"/>
                <w:color w:val="000000"/>
                <w:sz w:val="24"/>
                <w:szCs w:val="24"/>
                <w:lang w:eastAsia="ru-RU"/>
              </w:rPr>
              <w:t>, вне границ села</w:t>
            </w:r>
            <w:r w:rsidR="00EB7C5C">
              <w:rPr>
                <w:rFonts w:ascii="Times New Roman" w:eastAsia="Times New Roman" w:hAnsi="Times New Roman" w:cs="Times New Roman"/>
                <w:color w:val="000000"/>
                <w:sz w:val="24"/>
                <w:szCs w:val="24"/>
                <w:lang w:eastAsia="ru-RU"/>
              </w:rPr>
              <w:t xml:space="preserve"> -</w:t>
            </w:r>
            <w:r w:rsidR="00EB7C5C" w:rsidRPr="00EB7C5C">
              <w:rPr>
                <w:rFonts w:ascii="Times New Roman" w:eastAsia="Times New Roman" w:hAnsi="Times New Roman" w:cs="Times New Roman"/>
                <w:color w:val="000000"/>
                <w:sz w:val="24"/>
                <w:szCs w:val="24"/>
                <w:lang w:eastAsia="ru-RU"/>
              </w:rPr>
              <w:t xml:space="preserve"> </w:t>
            </w:r>
            <w:r w:rsidR="00EB7C5C">
              <w:rPr>
                <w:rFonts w:ascii="Times New Roman" w:eastAsia="Times New Roman" w:hAnsi="Times New Roman" w:cs="Times New Roman"/>
                <w:color w:val="000000"/>
                <w:sz w:val="24"/>
                <w:szCs w:val="24"/>
                <w:lang w:eastAsia="ru-RU"/>
              </w:rPr>
              <w:br/>
            </w:r>
            <w:r w:rsidR="00EB7C5C" w:rsidRPr="00EB7C5C">
              <w:rPr>
                <w:rFonts w:ascii="Times New Roman" w:eastAsia="Times New Roman" w:hAnsi="Times New Roman" w:cs="Times New Roman"/>
                <w:color w:val="000000"/>
                <w:sz w:val="24"/>
                <w:szCs w:val="24"/>
                <w:lang w:eastAsia="ru-RU"/>
              </w:rPr>
              <w:t>1 ед.</w:t>
            </w:r>
            <w:r w:rsidR="001C65AA" w:rsidRPr="00EB7C5C">
              <w:rPr>
                <w:rFonts w:ascii="Times New Roman" w:eastAsia="Times New Roman" w:hAnsi="Times New Roman" w:cs="Times New Roman"/>
                <w:color w:val="000000"/>
                <w:sz w:val="24"/>
                <w:szCs w:val="24"/>
                <w:lang w:eastAsia="ru-RU"/>
              </w:rPr>
              <w:t>;</w:t>
            </w:r>
          </w:p>
          <w:p w14:paraId="4C999EB4" w14:textId="22BFEFB4" w:rsidR="00EB7C5C" w:rsidRPr="00EB7C5C" w:rsidRDefault="005A49C7" w:rsidP="00EB7C5C">
            <w:pPr>
              <w:pStyle w:val="aff1"/>
              <w:numPr>
                <w:ilvl w:val="0"/>
                <w:numId w:val="7"/>
              </w:numPr>
              <w:tabs>
                <w:tab w:val="left" w:pos="452"/>
              </w:tabs>
              <w:spacing w:after="0" w:line="240" w:lineRule="auto"/>
              <w:ind w:left="0" w:firstLine="27"/>
              <w:jc w:val="both"/>
              <w:rPr>
                <w:rFonts w:ascii="Times New Roman" w:eastAsia="Times New Roman" w:hAnsi="Times New Roman" w:cs="Times New Roman"/>
                <w:color w:val="000000"/>
                <w:sz w:val="24"/>
                <w:szCs w:val="24"/>
                <w:lang w:eastAsia="ru-RU"/>
              </w:rPr>
            </w:pPr>
            <w:r w:rsidRPr="00EB7C5C">
              <w:rPr>
                <w:rFonts w:ascii="Times New Roman" w:eastAsia="Times New Roman" w:hAnsi="Times New Roman" w:cs="Times New Roman"/>
                <w:color w:val="000000"/>
                <w:sz w:val="24"/>
                <w:szCs w:val="24"/>
                <w:lang w:eastAsia="ru-RU"/>
              </w:rPr>
              <w:t>пункт редуцирования газа (ПРГ)</w:t>
            </w:r>
            <w:r w:rsidR="00EB7C5C">
              <w:rPr>
                <w:rFonts w:ascii="Times New Roman" w:eastAsia="Times New Roman" w:hAnsi="Times New Roman" w:cs="Times New Roman"/>
                <w:color w:val="000000"/>
                <w:sz w:val="24"/>
                <w:szCs w:val="24"/>
                <w:lang w:eastAsia="ru-RU"/>
              </w:rPr>
              <w:t xml:space="preserve"> </w:t>
            </w:r>
            <w:r w:rsidR="00EB7C5C">
              <w:rPr>
                <w:rFonts w:ascii="Times New Roman" w:hAnsi="Times New Roman" w:cs="Times New Roman"/>
                <w:iCs/>
                <w:sz w:val="24"/>
                <w:szCs w:val="24"/>
              </w:rPr>
              <w:t>(планируемый к размещению)</w:t>
            </w:r>
            <w:r w:rsidRPr="00EB7C5C">
              <w:rPr>
                <w:rFonts w:ascii="Times New Roman" w:eastAsia="Times New Roman" w:hAnsi="Times New Roman" w:cs="Times New Roman"/>
                <w:color w:val="000000"/>
                <w:sz w:val="24"/>
                <w:szCs w:val="24"/>
                <w:lang w:eastAsia="ru-RU"/>
              </w:rPr>
              <w:t>, восточнее д. Аршан, вне границ деревни</w:t>
            </w:r>
            <w:r w:rsidR="00EB7C5C">
              <w:rPr>
                <w:rFonts w:ascii="Times New Roman" w:eastAsia="Times New Roman" w:hAnsi="Times New Roman" w:cs="Times New Roman"/>
                <w:color w:val="000000"/>
                <w:sz w:val="24"/>
                <w:szCs w:val="24"/>
                <w:lang w:eastAsia="ru-RU"/>
              </w:rPr>
              <w:t xml:space="preserve"> -</w:t>
            </w:r>
            <w:r w:rsidR="00EB7C5C" w:rsidRPr="00EB7C5C">
              <w:rPr>
                <w:rFonts w:ascii="Times New Roman" w:eastAsia="Times New Roman" w:hAnsi="Times New Roman" w:cs="Times New Roman"/>
                <w:color w:val="000000"/>
                <w:sz w:val="24"/>
                <w:szCs w:val="24"/>
                <w:lang w:eastAsia="ru-RU"/>
              </w:rPr>
              <w:t xml:space="preserve"> 1 ед.</w:t>
            </w:r>
            <w:r w:rsidR="00765995" w:rsidRPr="00EB7C5C">
              <w:rPr>
                <w:rFonts w:ascii="Times New Roman" w:eastAsia="Times New Roman" w:hAnsi="Times New Roman" w:cs="Times New Roman"/>
                <w:color w:val="000000"/>
                <w:sz w:val="24"/>
                <w:szCs w:val="24"/>
                <w:lang w:eastAsia="ru-RU"/>
              </w:rPr>
              <w:t>;</w:t>
            </w:r>
          </w:p>
          <w:p w14:paraId="61267243" w14:textId="607F2485" w:rsidR="00A90C0F" w:rsidRPr="00EB7C5C" w:rsidRDefault="00A90C0F" w:rsidP="00EB7C5C">
            <w:pPr>
              <w:pStyle w:val="aff1"/>
              <w:numPr>
                <w:ilvl w:val="0"/>
                <w:numId w:val="7"/>
              </w:numPr>
              <w:tabs>
                <w:tab w:val="left" w:pos="452"/>
              </w:tabs>
              <w:spacing w:after="0" w:line="240" w:lineRule="auto"/>
              <w:ind w:left="0" w:firstLine="27"/>
              <w:jc w:val="both"/>
              <w:rPr>
                <w:rFonts w:ascii="Times New Roman" w:eastAsia="Times New Roman" w:hAnsi="Times New Roman" w:cs="Times New Roman"/>
                <w:color w:val="000000"/>
                <w:sz w:val="24"/>
                <w:szCs w:val="24"/>
                <w:lang w:eastAsia="ru-RU"/>
              </w:rPr>
            </w:pPr>
            <w:r w:rsidRPr="00EB7C5C">
              <w:rPr>
                <w:rFonts w:ascii="Times New Roman" w:eastAsia="Times New Roman" w:hAnsi="Times New Roman" w:cs="Times New Roman"/>
                <w:color w:val="000000"/>
                <w:sz w:val="24"/>
                <w:szCs w:val="24"/>
                <w:lang w:eastAsia="ru-RU"/>
              </w:rPr>
              <w:t>очистные сооружения (КОС)</w:t>
            </w:r>
            <w:r w:rsidR="00EB7C5C">
              <w:rPr>
                <w:rFonts w:ascii="Times New Roman" w:eastAsia="Times New Roman" w:hAnsi="Times New Roman" w:cs="Times New Roman"/>
                <w:color w:val="000000"/>
                <w:sz w:val="24"/>
                <w:szCs w:val="24"/>
                <w:lang w:eastAsia="ru-RU"/>
              </w:rPr>
              <w:t xml:space="preserve"> </w:t>
            </w:r>
            <w:r w:rsidR="00EB7C5C">
              <w:rPr>
                <w:rFonts w:ascii="Times New Roman" w:hAnsi="Times New Roman" w:cs="Times New Roman"/>
                <w:iCs/>
                <w:sz w:val="24"/>
                <w:szCs w:val="24"/>
              </w:rPr>
              <w:t>(планируемый к размещению)</w:t>
            </w:r>
            <w:r w:rsidRPr="00EB7C5C">
              <w:rPr>
                <w:rFonts w:ascii="Times New Roman" w:eastAsia="Times New Roman" w:hAnsi="Times New Roman" w:cs="Times New Roman"/>
                <w:color w:val="000000"/>
                <w:sz w:val="24"/>
                <w:szCs w:val="24"/>
                <w:lang w:eastAsia="ru-RU"/>
              </w:rPr>
              <w:t xml:space="preserve">, в юго-восточной части с. </w:t>
            </w:r>
            <w:proofErr w:type="spellStart"/>
            <w:r w:rsidRPr="00EB7C5C">
              <w:rPr>
                <w:rFonts w:ascii="Times New Roman" w:eastAsia="Times New Roman" w:hAnsi="Times New Roman" w:cs="Times New Roman"/>
                <w:color w:val="000000"/>
                <w:sz w:val="24"/>
                <w:szCs w:val="24"/>
                <w:lang w:eastAsia="ru-RU"/>
              </w:rPr>
              <w:t>Харик</w:t>
            </w:r>
            <w:proofErr w:type="spellEnd"/>
            <w:r w:rsidR="00EB7C5C">
              <w:rPr>
                <w:rFonts w:ascii="Times New Roman" w:eastAsia="Times New Roman" w:hAnsi="Times New Roman" w:cs="Times New Roman"/>
                <w:color w:val="000000"/>
                <w:sz w:val="24"/>
                <w:szCs w:val="24"/>
                <w:lang w:eastAsia="ru-RU"/>
              </w:rPr>
              <w:t xml:space="preserve"> -</w:t>
            </w:r>
            <w:r w:rsidR="00EB7C5C" w:rsidRPr="00EB7C5C">
              <w:rPr>
                <w:rFonts w:ascii="Times New Roman" w:eastAsia="Times New Roman" w:hAnsi="Times New Roman" w:cs="Times New Roman"/>
                <w:color w:val="000000"/>
                <w:sz w:val="24"/>
                <w:szCs w:val="24"/>
                <w:lang w:eastAsia="ru-RU"/>
              </w:rPr>
              <w:t xml:space="preserve"> 1 ед.</w:t>
            </w:r>
          </w:p>
        </w:tc>
      </w:tr>
      <w:tr w:rsidR="00377B01" w14:paraId="5381D350" w14:textId="77777777" w:rsidTr="001C65AA">
        <w:trPr>
          <w:cantSplit/>
          <w:trHeight w:val="20"/>
          <w:tblCellSpacing w:w="0" w:type="dxa"/>
        </w:trPr>
        <w:tc>
          <w:tcPr>
            <w:tcW w:w="685" w:type="dxa"/>
            <w:tcBorders>
              <w:top w:val="none" w:sz="4" w:space="0" w:color="000000"/>
              <w:left w:val="single" w:sz="4" w:space="0" w:color="000000"/>
              <w:bottom w:val="single" w:sz="4" w:space="0" w:color="000000"/>
              <w:right w:val="single" w:sz="4" w:space="0" w:color="000000"/>
            </w:tcBorders>
            <w:vAlign w:val="center"/>
          </w:tcPr>
          <w:p w14:paraId="11847624" w14:textId="77777777" w:rsidR="00377B01" w:rsidRPr="00765995" w:rsidRDefault="0088597F">
            <w:pPr>
              <w:widowControl w:val="0"/>
              <w:spacing w:before="2" w:after="0" w:line="240" w:lineRule="auto"/>
              <w:jc w:val="center"/>
              <w:rPr>
                <w:rFonts w:ascii="Times New Roman" w:eastAsia="Times New Roman" w:hAnsi="Times New Roman" w:cs="Times New Roman"/>
                <w:sz w:val="24"/>
                <w:szCs w:val="24"/>
                <w:lang w:eastAsia="ru-RU"/>
              </w:rPr>
            </w:pPr>
            <w:r w:rsidRPr="00765995">
              <w:rPr>
                <w:rFonts w:ascii="Times New Roman" w:eastAsia="Times New Roman" w:hAnsi="Times New Roman" w:cs="Times New Roman"/>
                <w:color w:val="000000"/>
                <w:sz w:val="24"/>
                <w:szCs w:val="24"/>
                <w:lang w:eastAsia="ru-RU"/>
              </w:rPr>
              <w:lastRenderedPageBreak/>
              <w:t>4.1</w:t>
            </w:r>
          </w:p>
        </w:tc>
        <w:tc>
          <w:tcPr>
            <w:tcW w:w="3261" w:type="dxa"/>
            <w:tcBorders>
              <w:top w:val="none" w:sz="4" w:space="0" w:color="000000"/>
              <w:left w:val="none" w:sz="4" w:space="0" w:color="000000"/>
              <w:bottom w:val="single" w:sz="4" w:space="0" w:color="000000"/>
              <w:right w:val="single" w:sz="4" w:space="0" w:color="000000"/>
            </w:tcBorders>
            <w:vAlign w:val="center"/>
          </w:tcPr>
          <w:p w14:paraId="21B50A30" w14:textId="77777777" w:rsidR="00377B01" w:rsidRPr="00765995" w:rsidRDefault="0088597F">
            <w:pPr>
              <w:widowControl w:val="0"/>
              <w:spacing w:before="2" w:after="0" w:line="240" w:lineRule="auto"/>
              <w:rPr>
                <w:rFonts w:ascii="Times New Roman" w:eastAsia="Times New Roman" w:hAnsi="Times New Roman" w:cs="Times New Roman"/>
                <w:sz w:val="24"/>
                <w:szCs w:val="24"/>
                <w:lang w:eastAsia="ru-RU"/>
              </w:rPr>
            </w:pPr>
            <w:r w:rsidRPr="00765995">
              <w:rPr>
                <w:rFonts w:ascii="Times New Roman" w:eastAsia="Times New Roman" w:hAnsi="Times New Roman" w:cs="Times New Roman"/>
                <w:color w:val="000000"/>
                <w:sz w:val="24"/>
                <w:szCs w:val="24"/>
                <w:lang w:eastAsia="ru-RU"/>
              </w:rPr>
              <w:t>Производственная зона сельскохозяйственных предприятий</w:t>
            </w:r>
          </w:p>
        </w:tc>
        <w:tc>
          <w:tcPr>
            <w:tcW w:w="1417" w:type="dxa"/>
            <w:tcBorders>
              <w:top w:val="none" w:sz="4" w:space="0" w:color="000000"/>
              <w:left w:val="none" w:sz="4" w:space="0" w:color="000000"/>
              <w:bottom w:val="single" w:sz="4" w:space="0" w:color="000000"/>
              <w:right w:val="single" w:sz="4" w:space="0" w:color="000000"/>
            </w:tcBorders>
            <w:vAlign w:val="center"/>
          </w:tcPr>
          <w:p w14:paraId="39549560" w14:textId="358D5320" w:rsidR="00377B01" w:rsidRPr="00765995" w:rsidRDefault="0088597F">
            <w:pPr>
              <w:spacing w:after="0" w:line="23" w:lineRule="atLeast"/>
              <w:ind w:firstLine="4"/>
              <w:jc w:val="center"/>
              <w:rPr>
                <w:rFonts w:ascii="Times New Roman" w:eastAsia="Times New Roman" w:hAnsi="Times New Roman" w:cs="Times New Roman"/>
                <w:sz w:val="24"/>
                <w:szCs w:val="24"/>
                <w:lang w:eastAsia="ru-RU"/>
              </w:rPr>
            </w:pPr>
            <w:r w:rsidRPr="00765995">
              <w:rPr>
                <w:rFonts w:ascii="Times New Roman" w:eastAsia="Times New Roman" w:hAnsi="Times New Roman" w:cs="Times New Roman"/>
                <w:color w:val="000000"/>
                <w:sz w:val="24"/>
                <w:szCs w:val="24"/>
                <w:lang w:eastAsia="ru-RU"/>
              </w:rPr>
              <w:t>154,</w:t>
            </w:r>
            <w:r w:rsidR="00582A14">
              <w:rPr>
                <w:rFonts w:ascii="Times New Roman" w:eastAsia="Times New Roman" w:hAnsi="Times New Roman" w:cs="Times New Roman"/>
                <w:color w:val="000000"/>
                <w:sz w:val="24"/>
                <w:szCs w:val="24"/>
                <w:lang w:eastAsia="ru-RU"/>
              </w:rPr>
              <w:t>03</w:t>
            </w:r>
          </w:p>
        </w:tc>
        <w:tc>
          <w:tcPr>
            <w:tcW w:w="5245" w:type="dxa"/>
            <w:tcBorders>
              <w:top w:val="none" w:sz="4" w:space="0" w:color="000000"/>
              <w:left w:val="none" w:sz="4" w:space="0" w:color="000000"/>
              <w:bottom w:val="single" w:sz="4" w:space="0" w:color="000000"/>
              <w:right w:val="single" w:sz="4" w:space="0" w:color="000000"/>
            </w:tcBorders>
            <w:vAlign w:val="center"/>
          </w:tcPr>
          <w:p w14:paraId="7CF357B7" w14:textId="77777777" w:rsidR="00377B01" w:rsidRPr="00CC76C7" w:rsidRDefault="0088597F" w:rsidP="00CC76C7">
            <w:pPr>
              <w:contextualSpacing/>
              <w:rPr>
                <w:rFonts w:ascii="Times New Roman" w:eastAsia="Times New Roman" w:hAnsi="Times New Roman" w:cs="Times New Roman"/>
                <w:color w:val="000000"/>
                <w:sz w:val="24"/>
                <w:szCs w:val="24"/>
                <w:lang w:eastAsia="ru-RU"/>
              </w:rPr>
            </w:pPr>
            <w:r w:rsidRPr="00765995">
              <w:rPr>
                <w:rFonts w:ascii="Times New Roman" w:eastAsia="Times New Roman" w:hAnsi="Times New Roman" w:cs="Times New Roman"/>
                <w:color w:val="000000"/>
                <w:sz w:val="24"/>
                <w:szCs w:val="24"/>
                <w:lang w:eastAsia="ru-RU"/>
              </w:rPr>
              <w:t>Зона предназначена для размещения:</w:t>
            </w:r>
          </w:p>
          <w:p w14:paraId="1E791180" w14:textId="77777777" w:rsidR="00377B01" w:rsidRPr="00CC76C7" w:rsidRDefault="00A5201D" w:rsidP="00CC76C7">
            <w:pPr>
              <w:tabs>
                <w:tab w:val="left" w:pos="0"/>
                <w:tab w:val="left" w:pos="597"/>
              </w:tabs>
              <w:contextualSpacing/>
              <w:rPr>
                <w:rFonts w:ascii="Times New Roman" w:eastAsia="Times New Roman" w:hAnsi="Times New Roman" w:cs="Times New Roman"/>
                <w:color w:val="000000"/>
                <w:sz w:val="24"/>
                <w:szCs w:val="24"/>
                <w:lang w:eastAsia="ru-RU"/>
              </w:rPr>
            </w:pPr>
            <w:r w:rsidRPr="00765995">
              <w:rPr>
                <w:rFonts w:ascii="Times New Roman" w:eastAsia="Times New Roman" w:hAnsi="Times New Roman" w:cs="Times New Roman"/>
                <w:color w:val="000000"/>
                <w:sz w:val="24"/>
                <w:szCs w:val="24"/>
                <w:lang w:eastAsia="ru-RU"/>
              </w:rPr>
              <w:t xml:space="preserve">- </w:t>
            </w:r>
            <w:r w:rsidR="0088597F" w:rsidRPr="00765995">
              <w:rPr>
                <w:rFonts w:ascii="Times New Roman" w:eastAsia="Times New Roman" w:hAnsi="Times New Roman" w:cs="Times New Roman"/>
                <w:color w:val="000000"/>
                <w:sz w:val="24"/>
                <w:szCs w:val="24"/>
                <w:lang w:eastAsia="ru-RU"/>
              </w:rPr>
              <w:t>территорий, занятых зданиями, строениями, сооружениями, используемыми для производства, хранения и первичной обработки сельскохозяйственной продукции;</w:t>
            </w:r>
          </w:p>
          <w:p w14:paraId="25A12575" w14:textId="77777777" w:rsidR="00377B01" w:rsidRPr="00CC76C7" w:rsidRDefault="00A5201D" w:rsidP="00CC76C7">
            <w:pPr>
              <w:tabs>
                <w:tab w:val="left" w:pos="0"/>
                <w:tab w:val="left" w:pos="597"/>
              </w:tabs>
              <w:contextualSpacing/>
              <w:rPr>
                <w:rFonts w:ascii="Times New Roman" w:eastAsia="Times New Roman" w:hAnsi="Times New Roman" w:cs="Times New Roman"/>
                <w:color w:val="000000"/>
                <w:sz w:val="24"/>
                <w:szCs w:val="24"/>
                <w:lang w:eastAsia="ru-RU"/>
              </w:rPr>
            </w:pPr>
            <w:r w:rsidRPr="00765995">
              <w:rPr>
                <w:rFonts w:ascii="Times New Roman" w:eastAsia="Times New Roman" w:hAnsi="Times New Roman" w:cs="Times New Roman"/>
                <w:color w:val="000000"/>
                <w:sz w:val="24"/>
                <w:szCs w:val="24"/>
                <w:lang w:eastAsia="ru-RU"/>
              </w:rPr>
              <w:t xml:space="preserve">- </w:t>
            </w:r>
            <w:r w:rsidR="0088597F" w:rsidRPr="00765995">
              <w:rPr>
                <w:rFonts w:ascii="Times New Roman" w:eastAsia="Times New Roman" w:hAnsi="Times New Roman" w:cs="Times New Roman"/>
                <w:color w:val="000000"/>
                <w:sz w:val="24"/>
                <w:szCs w:val="24"/>
                <w:lang w:eastAsia="ru-RU"/>
              </w:rPr>
              <w:t>территории, занятых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w:t>
            </w:r>
          </w:p>
          <w:p w14:paraId="5AC1919A" w14:textId="7CA7930E" w:rsidR="00CC76C7" w:rsidRDefault="00A5201D" w:rsidP="00CC76C7">
            <w:pPr>
              <w:tabs>
                <w:tab w:val="left" w:pos="0"/>
                <w:tab w:val="left" w:pos="597"/>
              </w:tabs>
              <w:contextualSpacing/>
              <w:rPr>
                <w:rFonts w:ascii="Times New Roman" w:eastAsia="Times New Roman" w:hAnsi="Times New Roman" w:cs="Times New Roman"/>
                <w:color w:val="000000"/>
                <w:sz w:val="24"/>
                <w:szCs w:val="24"/>
                <w:lang w:eastAsia="ru-RU"/>
              </w:rPr>
            </w:pPr>
            <w:r w:rsidRPr="00765995">
              <w:rPr>
                <w:rFonts w:ascii="Times New Roman" w:eastAsia="Times New Roman" w:hAnsi="Times New Roman" w:cs="Times New Roman"/>
                <w:color w:val="000000"/>
                <w:sz w:val="24"/>
                <w:szCs w:val="24"/>
                <w:lang w:eastAsia="ru-RU"/>
              </w:rPr>
              <w:t xml:space="preserve">- </w:t>
            </w:r>
            <w:r w:rsidR="0088597F" w:rsidRPr="00765995">
              <w:rPr>
                <w:rFonts w:ascii="Times New Roman" w:eastAsia="Times New Roman" w:hAnsi="Times New Roman" w:cs="Times New Roman"/>
                <w:color w:val="000000"/>
                <w:sz w:val="24"/>
                <w:szCs w:val="24"/>
                <w:lang w:eastAsia="ru-RU"/>
              </w:rPr>
              <w:t>резервных земель для развития объектов сельскохозяйственного назначения.</w:t>
            </w:r>
          </w:p>
          <w:p w14:paraId="4EFBB588" w14:textId="77777777" w:rsidR="00CC76C7" w:rsidRPr="00CC76C7" w:rsidRDefault="00CC76C7" w:rsidP="00CC76C7">
            <w:pPr>
              <w:tabs>
                <w:tab w:val="num" w:pos="25"/>
              </w:tabs>
              <w:suppressAutoHyphens/>
              <w:overflowPunct w:val="0"/>
              <w:ind w:firstLine="25"/>
              <w:contextualSpacing/>
              <w:textAlignment w:val="baseline"/>
              <w:rPr>
                <w:rFonts w:ascii="Times New Roman" w:eastAsia="Times New Roman" w:hAnsi="Times New Roman" w:cs="Times New Roman"/>
                <w:color w:val="000000"/>
                <w:sz w:val="24"/>
                <w:szCs w:val="24"/>
                <w:lang w:eastAsia="ru-RU"/>
              </w:rPr>
            </w:pPr>
          </w:p>
          <w:p w14:paraId="29701486" w14:textId="77777777" w:rsidR="00CC76C7" w:rsidRPr="00CC76C7" w:rsidRDefault="00CC76C7" w:rsidP="00CC76C7">
            <w:pPr>
              <w:tabs>
                <w:tab w:val="num" w:pos="25"/>
              </w:tabs>
              <w:ind w:firstLine="25"/>
              <w:contextualSpacing/>
              <w:rPr>
                <w:rFonts w:ascii="Times New Roman" w:eastAsia="Times New Roman" w:hAnsi="Times New Roman" w:cs="Times New Roman"/>
                <w:color w:val="000000"/>
                <w:sz w:val="24"/>
                <w:szCs w:val="24"/>
                <w:lang w:eastAsia="ru-RU"/>
              </w:rPr>
            </w:pPr>
            <w:r w:rsidRPr="00CC76C7">
              <w:rPr>
                <w:rFonts w:ascii="Times New Roman" w:eastAsia="Times New Roman" w:hAnsi="Times New Roman" w:cs="Times New Roman"/>
                <w:color w:val="000000"/>
                <w:sz w:val="24"/>
                <w:szCs w:val="24"/>
                <w:lang w:eastAsia="ru-RU"/>
              </w:rPr>
              <w:t>Максимально допустимый коэффициент застройки зоны - 0,8;</w:t>
            </w:r>
          </w:p>
          <w:p w14:paraId="4BD024A8" w14:textId="77777777" w:rsidR="00CC76C7" w:rsidRPr="00CC76C7" w:rsidRDefault="00CC76C7" w:rsidP="00CC76C7">
            <w:pPr>
              <w:tabs>
                <w:tab w:val="num" w:pos="25"/>
              </w:tabs>
              <w:ind w:firstLine="25"/>
              <w:contextualSpacing/>
              <w:rPr>
                <w:rFonts w:ascii="Times New Roman" w:eastAsia="Times New Roman" w:hAnsi="Times New Roman" w:cs="Times New Roman"/>
                <w:color w:val="000000"/>
                <w:sz w:val="24"/>
                <w:szCs w:val="24"/>
                <w:lang w:eastAsia="ru-RU"/>
              </w:rPr>
            </w:pPr>
            <w:r w:rsidRPr="00CC76C7">
              <w:rPr>
                <w:rFonts w:ascii="Times New Roman" w:eastAsia="Times New Roman" w:hAnsi="Times New Roman" w:cs="Times New Roman"/>
                <w:color w:val="000000"/>
                <w:sz w:val="24"/>
                <w:szCs w:val="24"/>
                <w:lang w:eastAsia="ru-RU"/>
              </w:rPr>
              <w:t>Предельное количество этажей – 1;</w:t>
            </w:r>
          </w:p>
          <w:p w14:paraId="3226B7B2" w14:textId="0B1B21EB" w:rsidR="00CC76C7" w:rsidRPr="00CC76C7" w:rsidRDefault="00CC76C7" w:rsidP="00CC76C7">
            <w:pPr>
              <w:tabs>
                <w:tab w:val="left" w:pos="0"/>
                <w:tab w:val="left" w:pos="597"/>
              </w:tabs>
              <w:spacing w:after="0"/>
              <w:contextualSpacing/>
              <w:rPr>
                <w:rFonts w:ascii="Times New Roman" w:eastAsia="Times New Roman" w:hAnsi="Times New Roman" w:cs="Times New Roman"/>
                <w:color w:val="000000"/>
                <w:sz w:val="24"/>
                <w:szCs w:val="24"/>
                <w:lang w:eastAsia="ru-RU"/>
              </w:rPr>
            </w:pPr>
            <w:r w:rsidRPr="00CC76C7">
              <w:rPr>
                <w:rFonts w:ascii="Times New Roman" w:eastAsia="Times New Roman" w:hAnsi="Times New Roman" w:cs="Times New Roman"/>
                <w:color w:val="000000"/>
                <w:sz w:val="24"/>
                <w:szCs w:val="24"/>
                <w:lang w:eastAsia="ru-RU"/>
              </w:rPr>
              <w:t>Класс опасности –I-III.</w:t>
            </w:r>
          </w:p>
        </w:tc>
        <w:tc>
          <w:tcPr>
            <w:tcW w:w="4252" w:type="dxa"/>
            <w:tcBorders>
              <w:top w:val="none" w:sz="4" w:space="0" w:color="000000"/>
              <w:left w:val="none" w:sz="4" w:space="0" w:color="000000"/>
              <w:bottom w:val="single" w:sz="4" w:space="0" w:color="000000"/>
              <w:right w:val="single" w:sz="4" w:space="0" w:color="000000"/>
            </w:tcBorders>
          </w:tcPr>
          <w:p w14:paraId="1261F85D" w14:textId="46CCB234" w:rsidR="00377B01" w:rsidRPr="00765995" w:rsidRDefault="00377B01" w:rsidP="00E36F0E">
            <w:pPr>
              <w:pStyle w:val="docdata"/>
              <w:numPr>
                <w:ilvl w:val="0"/>
                <w:numId w:val="7"/>
              </w:numPr>
              <w:tabs>
                <w:tab w:val="left" w:pos="450"/>
              </w:tabs>
              <w:spacing w:before="0" w:beforeAutospacing="0" w:after="0" w:afterAutospacing="0"/>
              <w:ind w:left="0" w:firstLine="27"/>
              <w:jc w:val="both"/>
            </w:pPr>
          </w:p>
        </w:tc>
      </w:tr>
      <w:tr w:rsidR="00377B01" w14:paraId="70EBCCFE" w14:textId="77777777" w:rsidTr="001C65AA">
        <w:trPr>
          <w:cantSplit/>
          <w:trHeight w:val="20"/>
          <w:tblCellSpacing w:w="0" w:type="dxa"/>
        </w:trPr>
        <w:tc>
          <w:tcPr>
            <w:tcW w:w="685" w:type="dxa"/>
            <w:tcBorders>
              <w:top w:val="none" w:sz="4" w:space="0" w:color="000000"/>
              <w:left w:val="single" w:sz="4" w:space="0" w:color="000000"/>
              <w:bottom w:val="single" w:sz="4" w:space="0" w:color="000000"/>
              <w:right w:val="single" w:sz="4" w:space="0" w:color="000000"/>
            </w:tcBorders>
            <w:vAlign w:val="center"/>
          </w:tcPr>
          <w:p w14:paraId="36948180" w14:textId="77777777" w:rsidR="00377B01" w:rsidRPr="00765995" w:rsidRDefault="0088597F">
            <w:pPr>
              <w:widowControl w:val="0"/>
              <w:spacing w:before="2" w:after="0" w:line="240" w:lineRule="auto"/>
              <w:jc w:val="center"/>
              <w:rPr>
                <w:rFonts w:ascii="Times New Roman" w:eastAsia="Times New Roman" w:hAnsi="Times New Roman" w:cs="Times New Roman"/>
                <w:b/>
                <w:bCs/>
                <w:sz w:val="24"/>
                <w:szCs w:val="24"/>
                <w:lang w:eastAsia="ru-RU"/>
              </w:rPr>
            </w:pPr>
            <w:r w:rsidRPr="00765995">
              <w:rPr>
                <w:rFonts w:ascii="Times New Roman" w:eastAsia="Times New Roman" w:hAnsi="Times New Roman" w:cs="Times New Roman"/>
                <w:b/>
                <w:bCs/>
                <w:color w:val="000000"/>
                <w:sz w:val="24"/>
                <w:szCs w:val="24"/>
                <w:lang w:eastAsia="ru-RU"/>
              </w:rPr>
              <w:t>5</w:t>
            </w:r>
          </w:p>
        </w:tc>
        <w:tc>
          <w:tcPr>
            <w:tcW w:w="14175" w:type="dxa"/>
            <w:gridSpan w:val="4"/>
            <w:tcBorders>
              <w:top w:val="none" w:sz="4" w:space="0" w:color="000000"/>
              <w:left w:val="none" w:sz="4" w:space="0" w:color="000000"/>
              <w:bottom w:val="single" w:sz="4" w:space="0" w:color="000000"/>
              <w:right w:val="single" w:sz="4" w:space="0" w:color="000000"/>
            </w:tcBorders>
            <w:vAlign w:val="center"/>
          </w:tcPr>
          <w:p w14:paraId="7A38D261" w14:textId="77777777" w:rsidR="00377B01" w:rsidRPr="00765995" w:rsidRDefault="0088597F">
            <w:pPr>
              <w:widowControl w:val="0"/>
              <w:spacing w:before="2" w:after="0" w:line="240" w:lineRule="auto"/>
              <w:rPr>
                <w:rFonts w:ascii="Times New Roman" w:eastAsia="Times New Roman" w:hAnsi="Times New Roman" w:cs="Times New Roman"/>
                <w:b/>
                <w:bCs/>
                <w:color w:val="000000"/>
                <w:sz w:val="24"/>
                <w:szCs w:val="24"/>
                <w:lang w:eastAsia="ru-RU"/>
              </w:rPr>
            </w:pPr>
            <w:r w:rsidRPr="00765995">
              <w:rPr>
                <w:rFonts w:ascii="Times New Roman" w:eastAsia="Times New Roman" w:hAnsi="Times New Roman" w:cs="Times New Roman"/>
                <w:b/>
                <w:bCs/>
                <w:color w:val="000000"/>
                <w:sz w:val="24"/>
                <w:szCs w:val="24"/>
                <w:lang w:eastAsia="ru-RU"/>
              </w:rPr>
              <w:t>Зоны рекреационного назначения</w:t>
            </w:r>
          </w:p>
        </w:tc>
      </w:tr>
      <w:tr w:rsidR="00377B01" w14:paraId="2A6A0B46" w14:textId="77777777" w:rsidTr="001C65AA">
        <w:trPr>
          <w:cantSplit/>
          <w:trHeight w:val="20"/>
          <w:tblCellSpacing w:w="0" w:type="dxa"/>
        </w:trPr>
        <w:tc>
          <w:tcPr>
            <w:tcW w:w="685" w:type="dxa"/>
            <w:tcBorders>
              <w:top w:val="none" w:sz="4" w:space="0" w:color="000000"/>
              <w:left w:val="single" w:sz="4" w:space="0" w:color="000000"/>
              <w:bottom w:val="single" w:sz="4" w:space="0" w:color="000000"/>
              <w:right w:val="single" w:sz="4" w:space="0" w:color="000000"/>
            </w:tcBorders>
            <w:vAlign w:val="center"/>
          </w:tcPr>
          <w:p w14:paraId="212432EC" w14:textId="77777777" w:rsidR="00377B01" w:rsidRPr="00765995" w:rsidRDefault="0088597F">
            <w:pPr>
              <w:widowControl w:val="0"/>
              <w:spacing w:before="2" w:after="0" w:line="240" w:lineRule="auto"/>
              <w:jc w:val="center"/>
              <w:rPr>
                <w:rFonts w:ascii="Times New Roman" w:eastAsia="Times New Roman" w:hAnsi="Times New Roman" w:cs="Times New Roman"/>
                <w:sz w:val="24"/>
                <w:szCs w:val="24"/>
                <w:lang w:eastAsia="ru-RU"/>
              </w:rPr>
            </w:pPr>
            <w:r w:rsidRPr="00765995">
              <w:rPr>
                <w:rFonts w:ascii="Times New Roman" w:eastAsia="Times New Roman" w:hAnsi="Times New Roman" w:cs="Times New Roman"/>
                <w:color w:val="000000"/>
                <w:sz w:val="24"/>
                <w:szCs w:val="24"/>
                <w:lang w:eastAsia="ru-RU"/>
              </w:rPr>
              <w:t>5.1</w:t>
            </w:r>
          </w:p>
        </w:tc>
        <w:tc>
          <w:tcPr>
            <w:tcW w:w="3261" w:type="dxa"/>
            <w:tcBorders>
              <w:top w:val="none" w:sz="4" w:space="0" w:color="000000"/>
              <w:left w:val="none" w:sz="4" w:space="0" w:color="000000"/>
              <w:bottom w:val="single" w:sz="4" w:space="0" w:color="000000"/>
              <w:right w:val="single" w:sz="4" w:space="0" w:color="000000"/>
            </w:tcBorders>
            <w:vAlign w:val="center"/>
          </w:tcPr>
          <w:p w14:paraId="04C24AF3" w14:textId="77777777" w:rsidR="00377B01" w:rsidRPr="00765995" w:rsidRDefault="0088597F">
            <w:pPr>
              <w:widowControl w:val="0"/>
              <w:spacing w:before="2" w:after="0" w:line="23" w:lineRule="atLeast"/>
              <w:rPr>
                <w:rFonts w:ascii="Times New Roman" w:eastAsia="Times New Roman" w:hAnsi="Times New Roman" w:cs="Times New Roman"/>
                <w:sz w:val="24"/>
                <w:szCs w:val="24"/>
                <w:lang w:eastAsia="ru-RU"/>
              </w:rPr>
            </w:pPr>
            <w:r w:rsidRPr="00765995">
              <w:rPr>
                <w:rFonts w:ascii="Times New Roman" w:eastAsia="Times New Roman" w:hAnsi="Times New Roman" w:cs="Times New Roman"/>
                <w:color w:val="000000"/>
                <w:sz w:val="24"/>
                <w:szCs w:val="24"/>
                <w:lang w:eastAsia="ru-RU"/>
              </w:rPr>
              <w:t>Зона озелененных территорий общего пользования (лесопарки, парки, сады, скверы, бульвары)</w:t>
            </w:r>
          </w:p>
        </w:tc>
        <w:tc>
          <w:tcPr>
            <w:tcW w:w="1417" w:type="dxa"/>
            <w:tcBorders>
              <w:top w:val="none" w:sz="4" w:space="0" w:color="000000"/>
              <w:left w:val="none" w:sz="4" w:space="0" w:color="000000"/>
              <w:bottom w:val="single" w:sz="4" w:space="0" w:color="000000"/>
              <w:right w:val="single" w:sz="4" w:space="0" w:color="000000"/>
            </w:tcBorders>
            <w:vAlign w:val="center"/>
          </w:tcPr>
          <w:p w14:paraId="2CC1FD22" w14:textId="77777777" w:rsidR="00377B01" w:rsidRPr="00765995" w:rsidRDefault="0088597F">
            <w:pPr>
              <w:spacing w:after="0" w:line="23" w:lineRule="atLeast"/>
              <w:jc w:val="center"/>
              <w:rPr>
                <w:rFonts w:ascii="Times New Roman" w:eastAsia="Times New Roman" w:hAnsi="Times New Roman" w:cs="Times New Roman"/>
                <w:sz w:val="24"/>
                <w:szCs w:val="24"/>
                <w:lang w:eastAsia="ru-RU"/>
              </w:rPr>
            </w:pPr>
            <w:r w:rsidRPr="00765995">
              <w:rPr>
                <w:rFonts w:ascii="Times New Roman" w:eastAsia="Times New Roman" w:hAnsi="Times New Roman" w:cs="Times New Roman"/>
                <w:color w:val="000000"/>
                <w:sz w:val="24"/>
                <w:szCs w:val="24"/>
                <w:lang w:eastAsia="ru-RU"/>
              </w:rPr>
              <w:t>0,22</w:t>
            </w:r>
          </w:p>
        </w:tc>
        <w:tc>
          <w:tcPr>
            <w:tcW w:w="5245" w:type="dxa"/>
            <w:tcBorders>
              <w:top w:val="none" w:sz="4" w:space="0" w:color="000000"/>
              <w:left w:val="none" w:sz="4" w:space="0" w:color="000000"/>
              <w:bottom w:val="single" w:sz="4" w:space="0" w:color="000000"/>
              <w:right w:val="single" w:sz="4" w:space="0" w:color="000000"/>
            </w:tcBorders>
            <w:vAlign w:val="center"/>
          </w:tcPr>
          <w:p w14:paraId="2918C550" w14:textId="77777777" w:rsidR="00377B01" w:rsidRPr="00765995" w:rsidRDefault="0088597F">
            <w:pPr>
              <w:widowControl w:val="0"/>
              <w:spacing w:before="2" w:after="0" w:line="240" w:lineRule="auto"/>
              <w:rPr>
                <w:rFonts w:ascii="Times New Roman" w:eastAsia="Times New Roman" w:hAnsi="Times New Roman" w:cs="Times New Roman"/>
                <w:sz w:val="24"/>
                <w:szCs w:val="24"/>
                <w:lang w:eastAsia="ru-RU"/>
              </w:rPr>
            </w:pPr>
            <w:r w:rsidRPr="00765995">
              <w:rPr>
                <w:rFonts w:ascii="Times New Roman" w:eastAsia="Times New Roman" w:hAnsi="Times New Roman" w:cs="Times New Roman"/>
                <w:color w:val="000000"/>
                <w:sz w:val="24"/>
                <w:szCs w:val="24"/>
                <w:lang w:eastAsia="ru-RU"/>
              </w:rPr>
              <w:t>Зона предназначена для размещения парков, садов, скверов, рекреационных зон прибрежных территорий, естественных незастроенных природных территорий.</w:t>
            </w:r>
          </w:p>
        </w:tc>
        <w:tc>
          <w:tcPr>
            <w:tcW w:w="4252" w:type="dxa"/>
            <w:tcBorders>
              <w:top w:val="none" w:sz="4" w:space="0" w:color="000000"/>
              <w:left w:val="none" w:sz="4" w:space="0" w:color="000000"/>
              <w:bottom w:val="single" w:sz="4" w:space="0" w:color="000000"/>
              <w:right w:val="single" w:sz="4" w:space="0" w:color="000000"/>
            </w:tcBorders>
          </w:tcPr>
          <w:p w14:paraId="36565E3D" w14:textId="77777777" w:rsidR="00377B01" w:rsidRPr="00765995" w:rsidRDefault="00377B01">
            <w:pPr>
              <w:widowControl w:val="0"/>
              <w:spacing w:before="2" w:after="0" w:line="240" w:lineRule="auto"/>
              <w:rPr>
                <w:rFonts w:ascii="Times New Roman" w:eastAsia="Times New Roman" w:hAnsi="Times New Roman" w:cs="Times New Roman"/>
                <w:color w:val="000000"/>
                <w:sz w:val="24"/>
                <w:szCs w:val="24"/>
                <w:lang w:eastAsia="ru-RU"/>
              </w:rPr>
            </w:pPr>
          </w:p>
        </w:tc>
      </w:tr>
      <w:tr w:rsidR="00377B01" w14:paraId="18B0F048" w14:textId="77777777" w:rsidTr="001C65AA">
        <w:trPr>
          <w:cantSplit/>
          <w:trHeight w:val="20"/>
          <w:tblCellSpacing w:w="0" w:type="dxa"/>
        </w:trPr>
        <w:tc>
          <w:tcPr>
            <w:tcW w:w="685" w:type="dxa"/>
            <w:tcBorders>
              <w:top w:val="none" w:sz="4" w:space="0" w:color="000000"/>
              <w:left w:val="single" w:sz="4" w:space="0" w:color="000000"/>
              <w:bottom w:val="single" w:sz="4" w:space="0" w:color="000000"/>
              <w:right w:val="single" w:sz="4" w:space="0" w:color="000000"/>
            </w:tcBorders>
            <w:vAlign w:val="center"/>
          </w:tcPr>
          <w:p w14:paraId="413F505A" w14:textId="77777777" w:rsidR="00377B01" w:rsidRPr="00765995" w:rsidRDefault="0088597F">
            <w:pPr>
              <w:widowControl w:val="0"/>
              <w:spacing w:before="2" w:after="0" w:line="240" w:lineRule="auto"/>
              <w:jc w:val="center"/>
              <w:rPr>
                <w:rFonts w:ascii="Times New Roman" w:eastAsia="Times New Roman" w:hAnsi="Times New Roman" w:cs="Times New Roman"/>
                <w:sz w:val="24"/>
                <w:szCs w:val="24"/>
                <w:lang w:eastAsia="ru-RU"/>
              </w:rPr>
            </w:pPr>
            <w:r w:rsidRPr="00765995">
              <w:rPr>
                <w:rFonts w:ascii="Times New Roman" w:eastAsia="Times New Roman" w:hAnsi="Times New Roman" w:cs="Times New Roman"/>
                <w:color w:val="000000"/>
                <w:sz w:val="24"/>
                <w:szCs w:val="24"/>
                <w:lang w:eastAsia="ru-RU"/>
              </w:rPr>
              <w:lastRenderedPageBreak/>
              <w:t>5.2</w:t>
            </w:r>
          </w:p>
        </w:tc>
        <w:tc>
          <w:tcPr>
            <w:tcW w:w="3261" w:type="dxa"/>
            <w:tcBorders>
              <w:top w:val="none" w:sz="4" w:space="0" w:color="000000"/>
              <w:left w:val="none" w:sz="4" w:space="0" w:color="000000"/>
              <w:bottom w:val="single" w:sz="4" w:space="0" w:color="000000"/>
              <w:right w:val="single" w:sz="4" w:space="0" w:color="000000"/>
            </w:tcBorders>
            <w:vAlign w:val="center"/>
          </w:tcPr>
          <w:p w14:paraId="34FA50F5" w14:textId="77777777" w:rsidR="00377B01" w:rsidRPr="00765995" w:rsidRDefault="0088597F">
            <w:pPr>
              <w:widowControl w:val="0"/>
              <w:spacing w:before="2" w:after="0" w:line="23" w:lineRule="atLeast"/>
              <w:rPr>
                <w:rFonts w:ascii="Times New Roman" w:eastAsia="Times New Roman" w:hAnsi="Times New Roman" w:cs="Times New Roman"/>
                <w:sz w:val="24"/>
                <w:szCs w:val="24"/>
                <w:lang w:eastAsia="ru-RU"/>
              </w:rPr>
            </w:pPr>
            <w:r w:rsidRPr="00765995">
              <w:rPr>
                <w:rFonts w:ascii="Times New Roman" w:eastAsia="Times New Roman" w:hAnsi="Times New Roman" w:cs="Times New Roman"/>
                <w:color w:val="000000"/>
                <w:sz w:val="24"/>
                <w:szCs w:val="24"/>
                <w:lang w:eastAsia="ru-RU"/>
              </w:rPr>
              <w:t>Зона лесов</w:t>
            </w:r>
          </w:p>
        </w:tc>
        <w:tc>
          <w:tcPr>
            <w:tcW w:w="1417" w:type="dxa"/>
            <w:tcBorders>
              <w:top w:val="none" w:sz="4" w:space="0" w:color="000000"/>
              <w:left w:val="none" w:sz="4" w:space="0" w:color="000000"/>
              <w:bottom w:val="single" w:sz="4" w:space="0" w:color="000000"/>
              <w:right w:val="single" w:sz="4" w:space="0" w:color="000000"/>
            </w:tcBorders>
            <w:vAlign w:val="center"/>
          </w:tcPr>
          <w:p w14:paraId="02008CB1" w14:textId="3FB20918" w:rsidR="00377B01" w:rsidRPr="00CC76C7" w:rsidRDefault="00582A14" w:rsidP="00CC76C7">
            <w:pPr>
              <w:tabs>
                <w:tab w:val="num" w:pos="25"/>
              </w:tabs>
              <w:ind w:firstLine="25"/>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4983,04</w:t>
            </w:r>
          </w:p>
        </w:tc>
        <w:tc>
          <w:tcPr>
            <w:tcW w:w="5245" w:type="dxa"/>
            <w:tcBorders>
              <w:top w:val="none" w:sz="4" w:space="0" w:color="000000"/>
              <w:left w:val="none" w:sz="4" w:space="0" w:color="000000"/>
              <w:bottom w:val="single" w:sz="4" w:space="0" w:color="000000"/>
              <w:right w:val="single" w:sz="4" w:space="0" w:color="000000"/>
            </w:tcBorders>
            <w:vAlign w:val="center"/>
          </w:tcPr>
          <w:p w14:paraId="60EDEE0D" w14:textId="77777777" w:rsidR="00377B01" w:rsidRDefault="0088597F" w:rsidP="00CC76C7">
            <w:pPr>
              <w:widowControl w:val="0"/>
              <w:tabs>
                <w:tab w:val="num" w:pos="25"/>
              </w:tabs>
              <w:spacing w:before="2"/>
              <w:ind w:firstLine="25"/>
              <w:contextualSpacing/>
              <w:rPr>
                <w:rFonts w:ascii="Times New Roman" w:eastAsia="Times New Roman" w:hAnsi="Times New Roman" w:cs="Times New Roman"/>
                <w:color w:val="000000"/>
                <w:sz w:val="24"/>
                <w:szCs w:val="24"/>
                <w:lang w:eastAsia="ru-RU"/>
              </w:rPr>
            </w:pPr>
            <w:r w:rsidRPr="00765995">
              <w:rPr>
                <w:rFonts w:ascii="Times New Roman" w:eastAsia="Times New Roman" w:hAnsi="Times New Roman" w:cs="Times New Roman"/>
                <w:color w:val="000000"/>
                <w:sz w:val="24"/>
                <w:szCs w:val="24"/>
                <w:lang w:eastAsia="ru-RU"/>
              </w:rPr>
              <w:t>Зона предназначена для размещения защитных и эксплуатационных лесов земель лесного фонда в целях сохранения природного ландшафта территории.</w:t>
            </w:r>
          </w:p>
          <w:p w14:paraId="781C76CD" w14:textId="77777777" w:rsidR="00CC76C7" w:rsidRDefault="00CC76C7" w:rsidP="00CC76C7">
            <w:pPr>
              <w:widowControl w:val="0"/>
              <w:tabs>
                <w:tab w:val="num" w:pos="25"/>
              </w:tabs>
              <w:spacing w:before="2"/>
              <w:ind w:firstLine="25"/>
              <w:contextualSpacing/>
              <w:rPr>
                <w:rFonts w:ascii="Times New Roman" w:eastAsia="Times New Roman" w:hAnsi="Times New Roman" w:cs="Times New Roman"/>
                <w:color w:val="000000"/>
                <w:sz w:val="24"/>
                <w:szCs w:val="24"/>
                <w:lang w:eastAsia="ru-RU"/>
              </w:rPr>
            </w:pPr>
          </w:p>
          <w:p w14:paraId="77067E2C" w14:textId="77777777" w:rsidR="00CC76C7" w:rsidRPr="00CC76C7" w:rsidRDefault="00CC76C7" w:rsidP="00CC76C7">
            <w:pPr>
              <w:tabs>
                <w:tab w:val="num" w:pos="25"/>
              </w:tabs>
              <w:ind w:firstLine="25"/>
              <w:contextualSpacing/>
              <w:rPr>
                <w:rFonts w:ascii="Times New Roman" w:eastAsia="Times New Roman" w:hAnsi="Times New Roman" w:cs="Times New Roman"/>
                <w:color w:val="000000"/>
                <w:sz w:val="24"/>
                <w:szCs w:val="24"/>
                <w:lang w:eastAsia="ru-RU"/>
              </w:rPr>
            </w:pPr>
            <w:r w:rsidRPr="00CC76C7">
              <w:rPr>
                <w:rFonts w:ascii="Times New Roman" w:eastAsia="Times New Roman" w:hAnsi="Times New Roman" w:cs="Times New Roman"/>
                <w:color w:val="000000"/>
                <w:sz w:val="24"/>
                <w:szCs w:val="24"/>
                <w:lang w:eastAsia="ru-RU"/>
              </w:rPr>
              <w:t>Максимально допустимый коэффициент застройки зоны – не устанавливается.</w:t>
            </w:r>
          </w:p>
          <w:p w14:paraId="6A2212ED" w14:textId="4F2346CF" w:rsidR="00CC76C7" w:rsidRPr="00CC76C7" w:rsidRDefault="00CC76C7" w:rsidP="00CC76C7">
            <w:pPr>
              <w:widowControl w:val="0"/>
              <w:tabs>
                <w:tab w:val="num" w:pos="25"/>
              </w:tabs>
              <w:spacing w:before="2"/>
              <w:ind w:firstLine="25"/>
              <w:contextualSpacing/>
              <w:rPr>
                <w:rFonts w:ascii="Times New Roman" w:eastAsia="Times New Roman" w:hAnsi="Times New Roman" w:cs="Times New Roman"/>
                <w:color w:val="000000"/>
                <w:sz w:val="24"/>
                <w:szCs w:val="24"/>
                <w:lang w:eastAsia="ru-RU"/>
              </w:rPr>
            </w:pPr>
            <w:r w:rsidRPr="00CC76C7">
              <w:rPr>
                <w:rFonts w:ascii="Times New Roman" w:eastAsia="Times New Roman" w:hAnsi="Times New Roman" w:cs="Times New Roman"/>
                <w:color w:val="000000"/>
                <w:sz w:val="24"/>
                <w:szCs w:val="24"/>
                <w:lang w:eastAsia="ru-RU"/>
              </w:rPr>
              <w:t>Минимально допустимая доля зелёных насаждений в площади озеленённых территорий общего пользования населенных пунктов – 70%.</w:t>
            </w:r>
          </w:p>
        </w:tc>
        <w:tc>
          <w:tcPr>
            <w:tcW w:w="4252" w:type="dxa"/>
            <w:tcBorders>
              <w:top w:val="none" w:sz="4" w:space="0" w:color="000000"/>
              <w:left w:val="none" w:sz="4" w:space="0" w:color="000000"/>
              <w:bottom w:val="single" w:sz="4" w:space="0" w:color="000000"/>
              <w:right w:val="single" w:sz="4" w:space="0" w:color="000000"/>
            </w:tcBorders>
          </w:tcPr>
          <w:p w14:paraId="383D09E2" w14:textId="77777777" w:rsidR="00377B01" w:rsidRPr="00765995" w:rsidRDefault="00377B01">
            <w:pPr>
              <w:widowControl w:val="0"/>
              <w:spacing w:before="2" w:after="0" w:line="240" w:lineRule="auto"/>
              <w:rPr>
                <w:rFonts w:ascii="Times New Roman" w:eastAsia="Times New Roman" w:hAnsi="Times New Roman" w:cs="Times New Roman"/>
                <w:color w:val="000000"/>
                <w:sz w:val="24"/>
                <w:szCs w:val="24"/>
                <w:lang w:eastAsia="ru-RU"/>
              </w:rPr>
            </w:pPr>
          </w:p>
        </w:tc>
      </w:tr>
      <w:tr w:rsidR="00377B01" w14:paraId="3080820A" w14:textId="77777777" w:rsidTr="001C65AA">
        <w:trPr>
          <w:cantSplit/>
          <w:trHeight w:val="20"/>
          <w:tblCellSpacing w:w="0" w:type="dxa"/>
        </w:trPr>
        <w:tc>
          <w:tcPr>
            <w:tcW w:w="685" w:type="dxa"/>
            <w:tcBorders>
              <w:top w:val="none" w:sz="4" w:space="0" w:color="000000"/>
              <w:left w:val="single" w:sz="4" w:space="0" w:color="000000"/>
              <w:bottom w:val="single" w:sz="4" w:space="0" w:color="000000"/>
              <w:right w:val="single" w:sz="4" w:space="0" w:color="000000"/>
            </w:tcBorders>
            <w:vAlign w:val="center"/>
          </w:tcPr>
          <w:p w14:paraId="56FEB114" w14:textId="77777777" w:rsidR="00377B01" w:rsidRPr="00765995" w:rsidRDefault="0088597F">
            <w:pPr>
              <w:widowControl w:val="0"/>
              <w:spacing w:before="2" w:after="0" w:line="240" w:lineRule="auto"/>
              <w:jc w:val="center"/>
              <w:rPr>
                <w:rFonts w:ascii="Times New Roman" w:eastAsia="Times New Roman" w:hAnsi="Times New Roman" w:cs="Times New Roman"/>
                <w:b/>
                <w:bCs/>
                <w:sz w:val="24"/>
                <w:szCs w:val="24"/>
                <w:lang w:eastAsia="ru-RU"/>
              </w:rPr>
            </w:pPr>
            <w:r w:rsidRPr="00765995">
              <w:rPr>
                <w:rFonts w:ascii="Times New Roman" w:eastAsia="Times New Roman" w:hAnsi="Times New Roman" w:cs="Times New Roman"/>
                <w:b/>
                <w:bCs/>
                <w:color w:val="000000"/>
                <w:sz w:val="24"/>
                <w:szCs w:val="24"/>
                <w:lang w:eastAsia="ru-RU"/>
              </w:rPr>
              <w:t>6</w:t>
            </w:r>
          </w:p>
        </w:tc>
        <w:tc>
          <w:tcPr>
            <w:tcW w:w="14175" w:type="dxa"/>
            <w:gridSpan w:val="4"/>
            <w:tcBorders>
              <w:top w:val="none" w:sz="4" w:space="0" w:color="000000"/>
              <w:left w:val="none" w:sz="4" w:space="0" w:color="000000"/>
              <w:bottom w:val="single" w:sz="4" w:space="0" w:color="000000"/>
              <w:right w:val="single" w:sz="4" w:space="0" w:color="000000"/>
            </w:tcBorders>
            <w:vAlign w:val="center"/>
          </w:tcPr>
          <w:p w14:paraId="03DC2B94" w14:textId="77777777" w:rsidR="00377B01" w:rsidRPr="00765995" w:rsidRDefault="0088597F">
            <w:pPr>
              <w:widowControl w:val="0"/>
              <w:spacing w:before="2" w:after="0" w:line="240" w:lineRule="auto"/>
              <w:rPr>
                <w:rFonts w:ascii="Times New Roman" w:eastAsia="Times New Roman" w:hAnsi="Times New Roman" w:cs="Times New Roman"/>
                <w:b/>
                <w:bCs/>
                <w:color w:val="000000"/>
                <w:sz w:val="24"/>
                <w:szCs w:val="24"/>
                <w:lang w:eastAsia="ru-RU"/>
              </w:rPr>
            </w:pPr>
            <w:r w:rsidRPr="00765995">
              <w:rPr>
                <w:rFonts w:ascii="Times New Roman" w:eastAsia="Times New Roman" w:hAnsi="Times New Roman" w:cs="Times New Roman"/>
                <w:b/>
                <w:bCs/>
                <w:color w:val="000000"/>
                <w:sz w:val="24"/>
                <w:szCs w:val="24"/>
                <w:lang w:eastAsia="ru-RU"/>
              </w:rPr>
              <w:t>Зоны специального назначения</w:t>
            </w:r>
          </w:p>
        </w:tc>
      </w:tr>
      <w:tr w:rsidR="00377B01" w14:paraId="62B9F202" w14:textId="77777777" w:rsidTr="001C65AA">
        <w:trPr>
          <w:cantSplit/>
          <w:trHeight w:val="20"/>
          <w:tblCellSpacing w:w="0" w:type="dxa"/>
        </w:trPr>
        <w:tc>
          <w:tcPr>
            <w:tcW w:w="685" w:type="dxa"/>
            <w:tcBorders>
              <w:top w:val="none" w:sz="4" w:space="0" w:color="000000"/>
              <w:left w:val="single" w:sz="4" w:space="0" w:color="000000"/>
              <w:bottom w:val="single" w:sz="4" w:space="0" w:color="000000"/>
              <w:right w:val="single" w:sz="4" w:space="0" w:color="000000"/>
            </w:tcBorders>
            <w:vAlign w:val="center"/>
          </w:tcPr>
          <w:p w14:paraId="4D099917" w14:textId="77777777" w:rsidR="00377B01" w:rsidRPr="00765995" w:rsidRDefault="0088597F" w:rsidP="00CC76C7">
            <w:pPr>
              <w:widowControl w:val="0"/>
              <w:spacing w:after="0" w:line="240" w:lineRule="auto"/>
              <w:jc w:val="center"/>
              <w:rPr>
                <w:rFonts w:ascii="Times New Roman" w:eastAsia="Times New Roman" w:hAnsi="Times New Roman" w:cs="Times New Roman"/>
                <w:sz w:val="24"/>
                <w:szCs w:val="24"/>
                <w:lang w:eastAsia="ru-RU"/>
              </w:rPr>
            </w:pPr>
            <w:r w:rsidRPr="00765995">
              <w:rPr>
                <w:rFonts w:ascii="Times New Roman" w:eastAsia="Times New Roman" w:hAnsi="Times New Roman" w:cs="Times New Roman"/>
                <w:color w:val="000000"/>
                <w:sz w:val="24"/>
                <w:szCs w:val="24"/>
                <w:lang w:eastAsia="ru-RU"/>
              </w:rPr>
              <w:t>6.1</w:t>
            </w:r>
          </w:p>
        </w:tc>
        <w:tc>
          <w:tcPr>
            <w:tcW w:w="3261" w:type="dxa"/>
            <w:tcBorders>
              <w:top w:val="none" w:sz="4" w:space="0" w:color="000000"/>
              <w:left w:val="none" w:sz="4" w:space="0" w:color="000000"/>
              <w:bottom w:val="single" w:sz="4" w:space="0" w:color="000000"/>
              <w:right w:val="single" w:sz="4" w:space="0" w:color="000000"/>
            </w:tcBorders>
            <w:vAlign w:val="center"/>
          </w:tcPr>
          <w:p w14:paraId="0442F0EF" w14:textId="77777777" w:rsidR="00377B01" w:rsidRPr="00765995" w:rsidRDefault="0088597F" w:rsidP="00CC76C7">
            <w:pPr>
              <w:widowControl w:val="0"/>
              <w:spacing w:after="0" w:line="240" w:lineRule="auto"/>
              <w:rPr>
                <w:rFonts w:ascii="Times New Roman" w:eastAsia="Times New Roman" w:hAnsi="Times New Roman" w:cs="Times New Roman"/>
                <w:sz w:val="24"/>
                <w:szCs w:val="24"/>
                <w:lang w:eastAsia="ru-RU"/>
              </w:rPr>
            </w:pPr>
            <w:r w:rsidRPr="00765995">
              <w:rPr>
                <w:rFonts w:ascii="Times New Roman" w:eastAsia="Times New Roman" w:hAnsi="Times New Roman" w:cs="Times New Roman"/>
                <w:color w:val="000000"/>
                <w:sz w:val="24"/>
                <w:szCs w:val="24"/>
                <w:lang w:eastAsia="ru-RU"/>
              </w:rPr>
              <w:t>Зона кладбищ</w:t>
            </w:r>
          </w:p>
        </w:tc>
        <w:tc>
          <w:tcPr>
            <w:tcW w:w="1417" w:type="dxa"/>
            <w:tcBorders>
              <w:top w:val="none" w:sz="4" w:space="0" w:color="000000"/>
              <w:left w:val="none" w:sz="4" w:space="0" w:color="000000"/>
              <w:bottom w:val="single" w:sz="4" w:space="0" w:color="000000"/>
              <w:right w:val="single" w:sz="4" w:space="0" w:color="000000"/>
            </w:tcBorders>
            <w:vAlign w:val="center"/>
          </w:tcPr>
          <w:p w14:paraId="1721B1AE" w14:textId="77777777" w:rsidR="00377B01" w:rsidRPr="00765995" w:rsidRDefault="0088597F" w:rsidP="00CC76C7">
            <w:pPr>
              <w:spacing w:after="0" w:line="23" w:lineRule="atLeast"/>
              <w:ind w:firstLine="4"/>
              <w:jc w:val="center"/>
              <w:rPr>
                <w:rFonts w:ascii="Times New Roman" w:eastAsia="Times New Roman" w:hAnsi="Times New Roman" w:cs="Times New Roman"/>
                <w:sz w:val="24"/>
                <w:szCs w:val="24"/>
                <w:lang w:eastAsia="ru-RU"/>
              </w:rPr>
            </w:pPr>
            <w:r w:rsidRPr="00765995">
              <w:rPr>
                <w:rFonts w:ascii="Times New Roman" w:eastAsia="Times New Roman" w:hAnsi="Times New Roman" w:cs="Times New Roman"/>
                <w:color w:val="000000"/>
                <w:sz w:val="24"/>
                <w:szCs w:val="24"/>
                <w:lang w:eastAsia="ru-RU"/>
              </w:rPr>
              <w:t>2,8</w:t>
            </w:r>
          </w:p>
        </w:tc>
        <w:tc>
          <w:tcPr>
            <w:tcW w:w="5245" w:type="dxa"/>
            <w:tcBorders>
              <w:top w:val="none" w:sz="4" w:space="0" w:color="000000"/>
              <w:left w:val="none" w:sz="4" w:space="0" w:color="000000"/>
              <w:bottom w:val="single" w:sz="4" w:space="0" w:color="000000"/>
              <w:right w:val="single" w:sz="4" w:space="0" w:color="000000"/>
            </w:tcBorders>
            <w:vAlign w:val="center"/>
          </w:tcPr>
          <w:p w14:paraId="4D3E7950" w14:textId="77777777" w:rsidR="00377B01" w:rsidRDefault="0088597F" w:rsidP="00CC76C7">
            <w:pPr>
              <w:widowControl w:val="0"/>
              <w:spacing w:after="0" w:line="240" w:lineRule="auto"/>
              <w:rPr>
                <w:rFonts w:ascii="Times New Roman" w:eastAsia="Times New Roman" w:hAnsi="Times New Roman" w:cs="Times New Roman"/>
                <w:color w:val="000000"/>
                <w:sz w:val="24"/>
                <w:szCs w:val="24"/>
                <w:lang w:eastAsia="ru-RU"/>
              </w:rPr>
            </w:pPr>
            <w:r w:rsidRPr="00765995">
              <w:rPr>
                <w:rFonts w:ascii="Times New Roman" w:eastAsia="Times New Roman" w:hAnsi="Times New Roman" w:cs="Times New Roman"/>
                <w:color w:val="000000"/>
                <w:sz w:val="24"/>
                <w:szCs w:val="24"/>
                <w:lang w:eastAsia="ru-RU"/>
              </w:rPr>
              <w:t>Зона предназначена для размещения объектов погребения.</w:t>
            </w:r>
          </w:p>
          <w:p w14:paraId="3097605D" w14:textId="77777777" w:rsidR="00CC76C7" w:rsidRDefault="00CC76C7" w:rsidP="00CC76C7">
            <w:pPr>
              <w:widowControl w:val="0"/>
              <w:spacing w:after="0" w:line="240" w:lineRule="auto"/>
              <w:rPr>
                <w:rFonts w:ascii="Times New Roman" w:eastAsia="Times New Roman" w:hAnsi="Times New Roman" w:cs="Times New Roman"/>
                <w:color w:val="000000"/>
                <w:sz w:val="24"/>
                <w:szCs w:val="24"/>
                <w:lang w:eastAsia="ru-RU"/>
              </w:rPr>
            </w:pPr>
          </w:p>
          <w:p w14:paraId="776D256A" w14:textId="77777777" w:rsidR="00CC76C7" w:rsidRPr="00CC76C7" w:rsidRDefault="00CC76C7" w:rsidP="00CC76C7">
            <w:pPr>
              <w:spacing w:after="0"/>
              <w:rPr>
                <w:rFonts w:ascii="Times New Roman" w:eastAsia="Times New Roman" w:hAnsi="Times New Roman" w:cs="Times New Roman"/>
                <w:color w:val="000000"/>
                <w:sz w:val="24"/>
                <w:szCs w:val="24"/>
                <w:lang w:eastAsia="ru-RU"/>
              </w:rPr>
            </w:pPr>
            <w:r w:rsidRPr="00CC76C7">
              <w:rPr>
                <w:rFonts w:ascii="Times New Roman" w:eastAsia="Times New Roman" w:hAnsi="Times New Roman" w:cs="Times New Roman"/>
                <w:color w:val="000000"/>
                <w:sz w:val="24"/>
                <w:szCs w:val="24"/>
                <w:lang w:eastAsia="ru-RU"/>
              </w:rPr>
              <w:t>Максимально допустимый коэффициент застройки зоны – не устанавливается;</w:t>
            </w:r>
          </w:p>
          <w:p w14:paraId="02AA242D" w14:textId="314141E1" w:rsidR="00CC76C7" w:rsidRPr="00CC76C7" w:rsidRDefault="00CC76C7" w:rsidP="00CC76C7">
            <w:pPr>
              <w:widowControl w:val="0"/>
              <w:spacing w:after="0" w:line="240" w:lineRule="auto"/>
              <w:rPr>
                <w:rFonts w:ascii="Times New Roman" w:eastAsia="Times New Roman" w:hAnsi="Times New Roman" w:cs="Times New Roman"/>
                <w:color w:val="000000"/>
                <w:sz w:val="24"/>
                <w:szCs w:val="24"/>
                <w:lang w:eastAsia="ru-RU"/>
              </w:rPr>
            </w:pPr>
            <w:r w:rsidRPr="00CC76C7">
              <w:rPr>
                <w:rFonts w:ascii="Times New Roman" w:eastAsia="Times New Roman" w:hAnsi="Times New Roman" w:cs="Times New Roman"/>
                <w:color w:val="000000"/>
                <w:sz w:val="24"/>
                <w:szCs w:val="24"/>
                <w:lang w:eastAsia="ru-RU"/>
              </w:rPr>
              <w:t>Предельное количество этажей – 1.</w:t>
            </w:r>
          </w:p>
        </w:tc>
        <w:tc>
          <w:tcPr>
            <w:tcW w:w="4252" w:type="dxa"/>
            <w:tcBorders>
              <w:top w:val="none" w:sz="4" w:space="0" w:color="000000"/>
              <w:left w:val="none" w:sz="4" w:space="0" w:color="000000"/>
              <w:bottom w:val="single" w:sz="4" w:space="0" w:color="000000"/>
              <w:right w:val="single" w:sz="4" w:space="0" w:color="000000"/>
            </w:tcBorders>
          </w:tcPr>
          <w:p w14:paraId="543A7C28" w14:textId="77777777" w:rsidR="00377B01" w:rsidRPr="00765995" w:rsidRDefault="00377B01" w:rsidP="00CC76C7">
            <w:pPr>
              <w:widowControl w:val="0"/>
              <w:spacing w:after="0" w:line="240" w:lineRule="auto"/>
              <w:rPr>
                <w:rFonts w:ascii="Times New Roman" w:eastAsia="Times New Roman" w:hAnsi="Times New Roman" w:cs="Times New Roman"/>
                <w:color w:val="000000"/>
                <w:sz w:val="24"/>
                <w:szCs w:val="24"/>
                <w:lang w:eastAsia="ru-RU"/>
              </w:rPr>
            </w:pPr>
          </w:p>
        </w:tc>
      </w:tr>
      <w:tr w:rsidR="00377B01" w14:paraId="06455DEA" w14:textId="77777777" w:rsidTr="001C65AA">
        <w:trPr>
          <w:cantSplit/>
          <w:trHeight w:val="20"/>
          <w:tblCellSpacing w:w="0" w:type="dxa"/>
        </w:trPr>
        <w:tc>
          <w:tcPr>
            <w:tcW w:w="685" w:type="dxa"/>
            <w:tcBorders>
              <w:top w:val="none" w:sz="4" w:space="0" w:color="000000"/>
              <w:left w:val="single" w:sz="4" w:space="0" w:color="000000"/>
              <w:bottom w:val="single" w:sz="4" w:space="0" w:color="000000"/>
              <w:right w:val="single" w:sz="4" w:space="0" w:color="000000"/>
            </w:tcBorders>
            <w:vAlign w:val="center"/>
          </w:tcPr>
          <w:p w14:paraId="128621A7" w14:textId="77777777" w:rsidR="00377B01" w:rsidRPr="00765995" w:rsidRDefault="0088597F" w:rsidP="00CC76C7">
            <w:pPr>
              <w:widowControl w:val="0"/>
              <w:spacing w:after="0" w:line="240" w:lineRule="auto"/>
              <w:jc w:val="center"/>
              <w:rPr>
                <w:rFonts w:ascii="Times New Roman" w:eastAsia="Times New Roman" w:hAnsi="Times New Roman" w:cs="Times New Roman"/>
                <w:sz w:val="24"/>
                <w:szCs w:val="24"/>
                <w:lang w:eastAsia="ru-RU"/>
              </w:rPr>
            </w:pPr>
            <w:r w:rsidRPr="00765995">
              <w:rPr>
                <w:rFonts w:ascii="Times New Roman" w:eastAsia="Times New Roman" w:hAnsi="Times New Roman" w:cs="Times New Roman"/>
                <w:color w:val="000000"/>
                <w:sz w:val="24"/>
                <w:szCs w:val="24"/>
                <w:lang w:eastAsia="ru-RU"/>
              </w:rPr>
              <w:t>6.2</w:t>
            </w:r>
          </w:p>
        </w:tc>
        <w:tc>
          <w:tcPr>
            <w:tcW w:w="3261" w:type="dxa"/>
            <w:tcBorders>
              <w:top w:val="none" w:sz="4" w:space="0" w:color="000000"/>
              <w:left w:val="none" w:sz="4" w:space="0" w:color="000000"/>
              <w:bottom w:val="single" w:sz="4" w:space="0" w:color="000000"/>
              <w:right w:val="single" w:sz="4" w:space="0" w:color="000000"/>
            </w:tcBorders>
            <w:vAlign w:val="center"/>
          </w:tcPr>
          <w:p w14:paraId="3EC5BEDD" w14:textId="77777777" w:rsidR="00377B01" w:rsidRPr="00765995" w:rsidRDefault="0088597F" w:rsidP="00CC76C7">
            <w:pPr>
              <w:widowControl w:val="0"/>
              <w:spacing w:after="0" w:line="240" w:lineRule="auto"/>
              <w:rPr>
                <w:rFonts w:ascii="Times New Roman" w:eastAsia="Times New Roman" w:hAnsi="Times New Roman" w:cs="Times New Roman"/>
                <w:sz w:val="24"/>
                <w:szCs w:val="24"/>
                <w:lang w:eastAsia="ru-RU"/>
              </w:rPr>
            </w:pPr>
            <w:r w:rsidRPr="00765995">
              <w:rPr>
                <w:rFonts w:ascii="Times New Roman" w:eastAsia="Times New Roman" w:hAnsi="Times New Roman" w:cs="Times New Roman"/>
                <w:color w:val="000000"/>
                <w:sz w:val="24"/>
                <w:szCs w:val="24"/>
                <w:lang w:eastAsia="ru-RU"/>
              </w:rPr>
              <w:t>Зона складирования и захоронения отходов</w:t>
            </w:r>
          </w:p>
        </w:tc>
        <w:tc>
          <w:tcPr>
            <w:tcW w:w="1417" w:type="dxa"/>
            <w:tcBorders>
              <w:top w:val="none" w:sz="4" w:space="0" w:color="000000"/>
              <w:left w:val="none" w:sz="4" w:space="0" w:color="000000"/>
              <w:bottom w:val="single" w:sz="4" w:space="0" w:color="000000"/>
              <w:right w:val="single" w:sz="4" w:space="0" w:color="000000"/>
            </w:tcBorders>
            <w:vAlign w:val="center"/>
          </w:tcPr>
          <w:p w14:paraId="4337EACB" w14:textId="77777777" w:rsidR="00377B01" w:rsidRPr="00765995" w:rsidRDefault="0088597F" w:rsidP="00CC76C7">
            <w:pPr>
              <w:spacing w:after="0" w:line="23" w:lineRule="atLeast"/>
              <w:ind w:firstLine="4"/>
              <w:jc w:val="center"/>
              <w:rPr>
                <w:rFonts w:ascii="Times New Roman" w:eastAsia="Times New Roman" w:hAnsi="Times New Roman" w:cs="Times New Roman"/>
                <w:sz w:val="24"/>
                <w:szCs w:val="24"/>
                <w:lang w:eastAsia="ru-RU"/>
              </w:rPr>
            </w:pPr>
            <w:r w:rsidRPr="00765995">
              <w:rPr>
                <w:rFonts w:ascii="Times New Roman" w:eastAsia="Times New Roman" w:hAnsi="Times New Roman" w:cs="Times New Roman"/>
                <w:color w:val="000000"/>
                <w:sz w:val="24"/>
                <w:szCs w:val="24"/>
                <w:lang w:eastAsia="ru-RU"/>
              </w:rPr>
              <w:t>1,0</w:t>
            </w:r>
          </w:p>
        </w:tc>
        <w:tc>
          <w:tcPr>
            <w:tcW w:w="5245" w:type="dxa"/>
            <w:tcBorders>
              <w:top w:val="none" w:sz="4" w:space="0" w:color="000000"/>
              <w:left w:val="none" w:sz="4" w:space="0" w:color="000000"/>
              <w:bottom w:val="single" w:sz="4" w:space="0" w:color="000000"/>
              <w:right w:val="single" w:sz="4" w:space="0" w:color="000000"/>
            </w:tcBorders>
            <w:vAlign w:val="center"/>
          </w:tcPr>
          <w:p w14:paraId="3C83AEBD" w14:textId="77777777" w:rsidR="00377B01" w:rsidRDefault="0088597F" w:rsidP="00CC76C7">
            <w:pPr>
              <w:widowControl w:val="0"/>
              <w:spacing w:after="0" w:line="240" w:lineRule="auto"/>
              <w:rPr>
                <w:rFonts w:ascii="Times New Roman" w:eastAsia="Times New Roman" w:hAnsi="Times New Roman" w:cs="Times New Roman"/>
                <w:color w:val="000000"/>
                <w:sz w:val="24"/>
                <w:szCs w:val="24"/>
                <w:lang w:eastAsia="ru-RU"/>
              </w:rPr>
            </w:pPr>
            <w:r w:rsidRPr="00765995">
              <w:rPr>
                <w:rFonts w:ascii="Times New Roman" w:eastAsia="Times New Roman" w:hAnsi="Times New Roman" w:cs="Times New Roman"/>
                <w:color w:val="000000"/>
                <w:sz w:val="24"/>
                <w:szCs w:val="24"/>
                <w:lang w:eastAsia="ru-RU"/>
              </w:rPr>
              <w:t>Зона предназначена для размещения объектов захоронения и утилизации отходов, мусоросортировочных объектов, а также сопутствующей инфраструктуры.</w:t>
            </w:r>
          </w:p>
          <w:p w14:paraId="22D36C64" w14:textId="77777777" w:rsidR="00CC76C7" w:rsidRPr="00CC76C7" w:rsidRDefault="00CC76C7" w:rsidP="00CC76C7">
            <w:pPr>
              <w:pStyle w:val="aff2"/>
              <w:spacing w:before="0"/>
              <w:rPr>
                <w:color w:val="000000"/>
                <w:sz w:val="24"/>
                <w:szCs w:val="24"/>
                <w:lang w:eastAsia="ru-RU"/>
              </w:rPr>
            </w:pPr>
          </w:p>
          <w:p w14:paraId="23F2091A" w14:textId="77777777" w:rsidR="00CC76C7" w:rsidRPr="00CC76C7" w:rsidRDefault="00CC76C7" w:rsidP="00CC76C7">
            <w:pPr>
              <w:spacing w:after="0"/>
              <w:rPr>
                <w:rFonts w:ascii="Times New Roman" w:eastAsia="Times New Roman" w:hAnsi="Times New Roman" w:cs="Times New Roman"/>
                <w:color w:val="000000"/>
                <w:sz w:val="24"/>
                <w:szCs w:val="24"/>
                <w:lang w:eastAsia="ru-RU"/>
              </w:rPr>
            </w:pPr>
            <w:r w:rsidRPr="00CC76C7">
              <w:rPr>
                <w:rFonts w:ascii="Times New Roman" w:eastAsia="Times New Roman" w:hAnsi="Times New Roman" w:cs="Times New Roman"/>
                <w:color w:val="000000"/>
                <w:sz w:val="24"/>
                <w:szCs w:val="24"/>
                <w:lang w:eastAsia="ru-RU"/>
              </w:rPr>
              <w:t>Максимально допустимый коэффициент застройки зоны – не устанавливается;</w:t>
            </w:r>
          </w:p>
          <w:p w14:paraId="533744A9" w14:textId="1753FCF2" w:rsidR="00CC76C7" w:rsidRPr="00CC76C7" w:rsidRDefault="00CC76C7" w:rsidP="00CC76C7">
            <w:pPr>
              <w:widowControl w:val="0"/>
              <w:spacing w:after="0" w:line="240" w:lineRule="auto"/>
              <w:rPr>
                <w:rFonts w:ascii="Times New Roman" w:eastAsia="Times New Roman" w:hAnsi="Times New Roman" w:cs="Times New Roman"/>
                <w:color w:val="000000"/>
                <w:sz w:val="24"/>
                <w:szCs w:val="24"/>
                <w:lang w:eastAsia="ru-RU"/>
              </w:rPr>
            </w:pPr>
            <w:r w:rsidRPr="00CC76C7">
              <w:rPr>
                <w:rFonts w:ascii="Times New Roman" w:eastAsia="Times New Roman" w:hAnsi="Times New Roman" w:cs="Times New Roman"/>
                <w:color w:val="000000"/>
                <w:sz w:val="24"/>
                <w:szCs w:val="24"/>
                <w:lang w:eastAsia="ru-RU"/>
              </w:rPr>
              <w:t>Предельное количество этажей – не устанавливается.</w:t>
            </w:r>
          </w:p>
        </w:tc>
        <w:tc>
          <w:tcPr>
            <w:tcW w:w="4252" w:type="dxa"/>
            <w:tcBorders>
              <w:top w:val="none" w:sz="4" w:space="0" w:color="000000"/>
              <w:left w:val="none" w:sz="4" w:space="0" w:color="000000"/>
              <w:bottom w:val="single" w:sz="4" w:space="0" w:color="000000"/>
              <w:right w:val="single" w:sz="4" w:space="0" w:color="000000"/>
            </w:tcBorders>
          </w:tcPr>
          <w:p w14:paraId="0A51FC36" w14:textId="77777777" w:rsidR="00377B01" w:rsidRPr="00765995" w:rsidRDefault="00377B01" w:rsidP="00CC76C7">
            <w:pPr>
              <w:widowControl w:val="0"/>
              <w:spacing w:after="0" w:line="240" w:lineRule="auto"/>
              <w:rPr>
                <w:rFonts w:ascii="Times New Roman" w:eastAsia="Times New Roman" w:hAnsi="Times New Roman" w:cs="Times New Roman"/>
                <w:color w:val="000000"/>
                <w:sz w:val="24"/>
                <w:szCs w:val="24"/>
                <w:lang w:eastAsia="ru-RU"/>
              </w:rPr>
            </w:pPr>
          </w:p>
        </w:tc>
      </w:tr>
      <w:tr w:rsidR="00377B01" w14:paraId="56133260" w14:textId="77777777" w:rsidTr="001C65AA">
        <w:trPr>
          <w:cantSplit/>
          <w:trHeight w:val="20"/>
          <w:tblCellSpacing w:w="0" w:type="dxa"/>
        </w:trPr>
        <w:tc>
          <w:tcPr>
            <w:tcW w:w="685" w:type="dxa"/>
            <w:tcBorders>
              <w:top w:val="none" w:sz="4" w:space="0" w:color="000000"/>
              <w:left w:val="single" w:sz="4" w:space="0" w:color="000000"/>
              <w:bottom w:val="single" w:sz="4" w:space="0" w:color="000000"/>
              <w:right w:val="single" w:sz="4" w:space="0" w:color="000000"/>
            </w:tcBorders>
            <w:vAlign w:val="center"/>
          </w:tcPr>
          <w:p w14:paraId="2E3099A0" w14:textId="77777777" w:rsidR="00377B01" w:rsidRPr="00765995" w:rsidRDefault="0088597F">
            <w:pPr>
              <w:widowControl w:val="0"/>
              <w:spacing w:before="2" w:after="0" w:line="240" w:lineRule="auto"/>
              <w:jc w:val="center"/>
              <w:rPr>
                <w:rFonts w:ascii="Times New Roman" w:eastAsia="Times New Roman" w:hAnsi="Times New Roman" w:cs="Times New Roman"/>
                <w:b/>
                <w:bCs/>
                <w:sz w:val="24"/>
                <w:szCs w:val="24"/>
                <w:lang w:eastAsia="ru-RU"/>
              </w:rPr>
            </w:pPr>
            <w:r w:rsidRPr="00765995">
              <w:rPr>
                <w:rFonts w:ascii="Times New Roman" w:eastAsia="Times New Roman" w:hAnsi="Times New Roman" w:cs="Times New Roman"/>
                <w:b/>
                <w:bCs/>
                <w:color w:val="000000"/>
                <w:sz w:val="24"/>
                <w:szCs w:val="24"/>
                <w:lang w:eastAsia="ru-RU"/>
              </w:rPr>
              <w:lastRenderedPageBreak/>
              <w:t>7</w:t>
            </w:r>
          </w:p>
        </w:tc>
        <w:tc>
          <w:tcPr>
            <w:tcW w:w="3261" w:type="dxa"/>
            <w:tcBorders>
              <w:top w:val="none" w:sz="4" w:space="0" w:color="000000"/>
              <w:left w:val="none" w:sz="4" w:space="0" w:color="000000"/>
              <w:bottom w:val="single" w:sz="4" w:space="0" w:color="000000"/>
              <w:right w:val="single" w:sz="4" w:space="0" w:color="000000"/>
            </w:tcBorders>
            <w:vAlign w:val="center"/>
          </w:tcPr>
          <w:p w14:paraId="19824AC5" w14:textId="77777777" w:rsidR="00377B01" w:rsidRPr="00765995" w:rsidRDefault="0088597F">
            <w:pPr>
              <w:widowControl w:val="0"/>
              <w:spacing w:before="2" w:after="0" w:line="240" w:lineRule="auto"/>
              <w:rPr>
                <w:rFonts w:ascii="Times New Roman" w:eastAsia="Times New Roman" w:hAnsi="Times New Roman" w:cs="Times New Roman"/>
                <w:b/>
                <w:bCs/>
                <w:sz w:val="24"/>
                <w:szCs w:val="24"/>
                <w:lang w:eastAsia="ru-RU"/>
              </w:rPr>
            </w:pPr>
            <w:r w:rsidRPr="00765995">
              <w:rPr>
                <w:rFonts w:ascii="Times New Roman" w:eastAsia="Times New Roman" w:hAnsi="Times New Roman" w:cs="Times New Roman"/>
                <w:b/>
                <w:bCs/>
                <w:color w:val="000000"/>
                <w:sz w:val="24"/>
                <w:szCs w:val="24"/>
                <w:lang w:eastAsia="ru-RU"/>
              </w:rPr>
              <w:t>Иные зоны</w:t>
            </w:r>
          </w:p>
        </w:tc>
        <w:tc>
          <w:tcPr>
            <w:tcW w:w="1417" w:type="dxa"/>
            <w:tcBorders>
              <w:top w:val="none" w:sz="4" w:space="0" w:color="000000"/>
              <w:left w:val="none" w:sz="4" w:space="0" w:color="000000"/>
              <w:bottom w:val="single" w:sz="4" w:space="0" w:color="000000"/>
              <w:right w:val="single" w:sz="4" w:space="0" w:color="000000"/>
            </w:tcBorders>
            <w:vAlign w:val="center"/>
          </w:tcPr>
          <w:p w14:paraId="367B3186" w14:textId="291CFE06" w:rsidR="00377B01" w:rsidRPr="00765995" w:rsidRDefault="0088597F">
            <w:pPr>
              <w:widowControl w:val="0"/>
              <w:spacing w:before="2" w:after="0" w:line="23" w:lineRule="atLeast"/>
              <w:jc w:val="center"/>
              <w:rPr>
                <w:rFonts w:ascii="Times New Roman" w:eastAsia="Times New Roman" w:hAnsi="Times New Roman" w:cs="Times New Roman"/>
                <w:sz w:val="24"/>
                <w:szCs w:val="24"/>
                <w:lang w:eastAsia="ru-RU"/>
              </w:rPr>
            </w:pPr>
            <w:r w:rsidRPr="00765995">
              <w:rPr>
                <w:rFonts w:ascii="Times New Roman" w:eastAsia="Times New Roman" w:hAnsi="Times New Roman" w:cs="Times New Roman"/>
                <w:color w:val="000000"/>
                <w:sz w:val="24"/>
                <w:szCs w:val="24"/>
                <w:lang w:eastAsia="ru-RU"/>
              </w:rPr>
              <w:t>93,</w:t>
            </w:r>
            <w:r w:rsidR="00582A14">
              <w:rPr>
                <w:rFonts w:ascii="Times New Roman" w:eastAsia="Times New Roman" w:hAnsi="Times New Roman" w:cs="Times New Roman"/>
                <w:color w:val="000000"/>
                <w:sz w:val="24"/>
                <w:szCs w:val="24"/>
                <w:lang w:eastAsia="ru-RU"/>
              </w:rPr>
              <w:t>26</w:t>
            </w:r>
          </w:p>
        </w:tc>
        <w:tc>
          <w:tcPr>
            <w:tcW w:w="5245" w:type="dxa"/>
            <w:tcBorders>
              <w:top w:val="none" w:sz="4" w:space="0" w:color="000000"/>
              <w:left w:val="none" w:sz="4" w:space="0" w:color="000000"/>
              <w:bottom w:val="single" w:sz="4" w:space="0" w:color="000000"/>
              <w:right w:val="single" w:sz="4" w:space="0" w:color="000000"/>
            </w:tcBorders>
            <w:vAlign w:val="center"/>
          </w:tcPr>
          <w:p w14:paraId="2F279FDF" w14:textId="77777777" w:rsidR="00377B01" w:rsidRPr="00765995" w:rsidRDefault="0088597F">
            <w:pPr>
              <w:widowControl w:val="0"/>
              <w:spacing w:before="2" w:after="0" w:line="240" w:lineRule="auto"/>
              <w:rPr>
                <w:rFonts w:ascii="Times New Roman" w:eastAsia="Times New Roman" w:hAnsi="Times New Roman" w:cs="Times New Roman"/>
                <w:sz w:val="24"/>
                <w:szCs w:val="24"/>
                <w:lang w:eastAsia="ru-RU"/>
              </w:rPr>
            </w:pPr>
            <w:r w:rsidRPr="00765995">
              <w:rPr>
                <w:rFonts w:ascii="Times New Roman" w:eastAsia="Times New Roman" w:hAnsi="Times New Roman" w:cs="Times New Roman"/>
                <w:color w:val="000000"/>
                <w:sz w:val="24"/>
                <w:szCs w:val="24"/>
                <w:lang w:eastAsia="ru-RU"/>
              </w:rPr>
              <w:t>Зона предназначена для выделения территорий общего пользования, природно-рекреационного ландшафта, не вовлеченных в градостроительную деятельность.</w:t>
            </w:r>
          </w:p>
        </w:tc>
        <w:tc>
          <w:tcPr>
            <w:tcW w:w="4252" w:type="dxa"/>
            <w:tcBorders>
              <w:top w:val="none" w:sz="4" w:space="0" w:color="000000"/>
              <w:left w:val="none" w:sz="4" w:space="0" w:color="000000"/>
              <w:bottom w:val="single" w:sz="4" w:space="0" w:color="000000"/>
              <w:right w:val="single" w:sz="4" w:space="0" w:color="000000"/>
            </w:tcBorders>
          </w:tcPr>
          <w:p w14:paraId="3F3457A5" w14:textId="3376DAA2" w:rsidR="00377B01" w:rsidRPr="00765995" w:rsidRDefault="00A90C0F" w:rsidP="00A90C0F">
            <w:pPr>
              <w:widowControl w:val="0"/>
              <w:spacing w:before="2" w:after="0" w:line="240" w:lineRule="auto"/>
              <w:rPr>
                <w:rFonts w:ascii="Times New Roman" w:eastAsia="Times New Roman" w:hAnsi="Times New Roman" w:cs="Times New Roman"/>
                <w:color w:val="000000"/>
                <w:sz w:val="24"/>
                <w:szCs w:val="24"/>
                <w:lang w:eastAsia="ru-RU"/>
              </w:rPr>
            </w:pPr>
            <w:r w:rsidRPr="00765995">
              <w:rPr>
                <w:rFonts w:ascii="Times New Roman" w:eastAsia="Times New Roman" w:hAnsi="Times New Roman" w:cs="Times New Roman"/>
                <w:color w:val="000000"/>
                <w:sz w:val="24"/>
                <w:szCs w:val="24"/>
                <w:lang w:eastAsia="ru-RU"/>
              </w:rPr>
              <w:t xml:space="preserve"> </w:t>
            </w:r>
          </w:p>
        </w:tc>
      </w:tr>
    </w:tbl>
    <w:p w14:paraId="39807A1F" w14:textId="77777777" w:rsidR="00377B01" w:rsidRDefault="00377B01"/>
    <w:sectPr w:rsidR="00377B01">
      <w:headerReference w:type="default" r:id="rId11"/>
      <w:footerReference w:type="default" r:id="rId12"/>
      <w:pgSz w:w="16838" w:h="11906" w:orient="landscape"/>
      <w:pgMar w:top="1134" w:right="1134" w:bottom="618" w:left="1134" w:header="709" w:footer="5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B203D" w14:textId="77777777" w:rsidR="00426802" w:rsidRDefault="00426802">
      <w:pPr>
        <w:spacing w:after="0" w:line="240" w:lineRule="auto"/>
      </w:pPr>
      <w:r>
        <w:separator/>
      </w:r>
    </w:p>
  </w:endnote>
  <w:endnote w:type="continuationSeparator" w:id="0">
    <w:p w14:paraId="49C0A3B4" w14:textId="77777777" w:rsidR="00426802" w:rsidRDefault="00426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MS PGothic"/>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00"/>
    <w:family w:val="swiss"/>
    <w:pitch w:val="variable"/>
    <w:sig w:usb0="8100AAF7" w:usb1="0000807B" w:usb2="00000008"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692A4" w14:textId="77777777" w:rsidR="00377B01" w:rsidRDefault="00377B01">
    <w:pPr>
      <w:pStyle w:val="af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907A8" w14:textId="77777777" w:rsidR="00377B01" w:rsidRDefault="00377B01">
    <w:pPr>
      <w:pStyle w:val="af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71AA0" w14:textId="77777777" w:rsidR="00377B01" w:rsidRDefault="00377B01">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294A8" w14:textId="77777777" w:rsidR="00426802" w:rsidRDefault="00426802">
      <w:pPr>
        <w:spacing w:after="0" w:line="240" w:lineRule="auto"/>
      </w:pPr>
      <w:r>
        <w:separator/>
      </w:r>
    </w:p>
  </w:footnote>
  <w:footnote w:type="continuationSeparator" w:id="0">
    <w:p w14:paraId="4535BAAD" w14:textId="77777777" w:rsidR="00426802" w:rsidRDefault="004268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0F78B" w14:textId="77777777" w:rsidR="00377B01" w:rsidRDefault="0088597F">
    <w:pPr>
      <w:pStyle w:val="afd"/>
      <w:ind w:firstLine="0"/>
      <w:jc w:val="center"/>
    </w:pPr>
    <w:r>
      <w:fldChar w:fldCharType="begin"/>
    </w:r>
    <w:r>
      <w:instrText>PAGE</w:instrText>
    </w:r>
    <w:r>
      <w:fldChar w:fldCharType="separate"/>
    </w:r>
    <w:r w:rsidR="00044B55">
      <w:rPr>
        <w:noProof/>
      </w:rPr>
      <w:t>2</w:t>
    </w:r>
    <w:r>
      <w:fldChar w:fldCharType="end"/>
    </w:r>
  </w:p>
  <w:p w14:paraId="36C54585" w14:textId="77777777" w:rsidR="00377B01" w:rsidRDefault="00377B01">
    <w:pPr>
      <w:pStyle w:val="af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EC5AE" w14:textId="77777777" w:rsidR="00377B01" w:rsidRDefault="0088597F">
    <w:pPr>
      <w:pStyle w:val="afd"/>
      <w:ind w:firstLine="0"/>
      <w:jc w:val="center"/>
    </w:pPr>
    <w:r>
      <w:fldChar w:fldCharType="begin"/>
    </w:r>
    <w:r>
      <w:instrText>PAGE</w:instrText>
    </w:r>
    <w:r>
      <w:fldChar w:fldCharType="separate"/>
    </w:r>
    <w:r w:rsidR="00044B55">
      <w:rPr>
        <w:noProof/>
      </w:rPr>
      <w:t>4</w:t>
    </w:r>
    <w:r>
      <w:fldChar w:fldCharType="end"/>
    </w:r>
  </w:p>
  <w:p w14:paraId="4B027416" w14:textId="77777777" w:rsidR="00377B01" w:rsidRDefault="00377B01">
    <w:pPr>
      <w:pStyle w:val="af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08E"/>
    <w:multiLevelType w:val="hybridMultilevel"/>
    <w:tmpl w:val="76307866"/>
    <w:lvl w:ilvl="0" w:tplc="3C4691A2">
      <w:start w:val="1"/>
      <w:numFmt w:val="bullet"/>
      <w:lvlText w:val=""/>
      <w:lvlJc w:val="left"/>
      <w:pPr>
        <w:tabs>
          <w:tab w:val="num" w:pos="720"/>
        </w:tabs>
        <w:ind w:left="720" w:hanging="360"/>
      </w:pPr>
      <w:rPr>
        <w:rFonts w:ascii="Symbol" w:hAnsi="Symbol" w:hint="default"/>
        <w:sz w:val="20"/>
      </w:rPr>
    </w:lvl>
    <w:lvl w:ilvl="1" w:tplc="76CE5CA4">
      <w:start w:val="1"/>
      <w:numFmt w:val="bullet"/>
      <w:lvlText w:val="o"/>
      <w:lvlJc w:val="left"/>
      <w:pPr>
        <w:tabs>
          <w:tab w:val="num" w:pos="1440"/>
        </w:tabs>
        <w:ind w:left="1440" w:hanging="360"/>
      </w:pPr>
      <w:rPr>
        <w:rFonts w:ascii="Courier New" w:hAnsi="Courier New" w:hint="default"/>
        <w:sz w:val="20"/>
      </w:rPr>
    </w:lvl>
    <w:lvl w:ilvl="2" w:tplc="51FEE408">
      <w:start w:val="1"/>
      <w:numFmt w:val="bullet"/>
      <w:lvlText w:val=""/>
      <w:lvlJc w:val="left"/>
      <w:pPr>
        <w:tabs>
          <w:tab w:val="num" w:pos="2160"/>
        </w:tabs>
        <w:ind w:left="2160" w:hanging="360"/>
      </w:pPr>
      <w:rPr>
        <w:rFonts w:ascii="Wingdings" w:hAnsi="Wingdings" w:hint="default"/>
        <w:sz w:val="20"/>
      </w:rPr>
    </w:lvl>
    <w:lvl w:ilvl="3" w:tplc="8A94F878">
      <w:start w:val="1"/>
      <w:numFmt w:val="bullet"/>
      <w:lvlText w:val=""/>
      <w:lvlJc w:val="left"/>
      <w:pPr>
        <w:tabs>
          <w:tab w:val="num" w:pos="2880"/>
        </w:tabs>
        <w:ind w:left="2880" w:hanging="360"/>
      </w:pPr>
      <w:rPr>
        <w:rFonts w:ascii="Wingdings" w:hAnsi="Wingdings" w:hint="default"/>
        <w:sz w:val="20"/>
      </w:rPr>
    </w:lvl>
    <w:lvl w:ilvl="4" w:tplc="D9BA5D8C">
      <w:start w:val="1"/>
      <w:numFmt w:val="bullet"/>
      <w:lvlText w:val=""/>
      <w:lvlJc w:val="left"/>
      <w:pPr>
        <w:tabs>
          <w:tab w:val="num" w:pos="3600"/>
        </w:tabs>
        <w:ind w:left="3600" w:hanging="360"/>
      </w:pPr>
      <w:rPr>
        <w:rFonts w:ascii="Wingdings" w:hAnsi="Wingdings" w:hint="default"/>
        <w:sz w:val="20"/>
      </w:rPr>
    </w:lvl>
    <w:lvl w:ilvl="5" w:tplc="43266004">
      <w:start w:val="1"/>
      <w:numFmt w:val="bullet"/>
      <w:lvlText w:val=""/>
      <w:lvlJc w:val="left"/>
      <w:pPr>
        <w:tabs>
          <w:tab w:val="num" w:pos="4320"/>
        </w:tabs>
        <w:ind w:left="4320" w:hanging="360"/>
      </w:pPr>
      <w:rPr>
        <w:rFonts w:ascii="Wingdings" w:hAnsi="Wingdings" w:hint="default"/>
        <w:sz w:val="20"/>
      </w:rPr>
    </w:lvl>
    <w:lvl w:ilvl="6" w:tplc="E89E867C">
      <w:start w:val="1"/>
      <w:numFmt w:val="bullet"/>
      <w:lvlText w:val=""/>
      <w:lvlJc w:val="left"/>
      <w:pPr>
        <w:tabs>
          <w:tab w:val="num" w:pos="5040"/>
        </w:tabs>
        <w:ind w:left="5040" w:hanging="360"/>
      </w:pPr>
      <w:rPr>
        <w:rFonts w:ascii="Wingdings" w:hAnsi="Wingdings" w:hint="default"/>
        <w:sz w:val="20"/>
      </w:rPr>
    </w:lvl>
    <w:lvl w:ilvl="7" w:tplc="AABA1F1A">
      <w:start w:val="1"/>
      <w:numFmt w:val="bullet"/>
      <w:lvlText w:val=""/>
      <w:lvlJc w:val="left"/>
      <w:pPr>
        <w:tabs>
          <w:tab w:val="num" w:pos="5760"/>
        </w:tabs>
        <w:ind w:left="5760" w:hanging="360"/>
      </w:pPr>
      <w:rPr>
        <w:rFonts w:ascii="Wingdings" w:hAnsi="Wingdings" w:hint="default"/>
        <w:sz w:val="20"/>
      </w:rPr>
    </w:lvl>
    <w:lvl w:ilvl="8" w:tplc="789A4BA4">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97D84"/>
    <w:multiLevelType w:val="hybridMultilevel"/>
    <w:tmpl w:val="FA28738A"/>
    <w:lvl w:ilvl="0" w:tplc="0EAAFF84">
      <w:start w:val="1"/>
      <w:numFmt w:val="bullet"/>
      <w:lvlText w:val=""/>
      <w:lvlJc w:val="left"/>
      <w:pPr>
        <w:tabs>
          <w:tab w:val="num" w:pos="720"/>
        </w:tabs>
        <w:ind w:left="720" w:hanging="360"/>
      </w:pPr>
      <w:rPr>
        <w:rFonts w:ascii="Symbol" w:hAnsi="Symbol" w:hint="default"/>
        <w:sz w:val="20"/>
      </w:rPr>
    </w:lvl>
    <w:lvl w:ilvl="1" w:tplc="2CF04F50">
      <w:start w:val="1"/>
      <w:numFmt w:val="bullet"/>
      <w:lvlText w:val="o"/>
      <w:lvlJc w:val="left"/>
      <w:pPr>
        <w:tabs>
          <w:tab w:val="num" w:pos="1440"/>
        </w:tabs>
        <w:ind w:left="1440" w:hanging="360"/>
      </w:pPr>
      <w:rPr>
        <w:rFonts w:ascii="Courier New" w:hAnsi="Courier New" w:hint="default"/>
        <w:sz w:val="20"/>
      </w:rPr>
    </w:lvl>
    <w:lvl w:ilvl="2" w:tplc="246EDC88">
      <w:start w:val="1"/>
      <w:numFmt w:val="bullet"/>
      <w:lvlText w:val=""/>
      <w:lvlJc w:val="left"/>
      <w:pPr>
        <w:tabs>
          <w:tab w:val="num" w:pos="2160"/>
        </w:tabs>
        <w:ind w:left="2160" w:hanging="360"/>
      </w:pPr>
      <w:rPr>
        <w:rFonts w:ascii="Wingdings" w:hAnsi="Wingdings" w:hint="default"/>
        <w:sz w:val="20"/>
      </w:rPr>
    </w:lvl>
    <w:lvl w:ilvl="3" w:tplc="D408C08A">
      <w:start w:val="1"/>
      <w:numFmt w:val="bullet"/>
      <w:lvlText w:val=""/>
      <w:lvlJc w:val="left"/>
      <w:pPr>
        <w:tabs>
          <w:tab w:val="num" w:pos="2880"/>
        </w:tabs>
        <w:ind w:left="2880" w:hanging="360"/>
      </w:pPr>
      <w:rPr>
        <w:rFonts w:ascii="Wingdings" w:hAnsi="Wingdings" w:hint="default"/>
        <w:sz w:val="20"/>
      </w:rPr>
    </w:lvl>
    <w:lvl w:ilvl="4" w:tplc="DFB0E0A4">
      <w:start w:val="1"/>
      <w:numFmt w:val="bullet"/>
      <w:lvlText w:val=""/>
      <w:lvlJc w:val="left"/>
      <w:pPr>
        <w:tabs>
          <w:tab w:val="num" w:pos="3600"/>
        </w:tabs>
        <w:ind w:left="3600" w:hanging="360"/>
      </w:pPr>
      <w:rPr>
        <w:rFonts w:ascii="Wingdings" w:hAnsi="Wingdings" w:hint="default"/>
        <w:sz w:val="20"/>
      </w:rPr>
    </w:lvl>
    <w:lvl w:ilvl="5" w:tplc="B3F8DAA8">
      <w:start w:val="1"/>
      <w:numFmt w:val="bullet"/>
      <w:lvlText w:val=""/>
      <w:lvlJc w:val="left"/>
      <w:pPr>
        <w:tabs>
          <w:tab w:val="num" w:pos="4320"/>
        </w:tabs>
        <w:ind w:left="4320" w:hanging="360"/>
      </w:pPr>
      <w:rPr>
        <w:rFonts w:ascii="Wingdings" w:hAnsi="Wingdings" w:hint="default"/>
        <w:sz w:val="20"/>
      </w:rPr>
    </w:lvl>
    <w:lvl w:ilvl="6" w:tplc="02468DF8">
      <w:start w:val="1"/>
      <w:numFmt w:val="bullet"/>
      <w:lvlText w:val=""/>
      <w:lvlJc w:val="left"/>
      <w:pPr>
        <w:tabs>
          <w:tab w:val="num" w:pos="5040"/>
        </w:tabs>
        <w:ind w:left="5040" w:hanging="360"/>
      </w:pPr>
      <w:rPr>
        <w:rFonts w:ascii="Wingdings" w:hAnsi="Wingdings" w:hint="default"/>
        <w:sz w:val="20"/>
      </w:rPr>
    </w:lvl>
    <w:lvl w:ilvl="7" w:tplc="EDD83D7E">
      <w:start w:val="1"/>
      <w:numFmt w:val="bullet"/>
      <w:lvlText w:val=""/>
      <w:lvlJc w:val="left"/>
      <w:pPr>
        <w:tabs>
          <w:tab w:val="num" w:pos="5760"/>
        </w:tabs>
        <w:ind w:left="5760" w:hanging="360"/>
      </w:pPr>
      <w:rPr>
        <w:rFonts w:ascii="Wingdings" w:hAnsi="Wingdings" w:hint="default"/>
        <w:sz w:val="20"/>
      </w:rPr>
    </w:lvl>
    <w:lvl w:ilvl="8" w:tplc="5E789404">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FF3571"/>
    <w:multiLevelType w:val="hybridMultilevel"/>
    <w:tmpl w:val="F74CEA92"/>
    <w:lvl w:ilvl="0" w:tplc="F88835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6A750A"/>
    <w:multiLevelType w:val="hybridMultilevel"/>
    <w:tmpl w:val="BF8846BA"/>
    <w:lvl w:ilvl="0" w:tplc="5FB659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5F06E3A"/>
    <w:multiLevelType w:val="hybridMultilevel"/>
    <w:tmpl w:val="F266F7B2"/>
    <w:lvl w:ilvl="0" w:tplc="1A4054B2">
      <w:start w:val="1"/>
      <w:numFmt w:val="decimal"/>
      <w:lvlText w:val="%1."/>
      <w:lvlJc w:val="left"/>
      <w:pPr>
        <w:ind w:left="720" w:hanging="360"/>
      </w:pPr>
    </w:lvl>
    <w:lvl w:ilvl="1" w:tplc="A9C8DB90">
      <w:start w:val="1"/>
      <w:numFmt w:val="lowerLetter"/>
      <w:lvlText w:val="%2."/>
      <w:lvlJc w:val="left"/>
      <w:pPr>
        <w:ind w:left="1440" w:hanging="360"/>
      </w:pPr>
    </w:lvl>
    <w:lvl w:ilvl="2" w:tplc="BBF88A7A">
      <w:start w:val="1"/>
      <w:numFmt w:val="lowerRoman"/>
      <w:lvlText w:val="%3."/>
      <w:lvlJc w:val="right"/>
      <w:pPr>
        <w:ind w:left="2160" w:hanging="180"/>
      </w:pPr>
    </w:lvl>
    <w:lvl w:ilvl="3" w:tplc="1172C2C2">
      <w:start w:val="1"/>
      <w:numFmt w:val="decimal"/>
      <w:lvlText w:val="%4."/>
      <w:lvlJc w:val="left"/>
      <w:pPr>
        <w:ind w:left="2880" w:hanging="360"/>
      </w:pPr>
    </w:lvl>
    <w:lvl w:ilvl="4" w:tplc="29A4E160">
      <w:start w:val="1"/>
      <w:numFmt w:val="lowerLetter"/>
      <w:lvlText w:val="%5."/>
      <w:lvlJc w:val="left"/>
      <w:pPr>
        <w:ind w:left="3600" w:hanging="360"/>
      </w:pPr>
    </w:lvl>
    <w:lvl w:ilvl="5" w:tplc="B72E17A8">
      <w:start w:val="1"/>
      <w:numFmt w:val="lowerRoman"/>
      <w:lvlText w:val="%6."/>
      <w:lvlJc w:val="right"/>
      <w:pPr>
        <w:ind w:left="4320" w:hanging="180"/>
      </w:pPr>
    </w:lvl>
    <w:lvl w:ilvl="6" w:tplc="F6605B20">
      <w:start w:val="1"/>
      <w:numFmt w:val="decimal"/>
      <w:lvlText w:val="%7."/>
      <w:lvlJc w:val="left"/>
      <w:pPr>
        <w:ind w:left="5040" w:hanging="360"/>
      </w:pPr>
    </w:lvl>
    <w:lvl w:ilvl="7" w:tplc="3A82078C">
      <w:start w:val="1"/>
      <w:numFmt w:val="lowerLetter"/>
      <w:lvlText w:val="%8."/>
      <w:lvlJc w:val="left"/>
      <w:pPr>
        <w:ind w:left="5760" w:hanging="360"/>
      </w:pPr>
    </w:lvl>
    <w:lvl w:ilvl="8" w:tplc="F20EC964">
      <w:start w:val="1"/>
      <w:numFmt w:val="lowerRoman"/>
      <w:lvlText w:val="%9."/>
      <w:lvlJc w:val="right"/>
      <w:pPr>
        <w:ind w:left="6480" w:hanging="180"/>
      </w:pPr>
    </w:lvl>
  </w:abstractNum>
  <w:abstractNum w:abstractNumId="5" w15:restartNumberingAfterBreak="0">
    <w:nsid w:val="39AB1E71"/>
    <w:multiLevelType w:val="hybridMultilevel"/>
    <w:tmpl w:val="1CD21A6C"/>
    <w:lvl w:ilvl="0" w:tplc="14B011AA">
      <w:start w:val="1"/>
      <w:numFmt w:val="none"/>
      <w:suff w:val="nothing"/>
      <w:lvlText w:val=""/>
      <w:lvlJc w:val="left"/>
      <w:pPr>
        <w:ind w:left="0" w:firstLine="0"/>
      </w:pPr>
    </w:lvl>
    <w:lvl w:ilvl="1" w:tplc="02DCF52A">
      <w:start w:val="1"/>
      <w:numFmt w:val="none"/>
      <w:suff w:val="nothing"/>
      <w:lvlText w:val=""/>
      <w:lvlJc w:val="left"/>
      <w:pPr>
        <w:ind w:left="0" w:firstLine="0"/>
      </w:pPr>
    </w:lvl>
    <w:lvl w:ilvl="2" w:tplc="DE7CF0F8">
      <w:start w:val="1"/>
      <w:numFmt w:val="none"/>
      <w:suff w:val="nothing"/>
      <w:lvlText w:val=""/>
      <w:lvlJc w:val="left"/>
      <w:pPr>
        <w:ind w:left="0" w:firstLine="0"/>
      </w:pPr>
    </w:lvl>
    <w:lvl w:ilvl="3" w:tplc="14346276">
      <w:start w:val="1"/>
      <w:numFmt w:val="none"/>
      <w:suff w:val="nothing"/>
      <w:lvlText w:val=""/>
      <w:lvlJc w:val="left"/>
      <w:pPr>
        <w:ind w:left="0" w:firstLine="0"/>
      </w:pPr>
    </w:lvl>
    <w:lvl w:ilvl="4" w:tplc="D0141884">
      <w:start w:val="1"/>
      <w:numFmt w:val="none"/>
      <w:suff w:val="nothing"/>
      <w:lvlText w:val=""/>
      <w:lvlJc w:val="left"/>
      <w:pPr>
        <w:ind w:left="0" w:firstLine="0"/>
      </w:pPr>
    </w:lvl>
    <w:lvl w:ilvl="5" w:tplc="F6060C78">
      <w:start w:val="1"/>
      <w:numFmt w:val="none"/>
      <w:suff w:val="nothing"/>
      <w:lvlText w:val=""/>
      <w:lvlJc w:val="left"/>
      <w:pPr>
        <w:ind w:left="0" w:firstLine="0"/>
      </w:pPr>
    </w:lvl>
    <w:lvl w:ilvl="6" w:tplc="DA602FC4">
      <w:start w:val="1"/>
      <w:numFmt w:val="none"/>
      <w:suff w:val="nothing"/>
      <w:lvlText w:val=""/>
      <w:lvlJc w:val="left"/>
      <w:pPr>
        <w:ind w:left="0" w:firstLine="0"/>
      </w:pPr>
    </w:lvl>
    <w:lvl w:ilvl="7" w:tplc="CAF0E6FA">
      <w:start w:val="1"/>
      <w:numFmt w:val="none"/>
      <w:suff w:val="nothing"/>
      <w:lvlText w:val=""/>
      <w:lvlJc w:val="left"/>
      <w:pPr>
        <w:ind w:left="0" w:firstLine="0"/>
      </w:pPr>
    </w:lvl>
    <w:lvl w:ilvl="8" w:tplc="C53C15D4">
      <w:start w:val="1"/>
      <w:numFmt w:val="none"/>
      <w:suff w:val="nothing"/>
      <w:lvlText w:val=""/>
      <w:lvlJc w:val="left"/>
      <w:pPr>
        <w:ind w:left="0" w:firstLine="0"/>
      </w:pPr>
    </w:lvl>
  </w:abstractNum>
  <w:abstractNum w:abstractNumId="6" w15:restartNumberingAfterBreak="0">
    <w:nsid w:val="753D6720"/>
    <w:multiLevelType w:val="multilevel"/>
    <w:tmpl w:val="26BAFC0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56955245">
    <w:abstractNumId w:val="4"/>
  </w:num>
  <w:num w:numId="2" w16cid:durableId="1263954833">
    <w:abstractNumId w:val="6"/>
  </w:num>
  <w:num w:numId="3" w16cid:durableId="1997493149">
    <w:abstractNumId w:val="5"/>
  </w:num>
  <w:num w:numId="4" w16cid:durableId="286359046">
    <w:abstractNumId w:val="1"/>
  </w:num>
  <w:num w:numId="5" w16cid:durableId="1236278368">
    <w:abstractNumId w:val="0"/>
  </w:num>
  <w:num w:numId="6" w16cid:durableId="1963271236">
    <w:abstractNumId w:val="2"/>
  </w:num>
  <w:num w:numId="7" w16cid:durableId="17452957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7B01"/>
    <w:rsid w:val="00044B55"/>
    <w:rsid w:val="00076006"/>
    <w:rsid w:val="00082F21"/>
    <w:rsid w:val="00102D72"/>
    <w:rsid w:val="001C65AA"/>
    <w:rsid w:val="00214082"/>
    <w:rsid w:val="00322A57"/>
    <w:rsid w:val="00377B01"/>
    <w:rsid w:val="00426802"/>
    <w:rsid w:val="0043610F"/>
    <w:rsid w:val="00466B3C"/>
    <w:rsid w:val="00582A14"/>
    <w:rsid w:val="005A49C7"/>
    <w:rsid w:val="0065116C"/>
    <w:rsid w:val="00653272"/>
    <w:rsid w:val="006858A4"/>
    <w:rsid w:val="00735F7C"/>
    <w:rsid w:val="00765995"/>
    <w:rsid w:val="0088597F"/>
    <w:rsid w:val="009110C7"/>
    <w:rsid w:val="00975D4E"/>
    <w:rsid w:val="00A45984"/>
    <w:rsid w:val="00A5201D"/>
    <w:rsid w:val="00A90C0F"/>
    <w:rsid w:val="00B2556B"/>
    <w:rsid w:val="00B319DD"/>
    <w:rsid w:val="00CC76C7"/>
    <w:rsid w:val="00CF2482"/>
    <w:rsid w:val="00E36F0E"/>
    <w:rsid w:val="00E733D5"/>
    <w:rsid w:val="00E75F44"/>
    <w:rsid w:val="00EB7C5C"/>
    <w:rsid w:val="00EE7584"/>
    <w:rsid w:val="00FD1D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5130B"/>
  <w15:docId w15:val="{11350C13-19A9-41BA-9577-702B033C1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6F0E"/>
    <w:pPr>
      <w:spacing w:after="200" w:line="276" w:lineRule="auto"/>
    </w:pPr>
    <w:rPr>
      <w:sz w:val="22"/>
    </w:rPr>
  </w:style>
  <w:style w:type="paragraph" w:styleId="1">
    <w:name w:val="heading 1"/>
    <w:basedOn w:val="a"/>
    <w:uiPriority w:val="9"/>
    <w:qFormat/>
    <w:pPr>
      <w:keepNext/>
      <w:keepLines/>
      <w:spacing w:before="480" w:after="120" w:line="240" w:lineRule="auto"/>
      <w:ind w:left="360" w:hanging="360"/>
      <w:jc w:val="center"/>
      <w:outlineLvl w:val="0"/>
    </w:pPr>
    <w:rPr>
      <w:rFonts w:ascii="Times New Roman" w:eastAsiaTheme="majorEastAsia" w:hAnsi="Times New Roman" w:cstheme="majorBidi"/>
      <w:b/>
      <w:bCs/>
      <w:sz w:val="28"/>
      <w:szCs w:val="28"/>
      <w:lang w:eastAsia="ru-RU"/>
    </w:rPr>
  </w:style>
  <w:style w:type="paragraph" w:styleId="2">
    <w:name w:val="heading 2"/>
    <w:basedOn w:val="a"/>
    <w:uiPriority w:val="9"/>
    <w:unhideWhenUsed/>
    <w:qFormat/>
    <w:pPr>
      <w:keepNext/>
      <w:keepLines/>
      <w:spacing w:before="200" w:after="0" w:line="240" w:lineRule="auto"/>
      <w:ind w:left="360" w:hanging="360"/>
      <w:jc w:val="center"/>
      <w:outlineLvl w:val="1"/>
    </w:pPr>
    <w:rPr>
      <w:rFonts w:ascii="Times New Roman" w:eastAsiaTheme="majorEastAsia" w:hAnsi="Times New Roman" w:cstheme="majorBidi"/>
      <w:b/>
      <w:bCs/>
      <w:sz w:val="28"/>
      <w:szCs w:val="26"/>
      <w:lang w:eastAsia="ru-RU"/>
    </w:rPr>
  </w:style>
  <w:style w:type="paragraph" w:styleId="3">
    <w:name w:val="heading 3"/>
    <w:basedOn w:val="a"/>
    <w:uiPriority w:val="9"/>
    <w:unhideWhenUsed/>
    <w:qFormat/>
    <w:pPr>
      <w:keepNext/>
      <w:keepLines/>
      <w:spacing w:before="200" w:after="0" w:line="240" w:lineRule="auto"/>
      <w:jc w:val="center"/>
      <w:outlineLvl w:val="2"/>
    </w:pPr>
    <w:rPr>
      <w:rFonts w:ascii="Times New Roman" w:eastAsiaTheme="majorEastAsia" w:hAnsi="Times New Roman" w:cstheme="majorBidi"/>
      <w:b/>
      <w:bCs/>
      <w:sz w:val="28"/>
      <w:szCs w:val="24"/>
      <w:lang w:eastAsia="ru-RU"/>
    </w:rPr>
  </w:style>
  <w:style w:type="paragraph" w:styleId="4">
    <w:name w:val="heading 4"/>
    <w:basedOn w:val="a"/>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uiPriority w:val="9"/>
    <w:unhideWhenUsed/>
    <w:qFormat/>
    <w:pPr>
      <w:keepNext/>
      <w:keepLines/>
      <w:spacing w:before="320"/>
      <w:outlineLvl w:val="6"/>
    </w:pPr>
    <w:rPr>
      <w:rFonts w:ascii="Arial" w:eastAsia="Arial" w:hAnsi="Arial" w:cs="Arial"/>
      <w:b/>
      <w:bCs/>
      <w:i/>
      <w:iCs/>
    </w:rPr>
  </w:style>
  <w:style w:type="paragraph" w:styleId="8">
    <w:name w:val="heading 8"/>
    <w:basedOn w:val="a"/>
    <w:uiPriority w:val="9"/>
    <w:unhideWhenUsed/>
    <w:qFormat/>
    <w:pPr>
      <w:keepNext/>
      <w:keepLines/>
      <w:spacing w:before="320"/>
      <w:outlineLvl w:val="7"/>
    </w:pPr>
    <w:rPr>
      <w:rFonts w:ascii="Arial" w:eastAsia="Arial" w:hAnsi="Arial" w:cs="Arial"/>
      <w:i/>
      <w:iCs/>
    </w:rPr>
  </w:style>
  <w:style w:type="paragraph" w:styleId="9">
    <w:name w:val="heading 9"/>
    <w:basedOn w:val="a"/>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Pr>
      <w:rFonts w:ascii="Arial" w:eastAsia="Arial" w:hAnsi="Arial" w:cs="Arial"/>
      <w:b/>
      <w:bCs/>
      <w:sz w:val="22"/>
      <w:szCs w:val="22"/>
    </w:rPr>
  </w:style>
  <w:style w:type="table" w:styleId="a3">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4">
    <w:name w:val="Hyperlink"/>
    <w:uiPriority w:val="99"/>
    <w:unhideWhenUsed/>
    <w:rPr>
      <w:color w:val="0000FF" w:themeColor="hyperlink"/>
      <w:u w:val="single"/>
    </w:rPr>
  </w:style>
  <w:style w:type="character" w:styleId="a5">
    <w:name w:val="footnote reference"/>
    <w:basedOn w:val="a0"/>
    <w:uiPriority w:val="99"/>
    <w:unhideWhenUsed/>
    <w:rPr>
      <w:vertAlign w:val="superscript"/>
    </w:rPr>
  </w:style>
  <w:style w:type="character" w:styleId="a6">
    <w:name w:val="endnote reference"/>
    <w:basedOn w:val="a0"/>
    <w:uiPriority w:val="99"/>
    <w:semiHidden/>
    <w:unhideWhenUsed/>
    <w:rPr>
      <w:vertAlign w:val="superscript"/>
    </w:rPr>
  </w:style>
  <w:style w:type="character" w:customStyle="1" w:styleId="Heading1Char">
    <w:name w:val="Heading 1 Char"/>
    <w:basedOn w:val="a0"/>
    <w:uiPriority w:val="9"/>
    <w:qFormat/>
    <w:rPr>
      <w:rFonts w:ascii="Arial" w:eastAsia="Arial" w:hAnsi="Arial" w:cs="Arial"/>
      <w:sz w:val="40"/>
      <w:szCs w:val="40"/>
    </w:rPr>
  </w:style>
  <w:style w:type="character" w:customStyle="1" w:styleId="Heading2Char">
    <w:name w:val="Heading 2 Char"/>
    <w:basedOn w:val="a0"/>
    <w:uiPriority w:val="9"/>
    <w:qFormat/>
    <w:rPr>
      <w:rFonts w:ascii="Arial" w:eastAsia="Arial" w:hAnsi="Arial" w:cs="Arial"/>
      <w:sz w:val="34"/>
    </w:rPr>
  </w:style>
  <w:style w:type="character" w:customStyle="1" w:styleId="Heading3Char">
    <w:name w:val="Heading 3 Char"/>
    <w:basedOn w:val="a0"/>
    <w:uiPriority w:val="9"/>
    <w:qFormat/>
    <w:rPr>
      <w:rFonts w:ascii="Arial" w:eastAsia="Arial" w:hAnsi="Arial" w:cs="Arial"/>
      <w:sz w:val="30"/>
      <w:szCs w:val="30"/>
    </w:rPr>
  </w:style>
  <w:style w:type="character" w:customStyle="1" w:styleId="Heading4Char">
    <w:name w:val="Heading 4 Char"/>
    <w:basedOn w:val="a0"/>
    <w:uiPriority w:val="9"/>
    <w:qFormat/>
    <w:rPr>
      <w:rFonts w:ascii="Arial" w:eastAsia="Arial" w:hAnsi="Arial" w:cs="Arial"/>
      <w:b/>
      <w:bCs/>
      <w:sz w:val="26"/>
      <w:szCs w:val="26"/>
    </w:rPr>
  </w:style>
  <w:style w:type="character" w:customStyle="1" w:styleId="Heading5Char">
    <w:name w:val="Heading 5 Char"/>
    <w:basedOn w:val="a0"/>
    <w:uiPriority w:val="9"/>
    <w:qFormat/>
    <w:rPr>
      <w:rFonts w:ascii="Arial" w:eastAsia="Arial" w:hAnsi="Arial" w:cs="Arial"/>
      <w:b/>
      <w:bCs/>
      <w:sz w:val="24"/>
      <w:szCs w:val="24"/>
    </w:rPr>
  </w:style>
  <w:style w:type="character" w:customStyle="1" w:styleId="20">
    <w:name w:val="Оглавление 2 Знак"/>
    <w:basedOn w:val="a0"/>
    <w:link w:val="22"/>
    <w:uiPriority w:val="9"/>
    <w:qFormat/>
    <w:rPr>
      <w:rFonts w:ascii="Arial" w:eastAsia="Arial" w:hAnsi="Arial" w:cs="Arial"/>
      <w:b/>
      <w:bCs/>
      <w:sz w:val="22"/>
      <w:szCs w:val="22"/>
    </w:rPr>
  </w:style>
  <w:style w:type="character" w:customStyle="1" w:styleId="Heading7Char">
    <w:name w:val="Heading 7 Char"/>
    <w:basedOn w:val="a0"/>
    <w:uiPriority w:val="9"/>
    <w:qFormat/>
    <w:rPr>
      <w:rFonts w:ascii="Arial" w:eastAsia="Arial" w:hAnsi="Arial" w:cs="Arial"/>
      <w:b/>
      <w:bCs/>
      <w:i/>
      <w:iCs/>
      <w:sz w:val="22"/>
      <w:szCs w:val="22"/>
    </w:rPr>
  </w:style>
  <w:style w:type="character" w:customStyle="1" w:styleId="Heading8Char">
    <w:name w:val="Heading 8 Char"/>
    <w:basedOn w:val="a0"/>
    <w:uiPriority w:val="9"/>
    <w:qFormat/>
    <w:rPr>
      <w:rFonts w:ascii="Arial" w:eastAsia="Arial" w:hAnsi="Arial" w:cs="Arial"/>
      <w:i/>
      <w:iCs/>
      <w:sz w:val="22"/>
      <w:szCs w:val="22"/>
    </w:rPr>
  </w:style>
  <w:style w:type="character" w:customStyle="1" w:styleId="Heading9Char">
    <w:name w:val="Heading 9 Char"/>
    <w:basedOn w:val="a0"/>
    <w:uiPriority w:val="9"/>
    <w:qFormat/>
    <w:rPr>
      <w:rFonts w:ascii="Arial" w:eastAsia="Arial" w:hAnsi="Arial" w:cs="Arial"/>
      <w:i/>
      <w:iCs/>
      <w:sz w:val="21"/>
      <w:szCs w:val="21"/>
    </w:rPr>
  </w:style>
  <w:style w:type="character" w:customStyle="1" w:styleId="TitleChar">
    <w:name w:val="Title Char"/>
    <w:basedOn w:val="a0"/>
    <w:uiPriority w:val="10"/>
    <w:qFormat/>
    <w:rPr>
      <w:sz w:val="48"/>
      <w:szCs w:val="48"/>
    </w:rPr>
  </w:style>
  <w:style w:type="character" w:customStyle="1" w:styleId="SubtitleChar">
    <w:name w:val="Subtitle Char"/>
    <w:basedOn w:val="a0"/>
    <w:uiPriority w:val="11"/>
    <w:qFormat/>
    <w:rPr>
      <w:sz w:val="24"/>
      <w:szCs w:val="24"/>
    </w:rPr>
  </w:style>
  <w:style w:type="character" w:customStyle="1" w:styleId="QuoteChar">
    <w:name w:val="Quote Char"/>
    <w:uiPriority w:val="29"/>
    <w:qFormat/>
    <w:rPr>
      <w:i/>
    </w:rPr>
  </w:style>
  <w:style w:type="character" w:customStyle="1" w:styleId="IntenseQuoteChar">
    <w:name w:val="Intense Quote Char"/>
    <w:uiPriority w:val="30"/>
    <w:qFormat/>
    <w:rPr>
      <w:i/>
    </w:rPr>
  </w:style>
  <w:style w:type="character" w:customStyle="1" w:styleId="HeaderChar">
    <w:name w:val="Header Char"/>
    <w:basedOn w:val="a0"/>
    <w:uiPriority w:val="99"/>
    <w:qFormat/>
  </w:style>
  <w:style w:type="character" w:customStyle="1" w:styleId="FooterChar">
    <w:name w:val="Footer Char"/>
    <w:basedOn w:val="a0"/>
    <w:uiPriority w:val="99"/>
    <w:qFormat/>
  </w:style>
  <w:style w:type="character" w:customStyle="1" w:styleId="CaptionChar">
    <w:name w:val="Caption Char"/>
    <w:uiPriority w:val="99"/>
    <w:qFormat/>
  </w:style>
  <w:style w:type="character" w:customStyle="1" w:styleId="-">
    <w:name w:val="Интернет-ссылка"/>
    <w:uiPriority w:val="99"/>
    <w:unhideWhenUsed/>
    <w:rPr>
      <w:color w:val="000080"/>
      <w:u w:val="single"/>
    </w:rPr>
  </w:style>
  <w:style w:type="character" w:customStyle="1" w:styleId="FootnoteTextChar">
    <w:name w:val="Footnote Text Char"/>
    <w:uiPriority w:val="99"/>
    <w:qFormat/>
    <w:rPr>
      <w:sz w:val="18"/>
    </w:rPr>
  </w:style>
  <w:style w:type="character" w:customStyle="1" w:styleId="a7">
    <w:name w:val="Привязка сноски"/>
    <w:rPr>
      <w:vertAlign w:val="superscript"/>
    </w:rPr>
  </w:style>
  <w:style w:type="character" w:customStyle="1" w:styleId="FootnoteCharacters">
    <w:name w:val="Footnote Characters"/>
    <w:uiPriority w:val="99"/>
    <w:unhideWhenUsed/>
    <w:qFormat/>
    <w:rPr>
      <w:vertAlign w:val="superscript"/>
    </w:rPr>
  </w:style>
  <w:style w:type="character" w:customStyle="1" w:styleId="EndnoteTextChar">
    <w:name w:val="Endnote Text Char"/>
    <w:uiPriority w:val="99"/>
    <w:qFormat/>
    <w:rPr>
      <w:sz w:val="20"/>
    </w:rPr>
  </w:style>
  <w:style w:type="character" w:customStyle="1" w:styleId="a8">
    <w:name w:val="Привязка концевой сноски"/>
    <w:rPr>
      <w:vertAlign w:val="superscript"/>
    </w:rPr>
  </w:style>
  <w:style w:type="character" w:customStyle="1" w:styleId="EndnoteCharacters">
    <w:name w:val="Endnote Characters"/>
    <w:uiPriority w:val="99"/>
    <w:semiHidden/>
    <w:unhideWhenUsed/>
    <w:qFormat/>
    <w:rPr>
      <w:vertAlign w:val="superscript"/>
    </w:rPr>
  </w:style>
  <w:style w:type="character" w:customStyle="1" w:styleId="30">
    <w:name w:val="Заголовок 3 Знак"/>
    <w:basedOn w:val="a0"/>
    <w:uiPriority w:val="9"/>
    <w:qFormat/>
    <w:rPr>
      <w:rFonts w:ascii="Times New Roman" w:eastAsiaTheme="majorEastAsia" w:hAnsi="Times New Roman" w:cstheme="majorBidi"/>
      <w:b/>
      <w:bCs/>
      <w:sz w:val="28"/>
      <w:szCs w:val="24"/>
      <w:lang w:eastAsia="ru-RU"/>
    </w:rPr>
  </w:style>
  <w:style w:type="character" w:customStyle="1" w:styleId="50">
    <w:name w:val="Заголовок 5 Знак"/>
    <w:basedOn w:val="a0"/>
    <w:link w:val="5"/>
    <w:uiPriority w:val="9"/>
    <w:qFormat/>
    <w:rPr>
      <w:rFonts w:ascii="Times New Roman" w:eastAsiaTheme="majorEastAsia" w:hAnsi="Times New Roman" w:cstheme="majorBidi"/>
      <w:b/>
      <w:bCs/>
      <w:sz w:val="28"/>
      <w:szCs w:val="26"/>
      <w:lang w:eastAsia="ru-RU"/>
    </w:rPr>
  </w:style>
  <w:style w:type="character" w:customStyle="1" w:styleId="10">
    <w:name w:val="Заголовок 1 Знак"/>
    <w:basedOn w:val="a0"/>
    <w:uiPriority w:val="9"/>
    <w:qFormat/>
    <w:rPr>
      <w:rFonts w:ascii="Times New Roman" w:eastAsiaTheme="majorEastAsia" w:hAnsi="Times New Roman" w:cstheme="majorBidi"/>
      <w:b/>
      <w:bCs/>
      <w:sz w:val="28"/>
      <w:szCs w:val="28"/>
      <w:lang w:eastAsia="ru-RU"/>
    </w:rPr>
  </w:style>
  <w:style w:type="character" w:customStyle="1" w:styleId="a9">
    <w:name w:val="Верхний колонтитул Знак"/>
    <w:basedOn w:val="a0"/>
    <w:uiPriority w:val="99"/>
    <w:qFormat/>
    <w:rPr>
      <w:rFonts w:ascii="Times New Roman" w:eastAsia="Times New Roman" w:hAnsi="Times New Roman" w:cs="Times New Roman"/>
      <w:sz w:val="28"/>
      <w:szCs w:val="20"/>
      <w:lang w:eastAsia="ar-SA"/>
    </w:rPr>
  </w:style>
  <w:style w:type="character" w:customStyle="1" w:styleId="aa">
    <w:name w:val="Нижний колонтитул Знак"/>
    <w:basedOn w:val="a0"/>
    <w:uiPriority w:val="99"/>
    <w:qFormat/>
    <w:rPr>
      <w:rFonts w:ascii="Times New Roman" w:eastAsia="Times New Roman" w:hAnsi="Times New Roman" w:cs="Times New Roman"/>
      <w:sz w:val="28"/>
      <w:szCs w:val="20"/>
      <w:lang w:eastAsia="ar-SA"/>
    </w:rPr>
  </w:style>
  <w:style w:type="character" w:styleId="ab">
    <w:name w:val="page number"/>
    <w:basedOn w:val="a0"/>
    <w:qFormat/>
  </w:style>
  <w:style w:type="character" w:customStyle="1" w:styleId="ac">
    <w:name w:val="Текст выноски Знак"/>
    <w:basedOn w:val="a0"/>
    <w:uiPriority w:val="99"/>
    <w:semiHidden/>
    <w:qFormat/>
    <w:rPr>
      <w:rFonts w:ascii="Tahoma" w:hAnsi="Tahoma" w:cs="Tahoma"/>
      <w:sz w:val="16"/>
      <w:szCs w:val="16"/>
    </w:rPr>
  </w:style>
  <w:style w:type="character" w:customStyle="1" w:styleId="110">
    <w:name w:val="Табличный_боковик_11 Знак"/>
    <w:qFormat/>
    <w:rPr>
      <w:rFonts w:ascii="Times New Roman" w:eastAsia="Times New Roman" w:hAnsi="Times New Roman" w:cs="Times New Roman"/>
      <w:szCs w:val="24"/>
      <w:lang w:eastAsia="ru-RU"/>
    </w:rPr>
  </w:style>
  <w:style w:type="character" w:customStyle="1" w:styleId="ad">
    <w:name w:val="перечисление Знак"/>
    <w:qFormat/>
    <w:rPr>
      <w:rFonts w:ascii="Times New Roman" w:eastAsia="Calibri" w:hAnsi="Times New Roman" w:cs="Times New Roman"/>
      <w:sz w:val="24"/>
      <w:szCs w:val="24"/>
    </w:rPr>
  </w:style>
  <w:style w:type="character" w:customStyle="1" w:styleId="ae">
    <w:name w:val="Абзац списка Знак"/>
    <w:basedOn w:val="a0"/>
    <w:qFormat/>
  </w:style>
  <w:style w:type="character" w:customStyle="1" w:styleId="af">
    <w:name w:val="Ссылка указателя"/>
    <w:qFormat/>
  </w:style>
  <w:style w:type="paragraph" w:customStyle="1" w:styleId="12">
    <w:name w:val="Заголовок1"/>
    <w:basedOn w:val="a"/>
    <w:next w:val="af0"/>
    <w:qFormat/>
    <w:pPr>
      <w:keepNext/>
      <w:spacing w:before="240" w:after="120"/>
    </w:pPr>
    <w:rPr>
      <w:rFonts w:ascii="Liberation Sans" w:eastAsia="Microsoft YaHei" w:hAnsi="Liberation Sans" w:cs="Lucida Sans"/>
      <w:sz w:val="28"/>
      <w:szCs w:val="28"/>
    </w:rPr>
  </w:style>
  <w:style w:type="paragraph" w:styleId="af0">
    <w:name w:val="Body Text"/>
    <w:basedOn w:val="a"/>
    <w:pPr>
      <w:spacing w:after="140"/>
    </w:pPr>
  </w:style>
  <w:style w:type="paragraph" w:styleId="af1">
    <w:name w:val="List"/>
    <w:basedOn w:val="af0"/>
    <w:rPr>
      <w:rFonts w:cs="Lucida Sans"/>
    </w:rPr>
  </w:style>
  <w:style w:type="paragraph" w:styleId="af2">
    <w:name w:val="caption"/>
    <w:basedOn w:val="a"/>
    <w:qFormat/>
    <w:pPr>
      <w:suppressLineNumbers/>
      <w:spacing w:before="120" w:after="120"/>
    </w:pPr>
    <w:rPr>
      <w:rFonts w:cs="Lucida Sans"/>
      <w:i/>
      <w:iCs/>
      <w:sz w:val="24"/>
      <w:szCs w:val="24"/>
    </w:rPr>
  </w:style>
  <w:style w:type="paragraph" w:styleId="af3">
    <w:name w:val="index heading"/>
    <w:basedOn w:val="a"/>
    <w:qFormat/>
    <w:pPr>
      <w:suppressLineNumbers/>
    </w:pPr>
    <w:rPr>
      <w:rFonts w:cs="Lucida Sans"/>
    </w:rPr>
  </w:style>
  <w:style w:type="paragraph" w:styleId="af4">
    <w:name w:val="No Spacing"/>
    <w:uiPriority w:val="1"/>
    <w:qFormat/>
    <w:rPr>
      <w:sz w:val="22"/>
    </w:rPr>
  </w:style>
  <w:style w:type="paragraph" w:styleId="af5">
    <w:name w:val="Title"/>
    <w:basedOn w:val="a"/>
    <w:uiPriority w:val="10"/>
    <w:qFormat/>
    <w:pPr>
      <w:spacing w:before="300"/>
      <w:contextualSpacing/>
    </w:pPr>
    <w:rPr>
      <w:sz w:val="48"/>
      <w:szCs w:val="48"/>
    </w:rPr>
  </w:style>
  <w:style w:type="paragraph" w:styleId="af6">
    <w:name w:val="Subtitle"/>
    <w:basedOn w:val="a"/>
    <w:uiPriority w:val="11"/>
    <w:qFormat/>
    <w:pPr>
      <w:spacing w:before="200"/>
    </w:pPr>
    <w:rPr>
      <w:sz w:val="24"/>
      <w:szCs w:val="24"/>
    </w:rPr>
  </w:style>
  <w:style w:type="paragraph" w:styleId="23">
    <w:name w:val="Quote"/>
    <w:basedOn w:val="a"/>
    <w:uiPriority w:val="29"/>
    <w:qFormat/>
    <w:pPr>
      <w:ind w:left="720" w:right="720"/>
    </w:pPr>
    <w:rPr>
      <w:i/>
    </w:rPr>
  </w:style>
  <w:style w:type="paragraph" w:styleId="af7">
    <w:name w:val="Intense Quote"/>
    <w:basedOn w:val="a"/>
    <w:uiPriority w:val="30"/>
    <w:qFormat/>
    <w:pPr>
      <w:pBdr>
        <w:top w:val="single" w:sz="4" w:space="5" w:color="FFFFFF"/>
        <w:left w:val="single" w:sz="4" w:space="10" w:color="FFFFFF"/>
        <w:bottom w:val="single" w:sz="4" w:space="5" w:color="FFFFFF"/>
        <w:right w:val="single" w:sz="4" w:space="10" w:color="FFFFFF"/>
      </w:pBdr>
      <w:shd w:val="clear" w:color="auto" w:fill="F2F2F2"/>
      <w:spacing w:after="0"/>
      <w:ind w:left="720" w:right="720"/>
    </w:pPr>
    <w:rPr>
      <w:i/>
    </w:rPr>
  </w:style>
  <w:style w:type="paragraph" w:styleId="af8">
    <w:name w:val="footnote text"/>
    <w:basedOn w:val="a"/>
    <w:uiPriority w:val="99"/>
    <w:semiHidden/>
    <w:unhideWhenUsed/>
    <w:pPr>
      <w:spacing w:after="40" w:line="240" w:lineRule="auto"/>
    </w:pPr>
    <w:rPr>
      <w:sz w:val="18"/>
    </w:rPr>
  </w:style>
  <w:style w:type="paragraph" w:styleId="af9">
    <w:name w:val="endnote text"/>
    <w:basedOn w:val="a"/>
    <w:uiPriority w:val="99"/>
    <w:semiHidden/>
    <w:unhideWhenUsed/>
    <w:pPr>
      <w:spacing w:after="0" w:line="240" w:lineRule="auto"/>
    </w:pPr>
    <w:rPr>
      <w:sz w:val="20"/>
    </w:rPr>
  </w:style>
  <w:style w:type="paragraph" w:styleId="13">
    <w:name w:val="toc 1"/>
    <w:basedOn w:val="a"/>
    <w:uiPriority w:val="39"/>
    <w:unhideWhenUsed/>
    <w:pPr>
      <w:spacing w:after="57"/>
    </w:pPr>
  </w:style>
  <w:style w:type="paragraph" w:styleId="22">
    <w:name w:val="toc 2"/>
    <w:basedOn w:val="a"/>
    <w:link w:val="20"/>
    <w:uiPriority w:val="39"/>
    <w:unhideWhenUsed/>
    <w:pPr>
      <w:spacing w:after="57"/>
      <w:ind w:left="283"/>
    </w:pPr>
  </w:style>
  <w:style w:type="paragraph" w:styleId="32">
    <w:name w:val="toc 3"/>
    <w:basedOn w:val="a"/>
    <w:uiPriority w:val="39"/>
    <w:unhideWhenUsed/>
    <w:pPr>
      <w:spacing w:after="57"/>
      <w:ind w:left="567"/>
    </w:pPr>
  </w:style>
  <w:style w:type="paragraph" w:styleId="40">
    <w:name w:val="toc 4"/>
    <w:basedOn w:val="a"/>
    <w:uiPriority w:val="39"/>
    <w:unhideWhenUsed/>
    <w:pPr>
      <w:spacing w:after="57"/>
      <w:ind w:left="850"/>
    </w:pPr>
  </w:style>
  <w:style w:type="paragraph" w:styleId="52">
    <w:name w:val="toc 5"/>
    <w:basedOn w:val="a"/>
    <w:uiPriority w:val="39"/>
    <w:unhideWhenUsed/>
    <w:pPr>
      <w:spacing w:after="57"/>
      <w:ind w:left="1134"/>
    </w:pPr>
  </w:style>
  <w:style w:type="paragraph" w:styleId="61">
    <w:name w:val="toc 6"/>
    <w:basedOn w:val="a"/>
    <w:uiPriority w:val="39"/>
    <w:unhideWhenUsed/>
    <w:pPr>
      <w:spacing w:after="57"/>
      <w:ind w:left="1417"/>
    </w:pPr>
  </w:style>
  <w:style w:type="paragraph" w:styleId="70">
    <w:name w:val="toc 7"/>
    <w:basedOn w:val="a"/>
    <w:uiPriority w:val="39"/>
    <w:unhideWhenUsed/>
    <w:pPr>
      <w:spacing w:after="57"/>
      <w:ind w:left="1701"/>
    </w:pPr>
  </w:style>
  <w:style w:type="paragraph" w:styleId="80">
    <w:name w:val="toc 8"/>
    <w:basedOn w:val="a"/>
    <w:uiPriority w:val="39"/>
    <w:unhideWhenUsed/>
    <w:pPr>
      <w:spacing w:after="57"/>
      <w:ind w:left="1984"/>
    </w:pPr>
  </w:style>
  <w:style w:type="paragraph" w:styleId="90">
    <w:name w:val="toc 9"/>
    <w:basedOn w:val="a"/>
    <w:uiPriority w:val="39"/>
    <w:unhideWhenUsed/>
    <w:pPr>
      <w:spacing w:after="57"/>
      <w:ind w:left="2268"/>
    </w:pPr>
  </w:style>
  <w:style w:type="paragraph" w:styleId="afa">
    <w:name w:val="TOC Heading"/>
    <w:uiPriority w:val="39"/>
    <w:unhideWhenUsed/>
    <w:qFormat/>
    <w:rPr>
      <w:sz w:val="22"/>
    </w:rPr>
  </w:style>
  <w:style w:type="paragraph" w:styleId="afb">
    <w:name w:val="table of figures"/>
    <w:basedOn w:val="a"/>
    <w:uiPriority w:val="99"/>
    <w:unhideWhenUsed/>
    <w:qFormat/>
    <w:pPr>
      <w:spacing w:after="0"/>
    </w:pPr>
  </w:style>
  <w:style w:type="paragraph" w:customStyle="1" w:styleId="afc">
    <w:name w:val="Верхний и нижний колонтитулы"/>
    <w:basedOn w:val="a"/>
    <w:qFormat/>
  </w:style>
  <w:style w:type="paragraph" w:styleId="afd">
    <w:name w:val="header"/>
    <w:basedOn w:val="a"/>
    <w:uiPriority w:val="99"/>
    <w:pPr>
      <w:tabs>
        <w:tab w:val="center" w:pos="4677"/>
        <w:tab w:val="right" w:pos="9355"/>
      </w:tabs>
      <w:spacing w:after="0" w:line="240" w:lineRule="auto"/>
      <w:ind w:firstLine="709"/>
      <w:jc w:val="both"/>
    </w:pPr>
    <w:rPr>
      <w:rFonts w:ascii="Times New Roman" w:eastAsia="Times New Roman" w:hAnsi="Times New Roman" w:cs="Times New Roman"/>
      <w:sz w:val="28"/>
      <w:szCs w:val="20"/>
      <w:lang w:eastAsia="ar-SA"/>
    </w:rPr>
  </w:style>
  <w:style w:type="paragraph" w:styleId="afe">
    <w:name w:val="footer"/>
    <w:basedOn w:val="a"/>
    <w:uiPriority w:val="99"/>
    <w:pPr>
      <w:tabs>
        <w:tab w:val="center" w:pos="4677"/>
        <w:tab w:val="right" w:pos="9355"/>
      </w:tabs>
      <w:spacing w:after="0" w:line="240" w:lineRule="auto"/>
      <w:ind w:firstLine="709"/>
      <w:jc w:val="both"/>
    </w:pPr>
    <w:rPr>
      <w:rFonts w:ascii="Times New Roman" w:eastAsia="Times New Roman" w:hAnsi="Times New Roman" w:cs="Times New Roman"/>
      <w:sz w:val="28"/>
      <w:szCs w:val="20"/>
      <w:lang w:eastAsia="ar-SA"/>
    </w:rPr>
  </w:style>
  <w:style w:type="paragraph" w:styleId="aff">
    <w:name w:val="Balloon Text"/>
    <w:basedOn w:val="a"/>
    <w:uiPriority w:val="99"/>
    <w:semiHidden/>
    <w:unhideWhenUsed/>
    <w:qFormat/>
    <w:pPr>
      <w:spacing w:after="0" w:line="240" w:lineRule="auto"/>
    </w:pPr>
    <w:rPr>
      <w:rFonts w:ascii="Tahoma" w:hAnsi="Tahoma" w:cs="Tahoma"/>
      <w:sz w:val="16"/>
      <w:szCs w:val="16"/>
    </w:rPr>
  </w:style>
  <w:style w:type="paragraph" w:customStyle="1" w:styleId="111">
    <w:name w:val="Табличный_боковик_11"/>
    <w:qFormat/>
    <w:rPr>
      <w:rFonts w:ascii="Times New Roman" w:eastAsia="Times New Roman" w:hAnsi="Times New Roman" w:cs="Times New Roman"/>
      <w:sz w:val="22"/>
      <w:szCs w:val="24"/>
      <w:lang w:eastAsia="ru-RU"/>
    </w:rPr>
  </w:style>
  <w:style w:type="paragraph" w:customStyle="1" w:styleId="aff0">
    <w:name w:val="перечисление"/>
    <w:basedOn w:val="a"/>
    <w:qFormat/>
    <w:pPr>
      <w:tabs>
        <w:tab w:val="left" w:pos="284"/>
      </w:tabs>
      <w:spacing w:after="0" w:line="240" w:lineRule="auto"/>
      <w:jc w:val="both"/>
    </w:pPr>
    <w:rPr>
      <w:rFonts w:ascii="Times New Roman" w:eastAsia="Calibri" w:hAnsi="Times New Roman" w:cs="Times New Roman"/>
      <w:sz w:val="24"/>
      <w:szCs w:val="24"/>
    </w:rPr>
  </w:style>
  <w:style w:type="paragraph" w:styleId="aff1">
    <w:name w:val="List Paragraph"/>
    <w:aliases w:val="Булит,Нумерация,List Paragraph,Bullet List,FooterText,numbered,Paragraphe de liste1,lp1,Bullet 1,Use Case List Paragraph,ПАРАГРАФ,список 1,Маркированный ГП,Маркер,Bullet Number,Нумерованый список,Абзац списка 2,- список,Таблицы,Заголовок_3"/>
    <w:basedOn w:val="a"/>
    <w:uiPriority w:val="34"/>
    <w:qFormat/>
    <w:pPr>
      <w:ind w:left="720"/>
      <w:contextualSpacing/>
    </w:pPr>
  </w:style>
  <w:style w:type="paragraph" w:customStyle="1" w:styleId="aff2">
    <w:name w:val="Текст в таблице"/>
    <w:basedOn w:val="a"/>
    <w:qFormat/>
    <w:pPr>
      <w:widowControl w:val="0"/>
      <w:spacing w:before="2" w:after="0" w:line="240" w:lineRule="auto"/>
    </w:pPr>
    <w:rPr>
      <w:rFonts w:ascii="Times New Roman" w:eastAsia="Times New Roman" w:hAnsi="Times New Roman" w:cs="Times New Roman"/>
      <w:sz w:val="20"/>
      <w:szCs w:val="20"/>
    </w:rPr>
  </w:style>
  <w:style w:type="paragraph" w:styleId="aff3">
    <w:name w:val="Normal (Web)"/>
    <w:aliases w:val="Обычный (Web),Обычный (веб)1,Обычный (Web)1,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Знак4 Знак"/>
    <w:basedOn w:val="a"/>
    <w:link w:val="aff4"/>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data">
    <w:name w:val="docdata"/>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4">
    <w:name w:val="Обычный (Интернет) Знак"/>
    <w:aliases w:val="Обычный (Web) Знак,Обычный (веб)1 Знак,Обычный (Web)1 Знак,Обычный (веб) Знак2 Знак Знак,Обычный (веб) Знак Знак1 Знак Знак,Обычный (веб) Знак1 Знак Знак Знак2 Знак,Обычный (веб) Знак Знак Знак Знак Знак2 Знак,Знак4 Знак Знак"/>
    <w:basedOn w:val="a0"/>
    <w:link w:val="aff3"/>
    <w:uiPriority w:val="99"/>
    <w:locked/>
    <w:rsid w:val="00975D4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10</Pages>
  <Words>1419</Words>
  <Characters>8092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RePack by Diakov</cp:lastModifiedBy>
  <cp:revision>38</cp:revision>
  <dcterms:created xsi:type="dcterms:W3CDTF">2022-12-14T07:53:00Z</dcterms:created>
  <dcterms:modified xsi:type="dcterms:W3CDTF">2023-09-29T12:46:00Z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