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29160" w14:textId="480E56E6" w:rsidR="00804495" w:rsidRDefault="004D205F" w:rsidP="003A5F5F">
      <w:pPr>
        <w:jc w:val="center"/>
        <w:rPr>
          <w:noProof/>
        </w:rPr>
      </w:pPr>
      <w:r>
        <w:rPr>
          <w:noProof/>
        </w:rPr>
        <w:pict w14:anchorId="5F8FC2E3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4.95pt;margin-top:9.45pt;width:71.2pt;height:35.55pt;z-index:25166028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">
            <v:textbox style="mso-fit-shape-to-text:t">
              <w:txbxContent>
                <w:p w14:paraId="183EB79A" w14:textId="556AD7D8" w:rsidR="004D205F" w:rsidRDefault="004D205F">
                  <w:bookmarkStart w:id="0" w:name="_GoBack"/>
                  <w:r>
                    <w:t>ПРОЕКТ</w:t>
                  </w:r>
                  <w:bookmarkEnd w:id="0"/>
                </w:p>
              </w:txbxContent>
            </v:textbox>
            <w10:wrap type="square"/>
          </v:shape>
        </w:pict>
      </w:r>
      <w:r w:rsidR="00CD3341">
        <w:rPr>
          <w:noProof/>
        </w:rPr>
        <w:drawing>
          <wp:anchor distT="0" distB="0" distL="114300" distR="114300" simplePos="0" relativeHeight="251657216" behindDoc="1" locked="0" layoutInCell="1" allowOverlap="1" wp14:anchorId="0F30E2D3" wp14:editId="617A787D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6FB438" w14:textId="17162822" w:rsidR="00804495" w:rsidRDefault="00804495" w:rsidP="003A5F5F">
      <w:pPr>
        <w:jc w:val="center"/>
        <w:rPr>
          <w:b/>
          <w:bCs/>
        </w:rPr>
      </w:pPr>
    </w:p>
    <w:p w14:paraId="6E617F7D" w14:textId="77777777" w:rsidR="001E3B88" w:rsidRDefault="001E3B88" w:rsidP="003A5F5F">
      <w:pPr>
        <w:jc w:val="center"/>
        <w:rPr>
          <w:b/>
          <w:bCs/>
        </w:rPr>
      </w:pPr>
    </w:p>
    <w:p w14:paraId="2D64D2A0" w14:textId="77777777" w:rsidR="001E3B88" w:rsidRDefault="001E3B88" w:rsidP="003A5F5F">
      <w:pPr>
        <w:jc w:val="center"/>
        <w:rPr>
          <w:b/>
          <w:bCs/>
        </w:rPr>
      </w:pPr>
    </w:p>
    <w:p w14:paraId="0FF1137A" w14:textId="77777777" w:rsidR="001E3B88" w:rsidRDefault="001E3B88" w:rsidP="003A5F5F">
      <w:pPr>
        <w:jc w:val="center"/>
        <w:rPr>
          <w:b/>
          <w:bCs/>
        </w:rPr>
      </w:pPr>
    </w:p>
    <w:p w14:paraId="2E84F082" w14:textId="77777777" w:rsidR="001E3B88" w:rsidRDefault="001E3B88" w:rsidP="003A5F5F">
      <w:pPr>
        <w:jc w:val="center"/>
        <w:rPr>
          <w:b/>
          <w:bCs/>
        </w:rPr>
      </w:pPr>
    </w:p>
    <w:p w14:paraId="3D0B861D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7E24ED09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69A65EB0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2E8B7FD9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38B46F9D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7D2AB452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6A54A945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4CEEA318" w14:textId="77777777" w:rsidR="003A5F5F" w:rsidRDefault="003A5F5F" w:rsidP="003A5F5F">
      <w:pPr>
        <w:rPr>
          <w:sz w:val="12"/>
          <w:szCs w:val="12"/>
        </w:rPr>
      </w:pPr>
    </w:p>
    <w:p w14:paraId="79F3A030" w14:textId="77777777" w:rsidR="008639B1" w:rsidRPr="008639B1" w:rsidRDefault="008639B1" w:rsidP="003A5F5F">
      <w:pPr>
        <w:rPr>
          <w:sz w:val="12"/>
          <w:szCs w:val="12"/>
        </w:rPr>
      </w:pPr>
    </w:p>
    <w:p w14:paraId="125554CA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6EA28CE4" w14:textId="77777777" w:rsidR="003A5F5F" w:rsidRPr="00804495" w:rsidRDefault="00525601" w:rsidP="003A5F5F">
      <w:pPr>
        <w:shd w:val="clear" w:color="auto" w:fill="FFFFFF"/>
      </w:pPr>
      <w:proofErr w:type="gramStart"/>
      <w:r w:rsidRPr="00804495">
        <w:t>«</w:t>
      </w:r>
      <w:r w:rsidR="009402BE">
        <w:rPr>
          <w:u w:val="single"/>
        </w:rPr>
        <w:t xml:space="preserve">  </w:t>
      </w:r>
      <w:proofErr w:type="gramEnd"/>
      <w:r w:rsidR="009402BE">
        <w:rPr>
          <w:u w:val="single"/>
        </w:rPr>
        <w:t xml:space="preserve"> </w:t>
      </w:r>
      <w:r w:rsidRPr="00804495">
        <w:t>»</w:t>
      </w:r>
      <w:r w:rsidR="001965DC">
        <w:t xml:space="preserve"> </w:t>
      </w:r>
      <w:r w:rsidR="009402BE">
        <w:rPr>
          <w:u w:val="single"/>
        </w:rPr>
        <w:t xml:space="preserve">    </w:t>
      </w:r>
      <w:r w:rsidR="00E77BC0">
        <w:rPr>
          <w:u w:val="single"/>
        </w:rPr>
        <w:t xml:space="preserve">      </w:t>
      </w:r>
      <w:r w:rsidR="009402BE">
        <w:rPr>
          <w:u w:val="single"/>
        </w:rPr>
        <w:t xml:space="preserve">   </w:t>
      </w:r>
      <w:r w:rsidRPr="00804495">
        <w:t xml:space="preserve"> 20</w:t>
      </w:r>
      <w:r w:rsidR="00A21F5E">
        <w:t>20</w:t>
      </w:r>
      <w:r w:rsidR="003A5F5F" w:rsidRPr="00804495">
        <w:t xml:space="preserve"> г.</w:t>
      </w:r>
      <w:r w:rsidR="003A5F5F" w:rsidRPr="00804495">
        <w:tab/>
        <w:t xml:space="preserve">       </w:t>
      </w:r>
      <w:r w:rsidR="00E46630">
        <w:t xml:space="preserve"> </w:t>
      </w:r>
      <w:r w:rsidR="003A5F5F" w:rsidRPr="00804495">
        <w:t xml:space="preserve"> </w:t>
      </w:r>
      <w:r w:rsidR="00E77BC0">
        <w:t xml:space="preserve">  </w:t>
      </w:r>
      <w:r w:rsidR="0037230A">
        <w:t xml:space="preserve"> </w:t>
      </w:r>
      <w:r w:rsidR="003A5F5F" w:rsidRPr="00804495">
        <w:t xml:space="preserve"> р.п. Куйтун</w:t>
      </w:r>
      <w:r w:rsidR="003A5F5F" w:rsidRPr="00804495">
        <w:tab/>
        <w:t xml:space="preserve"> </w:t>
      </w:r>
      <w:r w:rsidR="003A5F5F" w:rsidRPr="00804495">
        <w:tab/>
        <w:t xml:space="preserve"> </w:t>
      </w:r>
      <w:r w:rsidR="00E46630">
        <w:t xml:space="preserve">        </w:t>
      </w:r>
      <w:r w:rsidR="0037230A">
        <w:t xml:space="preserve"> </w:t>
      </w:r>
      <w:r w:rsidR="007104F9">
        <w:t xml:space="preserve">     </w:t>
      </w:r>
      <w:r w:rsidR="0037230A">
        <w:t xml:space="preserve">  </w:t>
      </w:r>
      <w:r w:rsidR="00E46630">
        <w:t xml:space="preserve">     </w:t>
      </w:r>
      <w:r w:rsidR="003A5F5F" w:rsidRPr="00804495">
        <w:t xml:space="preserve"> №</w:t>
      </w:r>
      <w:r w:rsidR="001965DC" w:rsidRPr="009402BE">
        <w:rPr>
          <w:u w:val="single"/>
        </w:rPr>
        <w:t xml:space="preserve"> </w:t>
      </w:r>
      <w:r w:rsidR="009402BE" w:rsidRPr="009402BE">
        <w:rPr>
          <w:u w:val="single"/>
        </w:rPr>
        <w:t xml:space="preserve">     </w:t>
      </w:r>
    </w:p>
    <w:p w14:paraId="6D03F9EA" w14:textId="77777777" w:rsidR="00FB4A44" w:rsidRPr="00804495" w:rsidRDefault="00FB4A44" w:rsidP="008639B1">
      <w:pPr>
        <w:jc w:val="both"/>
      </w:pPr>
    </w:p>
    <w:p w14:paraId="4C978636" w14:textId="77777777" w:rsidR="007620A6" w:rsidRPr="00E77BC0" w:rsidRDefault="007820D4" w:rsidP="009455B3">
      <w:pPr>
        <w:jc w:val="both"/>
        <w:rPr>
          <w:sz w:val="22"/>
          <w:szCs w:val="22"/>
        </w:rPr>
      </w:pPr>
      <w:bookmarkStart w:id="1" w:name="sub_555"/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r w:rsidR="00E6483D">
        <w:rPr>
          <w:sz w:val="22"/>
          <w:szCs w:val="22"/>
        </w:rPr>
        <w:t>Лермонтовского</w:t>
      </w:r>
      <w:r w:rsidR="00C76C58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6C04975D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072FAB26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4AC574B2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141AAABB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5E148825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54B7E6D4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1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E6483D">
        <w:rPr>
          <w:sz w:val="22"/>
          <w:szCs w:val="22"/>
        </w:rPr>
        <w:t>м</w:t>
      </w:r>
      <w:r w:rsidR="00C76C58" w:rsidRPr="00E77BC0">
        <w:rPr>
          <w:sz w:val="22"/>
          <w:szCs w:val="22"/>
        </w:rPr>
        <w:t>естны</w:t>
      </w:r>
      <w:r w:rsidR="00C76C58">
        <w:rPr>
          <w:sz w:val="22"/>
          <w:szCs w:val="22"/>
        </w:rPr>
        <w:t>е</w:t>
      </w:r>
      <w:r w:rsidR="00C76C58" w:rsidRPr="00E77BC0">
        <w:rPr>
          <w:sz w:val="22"/>
          <w:szCs w:val="22"/>
        </w:rPr>
        <w:t xml:space="preserve"> норматив</w:t>
      </w:r>
      <w:r w:rsidR="00C76C58">
        <w:rPr>
          <w:sz w:val="22"/>
          <w:szCs w:val="22"/>
        </w:rPr>
        <w:t>ы</w:t>
      </w:r>
      <w:r w:rsidR="00C76C58" w:rsidRPr="00E77BC0">
        <w:rPr>
          <w:sz w:val="22"/>
          <w:szCs w:val="22"/>
        </w:rPr>
        <w:t xml:space="preserve"> градостроительного проектирования </w:t>
      </w:r>
      <w:r w:rsidR="00E6483D">
        <w:rPr>
          <w:sz w:val="22"/>
          <w:szCs w:val="22"/>
        </w:rPr>
        <w:t>Лермонтовского</w:t>
      </w:r>
      <w:r w:rsidR="00C76C58" w:rsidRPr="00E77BC0">
        <w:rPr>
          <w:sz w:val="22"/>
          <w:szCs w:val="22"/>
        </w:rPr>
        <w:t xml:space="preserve"> муниципального образования</w:t>
      </w:r>
      <w:r w:rsidR="00C76C58">
        <w:rPr>
          <w:sz w:val="22"/>
          <w:szCs w:val="22"/>
        </w:rPr>
        <w:t>, утвержденные</w:t>
      </w:r>
      <w:r w:rsidR="00C76C58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C76C58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r w:rsidR="00E6483D">
        <w:rPr>
          <w:sz w:val="22"/>
          <w:szCs w:val="22"/>
        </w:rPr>
        <w:t>Лермонтовского</w:t>
      </w:r>
      <w:r w:rsidR="00E6483D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E6483D">
        <w:rPr>
          <w:sz w:val="22"/>
          <w:szCs w:val="22"/>
        </w:rPr>
        <w:t xml:space="preserve">22 апреля </w:t>
      </w:r>
      <w:r w:rsidR="001C791C" w:rsidRPr="00E77BC0">
        <w:rPr>
          <w:sz w:val="22"/>
          <w:szCs w:val="22"/>
        </w:rPr>
        <w:t>201</w:t>
      </w:r>
      <w:r w:rsidR="00E6483D">
        <w:rPr>
          <w:sz w:val="22"/>
          <w:szCs w:val="22"/>
        </w:rPr>
        <w:t>6 г. № 155</w:t>
      </w:r>
      <w:r w:rsidRPr="00E77BC0">
        <w:rPr>
          <w:sz w:val="22"/>
          <w:szCs w:val="22"/>
        </w:rPr>
        <w:t xml:space="preserve"> «Об утверждении </w:t>
      </w:r>
      <w:r w:rsidR="00E6483D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естных нормативов градостроительного проектирования </w:t>
      </w:r>
      <w:r w:rsidR="00E6483D">
        <w:rPr>
          <w:sz w:val="22"/>
          <w:szCs w:val="22"/>
        </w:rPr>
        <w:t>Лермонтовского</w:t>
      </w:r>
      <w:r w:rsidR="00E6483D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2E1F48BB" w14:textId="77777777"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AD5358">
        <w:rPr>
          <w:sz w:val="22"/>
          <w:szCs w:val="22"/>
        </w:rPr>
        <w:t>Раздел 5</w:t>
      </w:r>
      <w:r w:rsidR="002F1910">
        <w:rPr>
          <w:sz w:val="22"/>
          <w:szCs w:val="22"/>
        </w:rPr>
        <w:t xml:space="preserve"> </w:t>
      </w:r>
      <w:r w:rsidR="00AD5358" w:rsidRPr="002F1910">
        <w:rPr>
          <w:sz w:val="22"/>
          <w:szCs w:val="22"/>
        </w:rPr>
        <w:t>«</w:t>
      </w:r>
      <w:r w:rsidR="00AD5358">
        <w:rPr>
          <w:sz w:val="22"/>
          <w:szCs w:val="22"/>
        </w:rPr>
        <w:t>Объекты автомобильного транспорта</w:t>
      </w:r>
      <w:r w:rsidR="00AD5358" w:rsidRPr="002F1910">
        <w:rPr>
          <w:sz w:val="22"/>
          <w:szCs w:val="22"/>
        </w:rPr>
        <w:t>»</w:t>
      </w:r>
      <w:r w:rsidR="00AD5358">
        <w:rPr>
          <w:sz w:val="22"/>
          <w:szCs w:val="22"/>
        </w:rPr>
        <w:t xml:space="preserve"> части 1 - </w:t>
      </w:r>
      <w:r w:rsidR="00AD5358" w:rsidRPr="002F1910">
        <w:rPr>
          <w:sz w:val="22"/>
          <w:szCs w:val="22"/>
        </w:rPr>
        <w:t>«</w:t>
      </w:r>
      <w:r w:rsidR="00AD5358">
        <w:rPr>
          <w:sz w:val="22"/>
          <w:szCs w:val="22"/>
        </w:rPr>
        <w:t>Основная часть.</w:t>
      </w:r>
      <w:r w:rsidR="00AD5358" w:rsidRPr="002F1910">
        <w:rPr>
          <w:sz w:val="22"/>
          <w:szCs w:val="22"/>
        </w:rPr>
        <w:t xml:space="preserve"> </w:t>
      </w:r>
      <w:r w:rsidR="002F1910" w:rsidRPr="002F1910">
        <w:rPr>
          <w:sz w:val="22"/>
          <w:szCs w:val="22"/>
        </w:rPr>
        <w:t xml:space="preserve">Расчетные показатели минимально допустимого уровня обеспеченности </w:t>
      </w:r>
      <w:r w:rsidR="00AD5358">
        <w:rPr>
          <w:sz w:val="22"/>
          <w:szCs w:val="22"/>
        </w:rPr>
        <w:t xml:space="preserve">объектами местного значения расчетные показатели </w:t>
      </w:r>
      <w:r w:rsidR="002F1910" w:rsidRPr="002F1910">
        <w:rPr>
          <w:sz w:val="22"/>
          <w:szCs w:val="22"/>
        </w:rPr>
        <w:t xml:space="preserve">максимально допустимого уровня территориальной доступности </w:t>
      </w:r>
      <w:r w:rsidR="00AD5358">
        <w:rPr>
          <w:sz w:val="22"/>
          <w:szCs w:val="22"/>
        </w:rPr>
        <w:t>таких объектов</w:t>
      </w:r>
      <w:r w:rsidR="002F1910" w:rsidRPr="002F1910">
        <w:rPr>
          <w:sz w:val="22"/>
          <w:szCs w:val="22"/>
        </w:rPr>
        <w:t xml:space="preserve"> для населения </w:t>
      </w:r>
      <w:r w:rsidR="00AD5358">
        <w:rPr>
          <w:sz w:val="22"/>
          <w:szCs w:val="22"/>
        </w:rPr>
        <w:t>Лермонтовского</w:t>
      </w:r>
      <w:r w:rsidR="002F1910" w:rsidRPr="002F1910">
        <w:rPr>
          <w:sz w:val="22"/>
          <w:szCs w:val="22"/>
        </w:rPr>
        <w:t xml:space="preserve"> муниципального образования»</w:t>
      </w:r>
      <w:r w:rsidR="002F1910">
        <w:t xml:space="preserve"> </w:t>
      </w:r>
      <w:r w:rsidR="00AA1869">
        <w:rPr>
          <w:sz w:val="22"/>
          <w:szCs w:val="22"/>
        </w:rPr>
        <w:t xml:space="preserve">дополнить </w:t>
      </w:r>
      <w:r w:rsidR="00653BAF">
        <w:rPr>
          <w:sz w:val="22"/>
          <w:szCs w:val="22"/>
        </w:rPr>
        <w:t xml:space="preserve">главой </w:t>
      </w:r>
      <w:r w:rsidR="00AD5358">
        <w:rPr>
          <w:sz w:val="22"/>
          <w:szCs w:val="22"/>
        </w:rPr>
        <w:t>5.5</w:t>
      </w:r>
      <w:r w:rsidR="00AA1869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14:paraId="0135EF20" w14:textId="77777777" w:rsidR="008F738D" w:rsidRPr="00996793" w:rsidRDefault="000F4A0A" w:rsidP="00630811">
      <w:pPr>
        <w:pStyle w:val="2"/>
        <w:ind w:firstLine="567"/>
        <w:rPr>
          <w:b/>
          <w:sz w:val="22"/>
          <w:szCs w:val="22"/>
        </w:rPr>
      </w:pPr>
      <w:bookmarkStart w:id="3" w:name="_Toc494353876"/>
      <w:bookmarkStart w:id="4" w:name="sub_2"/>
      <w:bookmarkEnd w:id="2"/>
      <w:r w:rsidRPr="00996793">
        <w:rPr>
          <w:rFonts w:ascii="Times New Roman" w:hAnsi="Times New Roman" w:cs="Times New Roman"/>
          <w:b/>
          <w:sz w:val="22"/>
          <w:szCs w:val="22"/>
        </w:rPr>
        <w:t>«</w:t>
      </w:r>
      <w:bookmarkEnd w:id="3"/>
      <w:r w:rsidR="00653BAF" w:rsidRPr="00996793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AD5358" w:rsidRPr="00996793">
        <w:rPr>
          <w:rFonts w:ascii="Times New Roman" w:hAnsi="Times New Roman" w:cs="Times New Roman"/>
          <w:b/>
          <w:sz w:val="22"/>
          <w:szCs w:val="22"/>
        </w:rPr>
        <w:t>5.5</w:t>
      </w:r>
      <w:r w:rsidR="00653BAF" w:rsidRPr="00996793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r w:rsidR="00AD5358" w:rsidRPr="00996793">
        <w:rPr>
          <w:rFonts w:ascii="Times New Roman" w:hAnsi="Times New Roman" w:cs="Times New Roman"/>
          <w:b/>
          <w:sz w:val="22"/>
          <w:szCs w:val="22"/>
        </w:rPr>
        <w:t>Лермонтовского</w:t>
      </w:r>
      <w:r w:rsidR="00653BAF" w:rsidRPr="009967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5358" w:rsidRPr="00996793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99679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0D235327" w14:textId="77777777" w:rsidR="00737CF4" w:rsidRDefault="006C150B" w:rsidP="00687B5C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1F39BF4F" w14:textId="77777777" w:rsidR="00737CF4" w:rsidRPr="00737CF4" w:rsidRDefault="00BC6760" w:rsidP="00687B5C">
      <w:pPr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056D0B43" w14:textId="77777777" w:rsidR="00737CF4" w:rsidRPr="00E77BC0" w:rsidRDefault="00BC6760" w:rsidP="00687B5C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AD5358">
        <w:rPr>
          <w:sz w:val="22"/>
          <w:szCs w:val="22"/>
        </w:rPr>
        <w:t>6</w:t>
      </w:r>
      <w:r w:rsidR="00737CF4"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4355C518" w14:textId="77777777" w:rsidR="00737CF4" w:rsidRPr="00737CF4" w:rsidRDefault="00737CF4" w:rsidP="00630811">
      <w:pPr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AD5358">
        <w:rPr>
          <w:b/>
          <w:sz w:val="22"/>
          <w:szCs w:val="22"/>
        </w:rPr>
        <w:t>6</w:t>
      </w:r>
      <w:r w:rsidRPr="00E77BC0">
        <w:rPr>
          <w:b/>
          <w:sz w:val="22"/>
          <w:szCs w:val="22"/>
        </w:rPr>
        <w:t>.</w:t>
      </w:r>
      <w:r w:rsidR="000942D0">
        <w:rPr>
          <w:b/>
          <w:sz w:val="22"/>
          <w:szCs w:val="22"/>
        </w:rPr>
        <w:t>1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467BB78C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77114F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EDFCEEE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124206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737CF4" w:rsidRPr="00737CF4" w14:paraId="53936C9A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3D47C2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0F6A56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1346F03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31A7A383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9BA37B9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7F8891A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4B07C90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5AB16D6D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738B488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25727403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D9702E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63BFCAD5" w14:textId="77777777" w:rsidR="00522AEE" w:rsidRDefault="00522AEE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4FD53E38" w14:textId="77777777" w:rsidR="00522AEE" w:rsidRDefault="00522AEE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42C0D950" w14:textId="77777777" w:rsidR="00522AEE" w:rsidRDefault="00522AEE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7B5DAC46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53A6EDF1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460321C6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01338000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AD5358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AD5358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2FC23606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AD5358">
        <w:rPr>
          <w:rStyle w:val="s10"/>
          <w:b/>
          <w:bCs/>
          <w:color w:val="22272F"/>
          <w:sz w:val="22"/>
          <w:szCs w:val="22"/>
        </w:rPr>
        <w:t>6</w:t>
      </w:r>
      <w:r w:rsidRPr="00E77BC0">
        <w:rPr>
          <w:rStyle w:val="s10"/>
          <w:b/>
          <w:bCs/>
          <w:color w:val="22272F"/>
          <w:sz w:val="22"/>
          <w:szCs w:val="22"/>
        </w:rPr>
        <w:t>.</w:t>
      </w:r>
      <w:r w:rsidR="000942D0">
        <w:rPr>
          <w:rStyle w:val="s10"/>
          <w:b/>
          <w:bCs/>
          <w:color w:val="22272F"/>
          <w:sz w:val="22"/>
          <w:szCs w:val="22"/>
        </w:rPr>
        <w:t>2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288"/>
      </w:tblGrid>
      <w:tr w:rsidR="00BC6760" w:rsidRPr="00E77BC0" w14:paraId="14997011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9F5C9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0257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29D7FFA8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CF3F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963D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0CE19F30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778D9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80F27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28DD74BA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A4A88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5E18CA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7D5957E3" w14:textId="77777777" w:rsidTr="008C7053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2D3D4CB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9745B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4289DCD8" w14:textId="77777777" w:rsidTr="008C7053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8D8F5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C0911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3DEA0FA1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57666010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0D803815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AD5358">
        <w:rPr>
          <w:rStyle w:val="s10"/>
          <w:b/>
          <w:bCs/>
          <w:color w:val="22272F"/>
          <w:sz w:val="22"/>
          <w:szCs w:val="22"/>
        </w:rPr>
        <w:t>6</w:t>
      </w:r>
      <w:r w:rsidRPr="00E77BC0">
        <w:rPr>
          <w:rStyle w:val="s10"/>
          <w:b/>
          <w:bCs/>
          <w:color w:val="22272F"/>
          <w:sz w:val="22"/>
          <w:szCs w:val="22"/>
        </w:rPr>
        <w:t>.</w:t>
      </w:r>
      <w:r w:rsidR="000942D0">
        <w:rPr>
          <w:rStyle w:val="s10"/>
          <w:b/>
          <w:bCs/>
          <w:color w:val="22272F"/>
          <w:sz w:val="22"/>
          <w:szCs w:val="22"/>
        </w:rPr>
        <w:t>3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992"/>
        <w:gridCol w:w="993"/>
        <w:gridCol w:w="992"/>
        <w:gridCol w:w="992"/>
        <w:gridCol w:w="851"/>
        <w:gridCol w:w="992"/>
      </w:tblGrid>
      <w:tr w:rsidR="00BC6760" w:rsidRPr="00E77BC0" w14:paraId="0EF339CD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4312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0F8A5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3B73F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C995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F31A1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3D81E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326D4A53" wp14:editId="25C90FBF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AD840A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46AF368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CC5434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1BC7235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</w:t>
            </w:r>
            <w:proofErr w:type="gramStart"/>
            <w:r w:rsidRPr="00E77BC0">
              <w:rPr>
                <w:sz w:val="22"/>
                <w:szCs w:val="22"/>
              </w:rPr>
              <w:t>вогну- той</w:t>
            </w:r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A368EB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34FCCE92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618D90A7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0D7CB312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D2CD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EE76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EF974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8B889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03BDC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93781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73088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1B451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73F1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0A15E707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EE7F3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9384B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569C7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ABC9DF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10459A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EF53F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75532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6047F0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58AD4E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79A6781A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54CB3DD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A9CE13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F7953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9472A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FE365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76CB9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C6D5DF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BA74D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20569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0602BDF9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5A85D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C6CE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9D84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6B9CF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0D8B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7A8E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582C8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B19CE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DDEE1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2198E917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3EAAF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93261D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E1065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BE2EFF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E1DC73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70C6B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C83979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5A8E02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06D7F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3CB73A3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232EB9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684542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9DF9C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4084E18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CD9AE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EBCE1C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F2EF9F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838750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8EEC13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A77713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33F05B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3C7C5F3C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FD722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CFF8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34BA0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8D0CD4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EC0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5711C48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AE0EB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76825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39FA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14F5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0CBB5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421814D3" w14:textId="77777777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5E5E1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614C2AF0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30E3C21D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2C9A95BF" w14:textId="77777777"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AD5358">
        <w:rPr>
          <w:sz w:val="22"/>
          <w:szCs w:val="22"/>
        </w:rPr>
        <w:t>6</w:t>
      </w:r>
      <w:r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416F979A" w14:textId="77777777" w:rsidR="009A6D1F" w:rsidRDefault="009A6D1F" w:rsidP="009F035E">
      <w:pPr>
        <w:ind w:firstLine="709"/>
        <w:jc w:val="both"/>
        <w:rPr>
          <w:sz w:val="22"/>
          <w:szCs w:val="22"/>
        </w:rPr>
      </w:pPr>
    </w:p>
    <w:p w14:paraId="7117D944" w14:textId="77777777" w:rsidR="009A6D1F" w:rsidRDefault="009A6D1F" w:rsidP="009F035E">
      <w:pPr>
        <w:ind w:firstLine="709"/>
        <w:jc w:val="both"/>
        <w:rPr>
          <w:sz w:val="22"/>
          <w:szCs w:val="22"/>
        </w:rPr>
      </w:pPr>
    </w:p>
    <w:p w14:paraId="3AF6FC3E" w14:textId="77777777" w:rsidR="009F035E" w:rsidRPr="00E77BC0" w:rsidRDefault="009F035E" w:rsidP="009F035E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lastRenderedPageBreak/>
        <w:t xml:space="preserve">Таблица </w:t>
      </w:r>
      <w:r w:rsidR="00AD5358">
        <w:rPr>
          <w:b/>
          <w:sz w:val="22"/>
          <w:szCs w:val="22"/>
        </w:rPr>
        <w:t>6</w:t>
      </w:r>
      <w:r w:rsidRPr="00E77BC0">
        <w:rPr>
          <w:b/>
          <w:sz w:val="22"/>
          <w:szCs w:val="22"/>
        </w:rPr>
        <w:t>.</w:t>
      </w:r>
      <w:r w:rsidR="000942D0">
        <w:rPr>
          <w:b/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1F9ECDCB" w14:textId="77777777" w:rsidTr="00737CF4">
        <w:tc>
          <w:tcPr>
            <w:tcW w:w="3119" w:type="dxa"/>
            <w:hideMark/>
          </w:tcPr>
          <w:p w14:paraId="303797CA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5FC6DBE0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6AEE02C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47EC92E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59CCC49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6727AE26" w14:textId="77777777" w:rsidTr="00737CF4">
        <w:tc>
          <w:tcPr>
            <w:tcW w:w="3119" w:type="dxa"/>
            <w:hideMark/>
          </w:tcPr>
          <w:p w14:paraId="2A499EA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6558C94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1A2DB93A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38F86F65" w14:textId="77777777" w:rsidTr="00737CF4">
        <w:tc>
          <w:tcPr>
            <w:tcW w:w="3119" w:type="dxa"/>
            <w:hideMark/>
          </w:tcPr>
          <w:p w14:paraId="7850DDF7" w14:textId="77777777" w:rsidR="009F035E" w:rsidRPr="00E77BC0" w:rsidRDefault="009F035E" w:rsidP="00B90A97">
            <w:pPr>
              <w:jc w:val="center"/>
            </w:pPr>
          </w:p>
          <w:p w14:paraId="516037BA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7346C318" w14:textId="77777777" w:rsidR="009F035E" w:rsidRPr="00E77BC0" w:rsidRDefault="009F035E" w:rsidP="00B90A97">
            <w:pPr>
              <w:jc w:val="center"/>
            </w:pPr>
          </w:p>
          <w:p w14:paraId="7CB7587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20C9CB0A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787EF135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33B642B7" w14:textId="77777777" w:rsidTr="00737CF4">
        <w:tc>
          <w:tcPr>
            <w:tcW w:w="3119" w:type="dxa"/>
            <w:hideMark/>
          </w:tcPr>
          <w:p w14:paraId="2DD65A52" w14:textId="77777777" w:rsidR="009F035E" w:rsidRPr="00E77BC0" w:rsidRDefault="009F035E" w:rsidP="00B90A97">
            <w:pPr>
              <w:jc w:val="center"/>
            </w:pPr>
          </w:p>
          <w:p w14:paraId="1353D37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11E3F6EA" w14:textId="77777777" w:rsidR="009F035E" w:rsidRPr="00E77BC0" w:rsidRDefault="009F035E" w:rsidP="00B90A97">
            <w:pPr>
              <w:jc w:val="center"/>
            </w:pPr>
          </w:p>
          <w:p w14:paraId="71842674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75C419DD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7F211882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7F9592A2" w14:textId="77777777" w:rsidTr="00737CF4">
        <w:tc>
          <w:tcPr>
            <w:tcW w:w="3119" w:type="dxa"/>
            <w:hideMark/>
          </w:tcPr>
          <w:p w14:paraId="722A3A53" w14:textId="77777777" w:rsidR="009F035E" w:rsidRPr="00E77BC0" w:rsidRDefault="009F035E" w:rsidP="00B90A97">
            <w:pPr>
              <w:jc w:val="center"/>
            </w:pPr>
          </w:p>
          <w:p w14:paraId="590C65CE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4BAA8027" w14:textId="77777777" w:rsidR="009F035E" w:rsidRPr="00E77BC0" w:rsidRDefault="009F035E" w:rsidP="00B90A97">
            <w:pPr>
              <w:jc w:val="center"/>
            </w:pPr>
          </w:p>
          <w:p w14:paraId="67033CB8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023D55E9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061570D0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28275518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07F834D7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996793" w:rsidRPr="002F191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580FDBA5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736A23FA" w14:textId="77777777" w:rsidR="005E1403" w:rsidRPr="009A6D1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1A2F79">
        <w:rPr>
          <w:sz w:val="22"/>
          <w:szCs w:val="22"/>
        </w:rPr>
        <w:t>Раздел 2</w:t>
      </w:r>
      <w:r>
        <w:rPr>
          <w:sz w:val="22"/>
          <w:szCs w:val="22"/>
        </w:rPr>
        <w:t xml:space="preserve"> </w:t>
      </w:r>
      <w:r w:rsidRPr="002F1910">
        <w:rPr>
          <w:sz w:val="22"/>
          <w:szCs w:val="22"/>
        </w:rPr>
        <w:t>«</w:t>
      </w:r>
      <w:r w:rsidR="001A2F79">
        <w:rPr>
          <w:sz w:val="22"/>
          <w:szCs w:val="22"/>
        </w:rPr>
        <w:t>Обоснование расчетных показателей объектов местного значения и их территориальная доступность</w:t>
      </w:r>
      <w:r w:rsidRPr="002F1910">
        <w:rPr>
          <w:sz w:val="22"/>
          <w:szCs w:val="22"/>
        </w:rPr>
        <w:t>»</w:t>
      </w:r>
      <w:r w:rsidR="001A2F79">
        <w:rPr>
          <w:sz w:val="22"/>
          <w:szCs w:val="22"/>
        </w:rPr>
        <w:t xml:space="preserve"> части 2</w:t>
      </w:r>
      <w:r>
        <w:t xml:space="preserve"> </w:t>
      </w:r>
      <w:r w:rsidRPr="002F1910">
        <w:rPr>
          <w:sz w:val="22"/>
          <w:szCs w:val="22"/>
        </w:rPr>
        <w:t>«</w:t>
      </w:r>
      <w:r w:rsidR="001A2F79">
        <w:rPr>
          <w:sz w:val="22"/>
          <w:szCs w:val="22"/>
        </w:rPr>
        <w:t>Материалы по о</w:t>
      </w:r>
      <w:r>
        <w:rPr>
          <w:sz w:val="22"/>
          <w:szCs w:val="22"/>
        </w:rPr>
        <w:t>босновани</w:t>
      </w:r>
      <w:r w:rsidR="001A2F79">
        <w:rPr>
          <w:sz w:val="22"/>
          <w:szCs w:val="22"/>
        </w:rPr>
        <w:t>ю</w:t>
      </w:r>
      <w:r>
        <w:rPr>
          <w:sz w:val="22"/>
          <w:szCs w:val="22"/>
        </w:rPr>
        <w:t xml:space="preserve"> расчетных показателей, содержащихся в основной части </w:t>
      </w:r>
      <w:r w:rsidR="001A2F79">
        <w:rPr>
          <w:sz w:val="22"/>
          <w:szCs w:val="22"/>
        </w:rPr>
        <w:t>м</w:t>
      </w:r>
      <w:r>
        <w:rPr>
          <w:sz w:val="22"/>
          <w:szCs w:val="22"/>
        </w:rPr>
        <w:t>естных нормативов градостроительного проектирования</w:t>
      </w:r>
      <w:r w:rsidR="001A2F79">
        <w:rPr>
          <w:sz w:val="22"/>
          <w:szCs w:val="22"/>
        </w:rPr>
        <w:t xml:space="preserve"> Лермонтовского муниципального образования</w:t>
      </w:r>
      <w:r w:rsidRPr="002F1910">
        <w:rPr>
          <w:sz w:val="22"/>
          <w:szCs w:val="22"/>
        </w:rPr>
        <w:t>»</w:t>
      </w:r>
      <w:r w:rsidRPr="00E77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дополнить </w:t>
      </w:r>
      <w:r w:rsidR="00522AEE">
        <w:rPr>
          <w:sz w:val="22"/>
          <w:szCs w:val="22"/>
        </w:rPr>
        <w:t>главой  2.17</w:t>
      </w:r>
      <w:r>
        <w:rPr>
          <w:sz w:val="22"/>
          <w:szCs w:val="22"/>
        </w:rPr>
        <w:t xml:space="preserve"> следующего содержания</w:t>
      </w:r>
      <w:r w:rsidRPr="00E77BC0">
        <w:rPr>
          <w:sz w:val="22"/>
          <w:szCs w:val="22"/>
        </w:rPr>
        <w:t>:</w:t>
      </w:r>
    </w:p>
    <w:p w14:paraId="49F32242" w14:textId="77777777" w:rsidR="003B0D32" w:rsidRPr="009A6D1F" w:rsidRDefault="004F77B4" w:rsidP="009A6D1F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5" w:name="_Toc493664532"/>
      <w:r w:rsidRPr="009A6D1F">
        <w:rPr>
          <w:rFonts w:ascii="Times New Roman" w:hAnsi="Times New Roman" w:cs="Times New Roman"/>
          <w:b/>
          <w:sz w:val="22"/>
          <w:szCs w:val="22"/>
        </w:rPr>
        <w:t>«</w:t>
      </w:r>
      <w:bookmarkStart w:id="6" w:name="_Toc493664533"/>
      <w:bookmarkEnd w:id="5"/>
      <w:r w:rsidR="00522AEE">
        <w:rPr>
          <w:rFonts w:ascii="Times New Roman" w:hAnsi="Times New Roman" w:cs="Times New Roman"/>
          <w:b/>
          <w:sz w:val="22"/>
          <w:szCs w:val="22"/>
        </w:rPr>
        <w:t>2.17</w:t>
      </w:r>
      <w:r w:rsidR="0090256F" w:rsidRPr="009A6D1F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7" w:name="_Toc493664534"/>
      <w:bookmarkEnd w:id="6"/>
      <w:r w:rsidR="009A6D1F" w:rsidRPr="009A6D1F">
        <w:rPr>
          <w:rFonts w:ascii="Times New Roman" w:hAnsi="Times New Roman" w:cs="Times New Roman"/>
          <w:b/>
          <w:sz w:val="22"/>
          <w:szCs w:val="22"/>
        </w:rPr>
        <w:t>Расчетные показатели минимально допустимого уровня обеспеченности</w:t>
      </w:r>
      <w:r w:rsidR="00522AEE">
        <w:rPr>
          <w:rFonts w:ascii="Times New Roman" w:hAnsi="Times New Roman" w:cs="Times New Roman"/>
          <w:b/>
          <w:sz w:val="22"/>
          <w:szCs w:val="22"/>
        </w:rPr>
        <w:t xml:space="preserve"> и максимально допустимого уровня территориальной доступности</w:t>
      </w:r>
      <w:r w:rsidR="009A6D1F" w:rsidRPr="009A6D1F">
        <w:rPr>
          <w:rFonts w:ascii="Times New Roman" w:hAnsi="Times New Roman" w:cs="Times New Roman"/>
          <w:b/>
          <w:sz w:val="22"/>
          <w:szCs w:val="22"/>
        </w:rPr>
        <w:t xml:space="preserve"> в</w:t>
      </w:r>
      <w:r w:rsidR="003B0D32" w:rsidRPr="009A6D1F">
        <w:rPr>
          <w:rFonts w:ascii="Times New Roman" w:hAnsi="Times New Roman" w:cs="Times New Roman"/>
          <w:b/>
          <w:sz w:val="22"/>
          <w:szCs w:val="22"/>
        </w:rPr>
        <w:t>елосипедны</w:t>
      </w:r>
      <w:r w:rsidR="00522AEE">
        <w:rPr>
          <w:rFonts w:ascii="Times New Roman" w:hAnsi="Times New Roman" w:cs="Times New Roman"/>
          <w:b/>
          <w:sz w:val="22"/>
          <w:szCs w:val="22"/>
        </w:rPr>
        <w:t>х дорожек</w:t>
      </w:r>
      <w:r w:rsidR="003B0D32" w:rsidRPr="009A6D1F">
        <w:rPr>
          <w:rFonts w:ascii="Times New Roman" w:hAnsi="Times New Roman" w:cs="Times New Roman"/>
          <w:b/>
          <w:sz w:val="22"/>
          <w:szCs w:val="22"/>
        </w:rPr>
        <w:t xml:space="preserve"> местного значения </w:t>
      </w:r>
      <w:r w:rsidR="009A6D1F" w:rsidRPr="009A6D1F">
        <w:rPr>
          <w:rFonts w:ascii="Times New Roman" w:hAnsi="Times New Roman" w:cs="Times New Roman"/>
          <w:b/>
          <w:sz w:val="22"/>
          <w:szCs w:val="22"/>
        </w:rPr>
        <w:t xml:space="preserve">для населения </w:t>
      </w:r>
      <w:r w:rsidR="00522AEE">
        <w:rPr>
          <w:rFonts w:ascii="Times New Roman" w:hAnsi="Times New Roman" w:cs="Times New Roman"/>
          <w:b/>
          <w:sz w:val="22"/>
          <w:szCs w:val="22"/>
        </w:rPr>
        <w:t>Лермонтовского</w:t>
      </w:r>
      <w:r w:rsidR="009A6D1F" w:rsidRPr="009A6D1F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</w:t>
      </w:r>
    </w:p>
    <w:p w14:paraId="0F76224F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420EEC7E" w14:textId="77777777"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9A6D1F">
        <w:rPr>
          <w:sz w:val="22"/>
          <w:szCs w:val="22"/>
        </w:rPr>
        <w:t xml:space="preserve">ов, в соответствии с таблицей </w:t>
      </w:r>
      <w:r w:rsidR="00522AEE">
        <w:rPr>
          <w:sz w:val="22"/>
          <w:szCs w:val="22"/>
        </w:rPr>
        <w:t>10</w:t>
      </w:r>
      <w:r w:rsidR="009A6D1F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519375AA" w14:textId="77777777" w:rsidR="003B0D32" w:rsidRPr="00E77BC0" w:rsidRDefault="009A6D1F" w:rsidP="003B0D32">
      <w:pPr>
        <w:spacing w:before="60" w:after="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</w:t>
      </w:r>
      <w:r w:rsidR="00522AEE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7E0C31C8" w14:textId="77777777" w:rsidTr="004F691C">
        <w:tc>
          <w:tcPr>
            <w:tcW w:w="3012" w:type="dxa"/>
            <w:hideMark/>
          </w:tcPr>
          <w:p w14:paraId="2115D712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5DE89EF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40281465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5CA34147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2A9799DE" w14:textId="77777777" w:rsidTr="004F691C">
        <w:tc>
          <w:tcPr>
            <w:tcW w:w="3012" w:type="dxa"/>
            <w:hideMark/>
          </w:tcPr>
          <w:p w14:paraId="34DEC29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60DAE05B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47DDFF4A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277AC647" w14:textId="77777777" w:rsidTr="004F691C">
        <w:tc>
          <w:tcPr>
            <w:tcW w:w="3012" w:type="dxa"/>
            <w:hideMark/>
          </w:tcPr>
          <w:p w14:paraId="14F6A747" w14:textId="77777777" w:rsidR="003B0D32" w:rsidRPr="00E77BC0" w:rsidRDefault="003B0D32" w:rsidP="004F691C">
            <w:pPr>
              <w:jc w:val="center"/>
            </w:pPr>
          </w:p>
          <w:p w14:paraId="557C0929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127856D8" w14:textId="77777777" w:rsidR="003B0D32" w:rsidRPr="00E77BC0" w:rsidRDefault="003B0D32" w:rsidP="004F691C">
            <w:pPr>
              <w:jc w:val="center"/>
            </w:pPr>
          </w:p>
          <w:p w14:paraId="2DA853F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2DAB019B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146951FB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1513916E" w14:textId="77777777" w:rsidTr="004F691C">
        <w:tc>
          <w:tcPr>
            <w:tcW w:w="3012" w:type="dxa"/>
            <w:hideMark/>
          </w:tcPr>
          <w:p w14:paraId="2C155F32" w14:textId="77777777" w:rsidR="003B0D32" w:rsidRPr="00E77BC0" w:rsidRDefault="003B0D32" w:rsidP="004F691C">
            <w:pPr>
              <w:jc w:val="center"/>
            </w:pPr>
          </w:p>
          <w:p w14:paraId="4AF1CCF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3951FF38" w14:textId="77777777" w:rsidR="003B0D32" w:rsidRPr="00E77BC0" w:rsidRDefault="003B0D32" w:rsidP="004F691C">
            <w:pPr>
              <w:jc w:val="center"/>
            </w:pPr>
          </w:p>
          <w:p w14:paraId="19B8E41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6513B4B3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40082F83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2CF1D35B" w14:textId="77777777" w:rsidTr="004F691C">
        <w:tc>
          <w:tcPr>
            <w:tcW w:w="3012" w:type="dxa"/>
            <w:hideMark/>
          </w:tcPr>
          <w:p w14:paraId="2ABEDE76" w14:textId="77777777" w:rsidR="003B0D32" w:rsidRPr="00E77BC0" w:rsidRDefault="003B0D32" w:rsidP="004F691C">
            <w:pPr>
              <w:jc w:val="center"/>
            </w:pPr>
          </w:p>
          <w:p w14:paraId="776922DD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176B7BDD" w14:textId="77777777" w:rsidR="003B0D32" w:rsidRPr="00E77BC0" w:rsidRDefault="003B0D32" w:rsidP="004F691C">
            <w:pPr>
              <w:jc w:val="center"/>
            </w:pPr>
          </w:p>
          <w:p w14:paraId="117B7F4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49CE0D19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00D9572C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54460F84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1ECE2EE8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66EA444F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522AEE">
        <w:rPr>
          <w:sz w:val="22"/>
          <w:szCs w:val="22"/>
        </w:rPr>
        <w:t>10</w:t>
      </w:r>
      <w:r w:rsidRPr="00E77BC0">
        <w:rPr>
          <w:sz w:val="22"/>
          <w:szCs w:val="22"/>
        </w:rPr>
        <w:t>.</w:t>
      </w:r>
      <w:r w:rsidR="009A6D1F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14:paraId="444B7639" w14:textId="77777777" w:rsidR="003B0D32" w:rsidRPr="00737CF4" w:rsidRDefault="003B0D32" w:rsidP="003B0D32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522AEE">
        <w:rPr>
          <w:b/>
          <w:sz w:val="22"/>
          <w:szCs w:val="22"/>
        </w:rPr>
        <w:t>10</w:t>
      </w:r>
      <w:r w:rsidRPr="00E77BC0">
        <w:rPr>
          <w:b/>
          <w:sz w:val="22"/>
          <w:szCs w:val="22"/>
        </w:rPr>
        <w:t>.</w:t>
      </w:r>
      <w:r w:rsidR="009A6D1F">
        <w:rPr>
          <w:b/>
          <w:sz w:val="22"/>
          <w:szCs w:val="22"/>
        </w:rPr>
        <w:t>2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19DB7473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E033549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C1FFD6B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249F22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3B0D32" w:rsidRPr="00737CF4" w14:paraId="213397B5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30F0EC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3B5FE0B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DFD67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02F1495B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34FB3A0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3AAD5C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BD8B05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769BA7E0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D97DC6E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5F066E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A81E35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4C84274C" w14:textId="77777777"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04E4703F" w14:textId="77777777"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4AB2C800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47AF7ACC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3206B2EF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460B57F6" w14:textId="77777777" w:rsidR="003B0D32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</w:t>
      </w:r>
      <w:r w:rsidR="00522AEE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3. и </w:t>
      </w:r>
      <w:r w:rsidR="00522AEE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4.</w:t>
      </w:r>
    </w:p>
    <w:p w14:paraId="3C3A49BD" w14:textId="77777777" w:rsidR="008C7053" w:rsidRPr="00CF7B54" w:rsidRDefault="008C7053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232BBB8B" w14:textId="77777777"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522AEE">
        <w:rPr>
          <w:rStyle w:val="s10"/>
          <w:b/>
          <w:bCs/>
          <w:color w:val="22272F"/>
          <w:sz w:val="22"/>
          <w:szCs w:val="22"/>
        </w:rPr>
        <w:t>10</w:t>
      </w:r>
      <w:r w:rsidR="009A6D1F">
        <w:rPr>
          <w:rStyle w:val="s10"/>
          <w:b/>
          <w:bCs/>
          <w:color w:val="22272F"/>
          <w:sz w:val="22"/>
          <w:szCs w:val="22"/>
        </w:rPr>
        <w:t>.3.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2F25AE46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C67BD7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89D7B9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3FABF271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B73A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B04DF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516507E1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80C09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69AED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2DF2D5F6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BEC2F2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EDA0B5E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0F97EAD2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8071CC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E7D30A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3B183B5D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18390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4FB67B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2BAA3ED8" w14:textId="77777777" w:rsidR="003B0D32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3D39B910" w14:textId="77777777" w:rsidR="008C7053" w:rsidRPr="00E77BC0" w:rsidRDefault="008C7053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</w:p>
    <w:p w14:paraId="6A7D776C" w14:textId="77777777"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522AEE">
        <w:rPr>
          <w:rStyle w:val="s10"/>
          <w:b/>
          <w:bCs/>
          <w:color w:val="22272F"/>
          <w:sz w:val="22"/>
          <w:szCs w:val="22"/>
        </w:rPr>
        <w:t>10</w:t>
      </w:r>
      <w:r w:rsidR="009A6D1F">
        <w:rPr>
          <w:rStyle w:val="s10"/>
          <w:b/>
          <w:bCs/>
          <w:color w:val="22272F"/>
          <w:sz w:val="22"/>
          <w:szCs w:val="22"/>
        </w:rPr>
        <w:t>.4.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992"/>
        <w:gridCol w:w="992"/>
        <w:gridCol w:w="992"/>
        <w:gridCol w:w="992"/>
        <w:gridCol w:w="851"/>
        <w:gridCol w:w="993"/>
      </w:tblGrid>
      <w:tr w:rsidR="003B0D32" w:rsidRPr="00E77BC0" w14:paraId="5CACEF73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5B578D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3ABCF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F925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4EDCB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5432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9DE24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2D6DD1B4" wp14:editId="6912AC85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E464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proofErr w:type="gramStart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DA400D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7DFA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</w:t>
            </w:r>
            <w:proofErr w:type="gramEnd"/>
            <w:r w:rsidRPr="00E77BC0">
              <w:rPr>
                <w:sz w:val="22"/>
                <w:szCs w:val="22"/>
              </w:rPr>
              <w:t xml:space="preserve">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59E165EF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AF56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5650F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C924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35A93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A0FA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28587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7517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5CC93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9F7F3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64D7916E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71057B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901014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69B1B26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76D3B2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483F3E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531CF5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EC53A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F525B6D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58A472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7DEC0A15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CF31E0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5D2B53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F7E3F2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492B3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70B760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BAF7F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8C8161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03B21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D3F85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60270396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4BC2F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3309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EC90F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2018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0D7D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E4C6A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A6621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EE42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52878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53477E32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3C189C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CE790B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606833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E4EE9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3A1B1E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32DAB6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2FD524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497529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C206ECE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0523627D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8C1283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52FCC7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C319F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8C6F4F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3AF727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CC7A39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1DC8A1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AA55D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AC0FD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4E98DB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EEF808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5269620D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8610E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43504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6C606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04BB45B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6EE98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7D00DA2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BDA6F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BA3BC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94EF8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6EA6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4A9CA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3EB86C06" w14:textId="77777777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E37852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448BB55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4414FC78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74265CB6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7EBF9924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1762F0FE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49C3FDF0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7EF1CCD4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1D4BEFC2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05399A01" w14:textId="77777777" w:rsidR="009A6D1F" w:rsidRDefault="009A6D1F" w:rsidP="009A6D1F">
      <w:pPr>
        <w:ind w:firstLine="426"/>
        <w:jc w:val="both"/>
        <w:rPr>
          <w:b/>
          <w:sz w:val="22"/>
          <w:szCs w:val="22"/>
        </w:rPr>
      </w:pPr>
      <w:r w:rsidRPr="009A6D1F">
        <w:rPr>
          <w:b/>
          <w:sz w:val="22"/>
          <w:szCs w:val="22"/>
        </w:rPr>
        <w:lastRenderedPageBreak/>
        <w:t xml:space="preserve">Расчетные показатели максимально допустимого уровня территориальной доступности велосипедными дорожками местного значения для населения </w:t>
      </w:r>
      <w:r w:rsidR="00522AEE">
        <w:rPr>
          <w:b/>
          <w:sz w:val="22"/>
          <w:szCs w:val="22"/>
        </w:rPr>
        <w:t>Лермонтовского</w:t>
      </w:r>
      <w:r w:rsidRPr="009A6D1F">
        <w:rPr>
          <w:b/>
          <w:sz w:val="22"/>
          <w:szCs w:val="22"/>
        </w:rPr>
        <w:t xml:space="preserve"> муниципального образования</w:t>
      </w:r>
    </w:p>
    <w:p w14:paraId="0DD5D881" w14:textId="77777777" w:rsidR="0090256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Pr="009A6D1F">
        <w:rPr>
          <w:sz w:val="22"/>
          <w:szCs w:val="22"/>
        </w:rPr>
        <w:t>».</w:t>
      </w:r>
    </w:p>
    <w:p w14:paraId="5FDF92EB" w14:textId="77777777" w:rsidR="009A6D1F" w:rsidRPr="009A6D1F" w:rsidRDefault="009A6D1F" w:rsidP="009A6D1F">
      <w:pPr>
        <w:ind w:firstLine="284"/>
        <w:jc w:val="both"/>
        <w:rPr>
          <w:sz w:val="22"/>
          <w:szCs w:val="22"/>
        </w:rPr>
      </w:pPr>
    </w:p>
    <w:p w14:paraId="1F143B35" w14:textId="77777777" w:rsidR="00FB4A44" w:rsidRDefault="00996793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«Отчий край»</w:t>
      </w:r>
      <w:r w:rsidR="00A5048D" w:rsidRPr="00E77BC0">
        <w:rPr>
          <w:sz w:val="22"/>
          <w:szCs w:val="22"/>
        </w:rPr>
        <w:t>.</w:t>
      </w:r>
    </w:p>
    <w:p w14:paraId="66302111" w14:textId="77777777" w:rsidR="005C58EF" w:rsidRPr="00E77BC0" w:rsidRDefault="00996793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5F716795" w14:textId="77777777" w:rsidR="008639B1" w:rsidRPr="00E77BC0" w:rsidRDefault="008639B1" w:rsidP="008639B1">
      <w:pPr>
        <w:jc w:val="both"/>
        <w:rPr>
          <w:sz w:val="22"/>
          <w:szCs w:val="22"/>
        </w:rPr>
      </w:pPr>
    </w:p>
    <w:p w14:paraId="1C9FBA3D" w14:textId="77777777" w:rsidR="004F77B4" w:rsidRPr="00BC6760" w:rsidRDefault="004F77B4" w:rsidP="008639B1">
      <w:pPr>
        <w:jc w:val="both"/>
      </w:pPr>
    </w:p>
    <w:p w14:paraId="36B87A59" w14:textId="77777777" w:rsidR="00D3554E" w:rsidRPr="009A6D1F" w:rsidRDefault="00D3554E" w:rsidP="00D3554E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Председатель Думы муниципального образования</w:t>
      </w:r>
    </w:p>
    <w:p w14:paraId="5E3A670C" w14:textId="77777777" w:rsidR="003A5F5F" w:rsidRPr="009A6D1F" w:rsidRDefault="00D3554E" w:rsidP="008639B1">
      <w:pPr>
        <w:jc w:val="both"/>
        <w:rPr>
          <w:sz w:val="22"/>
          <w:szCs w:val="22"/>
        </w:rPr>
      </w:pPr>
      <w:proofErr w:type="spellStart"/>
      <w:r w:rsidRPr="009A6D1F">
        <w:rPr>
          <w:sz w:val="22"/>
          <w:szCs w:val="22"/>
        </w:rPr>
        <w:t>Куйт</w:t>
      </w:r>
      <w:r w:rsidR="00E46630" w:rsidRPr="009A6D1F">
        <w:rPr>
          <w:sz w:val="22"/>
          <w:szCs w:val="22"/>
        </w:rPr>
        <w:t>унский</w:t>
      </w:r>
      <w:proofErr w:type="spellEnd"/>
      <w:r w:rsidR="00E46630" w:rsidRPr="009A6D1F">
        <w:rPr>
          <w:sz w:val="22"/>
          <w:szCs w:val="22"/>
        </w:rPr>
        <w:t xml:space="preserve"> район </w:t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  <w:t xml:space="preserve">       </w:t>
      </w:r>
      <w:r w:rsidR="0075761B" w:rsidRPr="009A6D1F">
        <w:rPr>
          <w:sz w:val="22"/>
          <w:szCs w:val="22"/>
        </w:rPr>
        <w:t xml:space="preserve"> </w:t>
      </w:r>
      <w:r w:rsidR="00E77BC0" w:rsidRPr="009A6D1F">
        <w:rPr>
          <w:sz w:val="22"/>
          <w:szCs w:val="22"/>
        </w:rPr>
        <w:t xml:space="preserve">    </w:t>
      </w:r>
      <w:r w:rsidR="00E46630" w:rsidRPr="009A6D1F">
        <w:rPr>
          <w:sz w:val="22"/>
          <w:szCs w:val="22"/>
        </w:rPr>
        <w:t xml:space="preserve">  </w:t>
      </w:r>
      <w:r w:rsidRPr="009A6D1F">
        <w:rPr>
          <w:sz w:val="22"/>
          <w:szCs w:val="22"/>
        </w:rPr>
        <w:t xml:space="preserve"> </w:t>
      </w:r>
      <w:r w:rsidR="0075761B" w:rsidRPr="009A6D1F">
        <w:rPr>
          <w:sz w:val="22"/>
          <w:szCs w:val="22"/>
        </w:rPr>
        <w:t xml:space="preserve">А.О. </w:t>
      </w:r>
      <w:proofErr w:type="spellStart"/>
      <w:r w:rsidR="0075761B" w:rsidRPr="009A6D1F">
        <w:rPr>
          <w:sz w:val="22"/>
          <w:szCs w:val="22"/>
        </w:rPr>
        <w:t>Якубчик</w:t>
      </w:r>
      <w:proofErr w:type="spellEnd"/>
    </w:p>
    <w:p w14:paraId="0190127A" w14:textId="77777777" w:rsidR="008639B1" w:rsidRPr="009A6D1F" w:rsidRDefault="00E77BC0" w:rsidP="008639B1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 xml:space="preserve"> </w:t>
      </w:r>
    </w:p>
    <w:p w14:paraId="0F218101" w14:textId="77777777" w:rsidR="0077298A" w:rsidRPr="009A6D1F" w:rsidRDefault="003A5F5F" w:rsidP="0077298A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Мэр муниципального образования</w:t>
      </w:r>
    </w:p>
    <w:p w14:paraId="135EBD10" w14:textId="77777777" w:rsidR="003A5F5F" w:rsidRPr="009A6D1F" w:rsidRDefault="003A5F5F" w:rsidP="0077298A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 xml:space="preserve">Куйтунский район </w:t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  <w:t xml:space="preserve">      </w:t>
      </w:r>
      <w:r w:rsidR="00E77BC0" w:rsidRPr="009A6D1F">
        <w:rPr>
          <w:sz w:val="22"/>
          <w:szCs w:val="22"/>
        </w:rPr>
        <w:t xml:space="preserve">       </w:t>
      </w:r>
      <w:r w:rsidR="0077298A" w:rsidRPr="009A6D1F">
        <w:rPr>
          <w:sz w:val="22"/>
          <w:szCs w:val="22"/>
        </w:rPr>
        <w:t xml:space="preserve">   </w:t>
      </w:r>
      <w:r w:rsidR="00E46630" w:rsidRPr="009A6D1F">
        <w:rPr>
          <w:sz w:val="22"/>
          <w:szCs w:val="22"/>
        </w:rPr>
        <w:t xml:space="preserve">  </w:t>
      </w:r>
      <w:r w:rsidR="0077298A" w:rsidRPr="009A6D1F">
        <w:rPr>
          <w:sz w:val="22"/>
          <w:szCs w:val="22"/>
        </w:rPr>
        <w:t>А.</w:t>
      </w:r>
      <w:r w:rsidR="0075761B" w:rsidRPr="009A6D1F">
        <w:rPr>
          <w:sz w:val="22"/>
          <w:szCs w:val="22"/>
        </w:rPr>
        <w:t>П. Мари</w:t>
      </w:r>
      <w:r w:rsidR="0077298A" w:rsidRPr="009A6D1F">
        <w:rPr>
          <w:sz w:val="22"/>
          <w:szCs w:val="22"/>
        </w:rPr>
        <w:t xml:space="preserve"> </w:t>
      </w:r>
    </w:p>
    <w:bookmarkEnd w:id="4"/>
    <w:p w14:paraId="3487C88C" w14:textId="77777777" w:rsidR="00FB4A44" w:rsidRPr="00BC6760" w:rsidRDefault="00FB4A44">
      <w:pPr>
        <w:ind w:firstLine="720"/>
        <w:jc w:val="both"/>
      </w:pPr>
    </w:p>
    <w:p w14:paraId="582567C1" w14:textId="77777777" w:rsidR="00E25D78" w:rsidRDefault="00E25D78" w:rsidP="00E25D78">
      <w:pPr>
        <w:rPr>
          <w:rStyle w:val="a4"/>
          <w:bCs/>
          <w:color w:val="auto"/>
        </w:rPr>
      </w:pPr>
      <w:bookmarkStart w:id="8" w:name="sub_9991"/>
    </w:p>
    <w:p w14:paraId="2E0A44D9" w14:textId="77777777" w:rsidR="008C7053" w:rsidRDefault="008C7053" w:rsidP="00E25D78">
      <w:pPr>
        <w:rPr>
          <w:rStyle w:val="a4"/>
          <w:bCs/>
          <w:color w:val="auto"/>
        </w:rPr>
      </w:pPr>
    </w:p>
    <w:p w14:paraId="5B000003" w14:textId="77777777" w:rsidR="008C7053" w:rsidRDefault="008C7053" w:rsidP="00E25D78">
      <w:pPr>
        <w:rPr>
          <w:rStyle w:val="a4"/>
          <w:bCs/>
          <w:color w:val="auto"/>
        </w:rPr>
      </w:pPr>
    </w:p>
    <w:p w14:paraId="2A0D625C" w14:textId="77777777" w:rsidR="008C7053" w:rsidRDefault="008C7053" w:rsidP="00E25D78">
      <w:pPr>
        <w:rPr>
          <w:rStyle w:val="a4"/>
          <w:bCs/>
          <w:color w:val="auto"/>
        </w:rPr>
      </w:pPr>
    </w:p>
    <w:p w14:paraId="5E833325" w14:textId="77777777" w:rsidR="008C7053" w:rsidRDefault="008C7053" w:rsidP="00E25D78">
      <w:pPr>
        <w:rPr>
          <w:rStyle w:val="a4"/>
          <w:bCs/>
          <w:color w:val="auto"/>
        </w:rPr>
      </w:pPr>
    </w:p>
    <w:p w14:paraId="6A4DF678" w14:textId="77777777" w:rsidR="008C7053" w:rsidRDefault="008C7053" w:rsidP="00E25D78">
      <w:pPr>
        <w:rPr>
          <w:rStyle w:val="a4"/>
          <w:bCs/>
          <w:color w:val="auto"/>
        </w:rPr>
      </w:pPr>
    </w:p>
    <w:p w14:paraId="4BF5463D" w14:textId="77777777" w:rsidR="008C7053" w:rsidRDefault="008C7053" w:rsidP="00E25D78">
      <w:pPr>
        <w:rPr>
          <w:rStyle w:val="a4"/>
          <w:bCs/>
          <w:color w:val="auto"/>
        </w:rPr>
      </w:pPr>
    </w:p>
    <w:p w14:paraId="1B947A8A" w14:textId="77777777" w:rsidR="008C7053" w:rsidRDefault="008C7053" w:rsidP="00E25D78">
      <w:pPr>
        <w:rPr>
          <w:rStyle w:val="a4"/>
          <w:bCs/>
          <w:color w:val="auto"/>
        </w:rPr>
      </w:pPr>
    </w:p>
    <w:p w14:paraId="2A2DB496" w14:textId="77777777" w:rsidR="008C7053" w:rsidRDefault="008C7053" w:rsidP="00E25D78">
      <w:pPr>
        <w:rPr>
          <w:rStyle w:val="a4"/>
          <w:bCs/>
          <w:color w:val="auto"/>
        </w:rPr>
      </w:pPr>
    </w:p>
    <w:p w14:paraId="367597AA" w14:textId="77777777" w:rsidR="008C7053" w:rsidRDefault="008C7053" w:rsidP="00E25D78">
      <w:pPr>
        <w:rPr>
          <w:rStyle w:val="a4"/>
          <w:bCs/>
          <w:color w:val="auto"/>
        </w:rPr>
      </w:pPr>
    </w:p>
    <w:p w14:paraId="58481EF0" w14:textId="77777777" w:rsidR="008C7053" w:rsidRDefault="008C7053" w:rsidP="00E25D78">
      <w:pPr>
        <w:rPr>
          <w:rStyle w:val="a4"/>
          <w:bCs/>
          <w:color w:val="auto"/>
        </w:rPr>
      </w:pPr>
    </w:p>
    <w:p w14:paraId="61D7B048" w14:textId="77777777" w:rsidR="008C7053" w:rsidRDefault="008C7053" w:rsidP="00E25D78">
      <w:pPr>
        <w:rPr>
          <w:rStyle w:val="a4"/>
          <w:bCs/>
          <w:color w:val="auto"/>
        </w:rPr>
      </w:pPr>
    </w:p>
    <w:p w14:paraId="2A92A4DB" w14:textId="77777777" w:rsidR="008C7053" w:rsidRDefault="008C7053" w:rsidP="00E25D78">
      <w:pPr>
        <w:rPr>
          <w:rStyle w:val="a4"/>
          <w:bCs/>
          <w:color w:val="auto"/>
        </w:rPr>
      </w:pPr>
    </w:p>
    <w:p w14:paraId="56CB3236" w14:textId="77777777" w:rsidR="008C7053" w:rsidRDefault="008C7053" w:rsidP="00E25D78">
      <w:pPr>
        <w:rPr>
          <w:rStyle w:val="a4"/>
          <w:bCs/>
          <w:color w:val="auto"/>
        </w:rPr>
      </w:pPr>
    </w:p>
    <w:p w14:paraId="4C52147D" w14:textId="77777777" w:rsidR="008C7053" w:rsidRDefault="008C7053" w:rsidP="00E25D78">
      <w:pPr>
        <w:rPr>
          <w:rStyle w:val="a4"/>
          <w:bCs/>
          <w:color w:val="auto"/>
        </w:rPr>
      </w:pPr>
    </w:p>
    <w:p w14:paraId="03E8D535" w14:textId="77777777" w:rsidR="008C7053" w:rsidRDefault="008C7053" w:rsidP="00E25D78">
      <w:pPr>
        <w:rPr>
          <w:rStyle w:val="a4"/>
          <w:bCs/>
          <w:color w:val="auto"/>
        </w:rPr>
      </w:pPr>
    </w:p>
    <w:p w14:paraId="164804E9" w14:textId="77777777" w:rsidR="008C7053" w:rsidRDefault="008C7053" w:rsidP="00E25D78">
      <w:pPr>
        <w:rPr>
          <w:rStyle w:val="a4"/>
          <w:bCs/>
          <w:color w:val="auto"/>
        </w:rPr>
      </w:pPr>
    </w:p>
    <w:p w14:paraId="63F10A07" w14:textId="77777777" w:rsidR="008C7053" w:rsidRDefault="008C7053" w:rsidP="00E25D78">
      <w:pPr>
        <w:rPr>
          <w:rStyle w:val="a4"/>
          <w:bCs/>
          <w:color w:val="auto"/>
        </w:rPr>
      </w:pPr>
    </w:p>
    <w:p w14:paraId="311A8EE7" w14:textId="77777777" w:rsidR="008C7053" w:rsidRDefault="008C7053" w:rsidP="00E25D78">
      <w:pPr>
        <w:rPr>
          <w:rStyle w:val="a4"/>
          <w:bCs/>
          <w:color w:val="auto"/>
        </w:rPr>
      </w:pPr>
    </w:p>
    <w:p w14:paraId="62E8FE05" w14:textId="77777777" w:rsidR="008C7053" w:rsidRDefault="008C7053" w:rsidP="00E25D78">
      <w:pPr>
        <w:rPr>
          <w:rStyle w:val="a4"/>
          <w:bCs/>
          <w:color w:val="auto"/>
        </w:rPr>
      </w:pPr>
    </w:p>
    <w:p w14:paraId="1F65F84F" w14:textId="77777777" w:rsidR="008C7053" w:rsidRDefault="008C7053" w:rsidP="00E25D78">
      <w:pPr>
        <w:rPr>
          <w:rStyle w:val="a4"/>
          <w:bCs/>
          <w:color w:val="auto"/>
        </w:rPr>
      </w:pPr>
    </w:p>
    <w:p w14:paraId="25F3B728" w14:textId="77777777" w:rsidR="008C7053" w:rsidRDefault="008C7053" w:rsidP="00E25D78">
      <w:pPr>
        <w:rPr>
          <w:rStyle w:val="a4"/>
          <w:bCs/>
          <w:color w:val="auto"/>
        </w:rPr>
      </w:pPr>
    </w:p>
    <w:p w14:paraId="11C645D0" w14:textId="77777777" w:rsidR="008C7053" w:rsidRDefault="008C7053" w:rsidP="00E25D78">
      <w:pPr>
        <w:rPr>
          <w:rStyle w:val="a4"/>
          <w:bCs/>
          <w:color w:val="auto"/>
        </w:rPr>
      </w:pPr>
    </w:p>
    <w:p w14:paraId="7E70EC97" w14:textId="77777777" w:rsidR="008C7053" w:rsidRDefault="008C7053" w:rsidP="00E25D78">
      <w:pPr>
        <w:rPr>
          <w:rStyle w:val="a4"/>
          <w:bCs/>
          <w:color w:val="auto"/>
        </w:rPr>
      </w:pPr>
    </w:p>
    <w:p w14:paraId="4D314741" w14:textId="77777777" w:rsidR="008C7053" w:rsidRDefault="008C7053" w:rsidP="00E25D78">
      <w:pPr>
        <w:rPr>
          <w:rStyle w:val="a4"/>
          <w:bCs/>
          <w:color w:val="auto"/>
        </w:rPr>
      </w:pPr>
    </w:p>
    <w:p w14:paraId="76875FC0" w14:textId="77777777" w:rsidR="008C7053" w:rsidRDefault="008C7053" w:rsidP="00E25D78">
      <w:pPr>
        <w:rPr>
          <w:rStyle w:val="a4"/>
          <w:bCs/>
          <w:color w:val="auto"/>
        </w:rPr>
      </w:pPr>
    </w:p>
    <w:p w14:paraId="42715278" w14:textId="77777777" w:rsidR="008C7053" w:rsidRDefault="008C7053" w:rsidP="00E25D78">
      <w:pPr>
        <w:rPr>
          <w:rStyle w:val="a4"/>
          <w:bCs/>
          <w:color w:val="auto"/>
        </w:rPr>
      </w:pPr>
    </w:p>
    <w:p w14:paraId="10759A0B" w14:textId="77777777" w:rsidR="008C7053" w:rsidRDefault="008C7053" w:rsidP="00E25D78">
      <w:pPr>
        <w:rPr>
          <w:rStyle w:val="a4"/>
          <w:bCs/>
          <w:color w:val="auto"/>
        </w:rPr>
      </w:pPr>
    </w:p>
    <w:p w14:paraId="0AA34050" w14:textId="77777777" w:rsidR="008C7053" w:rsidRDefault="008C7053" w:rsidP="00E25D78">
      <w:pPr>
        <w:rPr>
          <w:rStyle w:val="a4"/>
          <w:bCs/>
          <w:color w:val="auto"/>
        </w:rPr>
      </w:pPr>
    </w:p>
    <w:p w14:paraId="33E6E5E6" w14:textId="77777777" w:rsidR="008C7053" w:rsidRDefault="008C7053" w:rsidP="00E25D78">
      <w:pPr>
        <w:rPr>
          <w:rStyle w:val="a4"/>
          <w:bCs/>
          <w:color w:val="auto"/>
        </w:rPr>
      </w:pPr>
    </w:p>
    <w:p w14:paraId="3C0E822B" w14:textId="77777777" w:rsidR="008C7053" w:rsidRDefault="008C7053" w:rsidP="00E25D78">
      <w:pPr>
        <w:rPr>
          <w:rStyle w:val="a4"/>
          <w:bCs/>
          <w:color w:val="auto"/>
        </w:rPr>
      </w:pPr>
    </w:p>
    <w:p w14:paraId="13A48EC1" w14:textId="77777777" w:rsidR="008C7053" w:rsidRDefault="008C7053" w:rsidP="00E25D78">
      <w:pPr>
        <w:rPr>
          <w:rStyle w:val="a4"/>
          <w:bCs/>
          <w:color w:val="auto"/>
        </w:rPr>
      </w:pPr>
    </w:p>
    <w:p w14:paraId="2B054181" w14:textId="77777777" w:rsidR="008C7053" w:rsidRDefault="008C7053" w:rsidP="00E25D78">
      <w:pPr>
        <w:rPr>
          <w:rStyle w:val="a4"/>
          <w:bCs/>
          <w:color w:val="auto"/>
        </w:rPr>
      </w:pPr>
    </w:p>
    <w:p w14:paraId="03AEBEF8" w14:textId="77777777" w:rsidR="008C7053" w:rsidRDefault="008C7053" w:rsidP="00E25D78">
      <w:pPr>
        <w:rPr>
          <w:rStyle w:val="a4"/>
          <w:bCs/>
          <w:color w:val="auto"/>
        </w:rPr>
      </w:pPr>
    </w:p>
    <w:p w14:paraId="61E0E00C" w14:textId="77777777" w:rsidR="008C7053" w:rsidRDefault="008C7053" w:rsidP="00E25D78">
      <w:pPr>
        <w:rPr>
          <w:rStyle w:val="a4"/>
          <w:bCs/>
          <w:color w:val="auto"/>
        </w:rPr>
      </w:pPr>
    </w:p>
    <w:p w14:paraId="0B000FCB" w14:textId="77777777" w:rsidR="008C7053" w:rsidRDefault="008C7053" w:rsidP="00E25D78">
      <w:pPr>
        <w:rPr>
          <w:rStyle w:val="a4"/>
          <w:bCs/>
          <w:color w:val="auto"/>
        </w:rPr>
      </w:pPr>
    </w:p>
    <w:p w14:paraId="1C6A93A6" w14:textId="77777777" w:rsidR="008C7053" w:rsidRDefault="008C7053" w:rsidP="00E25D78">
      <w:pPr>
        <w:rPr>
          <w:rStyle w:val="a4"/>
          <w:bCs/>
          <w:color w:val="auto"/>
        </w:rPr>
      </w:pPr>
    </w:p>
    <w:p w14:paraId="3FAF03EC" w14:textId="77777777" w:rsidR="008C7053" w:rsidRDefault="008C7053" w:rsidP="00E25D78">
      <w:pPr>
        <w:rPr>
          <w:rStyle w:val="a4"/>
          <w:bCs/>
          <w:color w:val="auto"/>
        </w:rPr>
      </w:pPr>
    </w:p>
    <w:p w14:paraId="38364C8D" w14:textId="77777777" w:rsidR="008C7053" w:rsidRDefault="008C7053" w:rsidP="00E25D78">
      <w:pPr>
        <w:rPr>
          <w:rStyle w:val="a4"/>
          <w:bCs/>
          <w:color w:val="auto"/>
        </w:rPr>
      </w:pPr>
    </w:p>
    <w:p w14:paraId="16239292" w14:textId="77777777" w:rsidR="008C7053" w:rsidRDefault="008C7053" w:rsidP="00E25D78">
      <w:pPr>
        <w:rPr>
          <w:rStyle w:val="a4"/>
          <w:bCs/>
          <w:color w:val="auto"/>
        </w:rPr>
      </w:pPr>
    </w:p>
    <w:p w14:paraId="6DBA9A3E" w14:textId="77777777" w:rsidR="008C7053" w:rsidRPr="00BC6760" w:rsidRDefault="008C7053" w:rsidP="00E25D78">
      <w:pPr>
        <w:rPr>
          <w:rStyle w:val="a4"/>
          <w:bCs/>
          <w:color w:val="auto"/>
        </w:rPr>
      </w:pPr>
    </w:p>
    <w:bookmarkEnd w:id="8"/>
    <w:p w14:paraId="2ABC2700" w14:textId="77777777" w:rsidR="00522AEE" w:rsidRDefault="00522AEE" w:rsidP="005B1159">
      <w:pPr>
        <w:ind w:right="-1134"/>
        <w:rPr>
          <w:sz w:val="22"/>
          <w:szCs w:val="22"/>
        </w:rPr>
      </w:pPr>
    </w:p>
    <w:sectPr w:rsidR="00522AEE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20703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A2F79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5E81"/>
    <w:rsid w:val="00267469"/>
    <w:rsid w:val="002723DA"/>
    <w:rsid w:val="0028605B"/>
    <w:rsid w:val="002937A5"/>
    <w:rsid w:val="002B4339"/>
    <w:rsid w:val="002F1910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D205F"/>
    <w:rsid w:val="004F290D"/>
    <w:rsid w:val="004F2F84"/>
    <w:rsid w:val="004F3DAD"/>
    <w:rsid w:val="004F77B4"/>
    <w:rsid w:val="00501658"/>
    <w:rsid w:val="005073C7"/>
    <w:rsid w:val="0051454C"/>
    <w:rsid w:val="0052084B"/>
    <w:rsid w:val="00522AEE"/>
    <w:rsid w:val="00525601"/>
    <w:rsid w:val="005365BF"/>
    <w:rsid w:val="00542A11"/>
    <w:rsid w:val="00560EB3"/>
    <w:rsid w:val="0056426C"/>
    <w:rsid w:val="005720A4"/>
    <w:rsid w:val="00585F06"/>
    <w:rsid w:val="005A7B50"/>
    <w:rsid w:val="005B1159"/>
    <w:rsid w:val="005B4E4F"/>
    <w:rsid w:val="005C58EF"/>
    <w:rsid w:val="005D0CA2"/>
    <w:rsid w:val="005D5F2E"/>
    <w:rsid w:val="005E1403"/>
    <w:rsid w:val="005E4430"/>
    <w:rsid w:val="006025E3"/>
    <w:rsid w:val="0061171B"/>
    <w:rsid w:val="00614D35"/>
    <w:rsid w:val="00630811"/>
    <w:rsid w:val="00634F80"/>
    <w:rsid w:val="00653BAF"/>
    <w:rsid w:val="00655ED5"/>
    <w:rsid w:val="00670A81"/>
    <w:rsid w:val="00687B5C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53B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C7053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34D33"/>
    <w:rsid w:val="009402BE"/>
    <w:rsid w:val="009455B3"/>
    <w:rsid w:val="0095431B"/>
    <w:rsid w:val="00960740"/>
    <w:rsid w:val="00964977"/>
    <w:rsid w:val="00985635"/>
    <w:rsid w:val="009872E5"/>
    <w:rsid w:val="00996793"/>
    <w:rsid w:val="009A2FA3"/>
    <w:rsid w:val="009A6CD8"/>
    <w:rsid w:val="009A6D1F"/>
    <w:rsid w:val="009C0EEC"/>
    <w:rsid w:val="009D1032"/>
    <w:rsid w:val="009D57A2"/>
    <w:rsid w:val="009F035E"/>
    <w:rsid w:val="00A05D83"/>
    <w:rsid w:val="00A16CA4"/>
    <w:rsid w:val="00A21F5E"/>
    <w:rsid w:val="00A439C6"/>
    <w:rsid w:val="00A5048D"/>
    <w:rsid w:val="00A67879"/>
    <w:rsid w:val="00A678AC"/>
    <w:rsid w:val="00A72A16"/>
    <w:rsid w:val="00AA1869"/>
    <w:rsid w:val="00AC70F4"/>
    <w:rsid w:val="00AD09FD"/>
    <w:rsid w:val="00AD28EA"/>
    <w:rsid w:val="00AD5358"/>
    <w:rsid w:val="00AE6246"/>
    <w:rsid w:val="00AF1732"/>
    <w:rsid w:val="00AF293D"/>
    <w:rsid w:val="00B30721"/>
    <w:rsid w:val="00B315A1"/>
    <w:rsid w:val="00B43015"/>
    <w:rsid w:val="00B54443"/>
    <w:rsid w:val="00B90A97"/>
    <w:rsid w:val="00BB1374"/>
    <w:rsid w:val="00BB19F5"/>
    <w:rsid w:val="00BC6760"/>
    <w:rsid w:val="00BD40B5"/>
    <w:rsid w:val="00C00FB9"/>
    <w:rsid w:val="00C07A2B"/>
    <w:rsid w:val="00C126A6"/>
    <w:rsid w:val="00C35CFF"/>
    <w:rsid w:val="00C377F7"/>
    <w:rsid w:val="00C412FF"/>
    <w:rsid w:val="00C501A2"/>
    <w:rsid w:val="00C63C10"/>
    <w:rsid w:val="00C65239"/>
    <w:rsid w:val="00C7615B"/>
    <w:rsid w:val="00C76C58"/>
    <w:rsid w:val="00C85C6D"/>
    <w:rsid w:val="00C95078"/>
    <w:rsid w:val="00CA24D7"/>
    <w:rsid w:val="00CD3341"/>
    <w:rsid w:val="00CE0DD4"/>
    <w:rsid w:val="00CE6CE7"/>
    <w:rsid w:val="00CF7B54"/>
    <w:rsid w:val="00D00267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7740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6483D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D0055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2740F3"/>
  <w15:docId w15:val="{7630EBF7-2555-475B-B87B-62A8651A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45CA-B661-4B24-B71F-03537B84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Синицына</cp:lastModifiedBy>
  <cp:revision>46</cp:revision>
  <cp:lastPrinted>2020-06-16T03:56:00Z</cp:lastPrinted>
  <dcterms:created xsi:type="dcterms:W3CDTF">2020-04-03T02:15:00Z</dcterms:created>
  <dcterms:modified xsi:type="dcterms:W3CDTF">2020-11-23T01:30:00Z</dcterms:modified>
</cp:coreProperties>
</file>